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7C5" w:rsidRDefault="00903F37" w:rsidP="00CC07C5">
      <w:pPr>
        <w:spacing w:after="0" w:line="240" w:lineRule="auto"/>
        <w:jc w:val="center"/>
        <w:outlineLvl w:val="1"/>
        <w:rPr>
          <w:rFonts w:ascii="Tahoma" w:eastAsia="Times New Roman" w:hAnsi="Tahoma" w:cs="Tahoma"/>
          <w:b/>
          <w:bCs/>
          <w:color w:val="C00000"/>
          <w:sz w:val="26"/>
          <w:szCs w:val="26"/>
        </w:rPr>
      </w:pPr>
      <w:r w:rsidRPr="00CC07C5">
        <w:rPr>
          <w:rFonts w:ascii="Tahoma" w:eastAsia="Times New Roman" w:hAnsi="Tahoma" w:cs="Tahoma"/>
          <w:b/>
          <w:bCs/>
          <w:color w:val="C00000"/>
          <w:sz w:val="26"/>
          <w:szCs w:val="26"/>
        </w:rPr>
        <w:t xml:space="preserve">Step-By-Step Guide for History with Teacher Licensure and Social Science </w:t>
      </w:r>
      <w:r w:rsidR="002E6ED5" w:rsidRPr="00CC07C5">
        <w:rPr>
          <w:rFonts w:ascii="Tahoma" w:eastAsia="Times New Roman" w:hAnsi="Tahoma" w:cs="Tahoma"/>
          <w:b/>
          <w:bCs/>
          <w:color w:val="C00000"/>
          <w:sz w:val="26"/>
          <w:szCs w:val="26"/>
        </w:rPr>
        <w:t>Teaching</w:t>
      </w:r>
      <w:r w:rsidRPr="00CC07C5">
        <w:rPr>
          <w:rFonts w:ascii="Tahoma" w:eastAsia="Times New Roman" w:hAnsi="Tahoma" w:cs="Tahoma"/>
          <w:b/>
          <w:bCs/>
          <w:color w:val="C00000"/>
          <w:sz w:val="26"/>
          <w:szCs w:val="26"/>
        </w:rPr>
        <w:t xml:space="preserve"> Majors</w:t>
      </w:r>
    </w:p>
    <w:p w:rsidR="00CC07C5" w:rsidRPr="00CC07C5" w:rsidRDefault="00CC07C5" w:rsidP="00CC07C5">
      <w:pPr>
        <w:spacing w:after="0" w:line="240" w:lineRule="auto"/>
        <w:jc w:val="center"/>
        <w:outlineLvl w:val="1"/>
        <w:rPr>
          <w:rFonts w:ascii="Tahoma" w:eastAsia="Times New Roman" w:hAnsi="Tahoma" w:cs="Tahoma"/>
          <w:b/>
          <w:bCs/>
          <w:color w:val="C00000"/>
          <w:sz w:val="12"/>
          <w:szCs w:val="12"/>
        </w:rPr>
      </w:pPr>
    </w:p>
    <w:p w:rsidR="00903F37" w:rsidRDefault="00903F37" w:rsidP="00F63B32">
      <w:pPr>
        <w:spacing w:after="0" w:line="240" w:lineRule="auto"/>
        <w:outlineLvl w:val="2"/>
        <w:rPr>
          <w:rFonts w:ascii="Tahoma" w:eastAsia="Times New Roman" w:hAnsi="Tahoma" w:cs="Tahoma"/>
          <w:b/>
          <w:bCs/>
          <w:sz w:val="24"/>
          <w:szCs w:val="24"/>
        </w:rPr>
      </w:pPr>
      <w:r w:rsidRPr="00CC07C5">
        <w:rPr>
          <w:rFonts w:ascii="Tahoma" w:eastAsia="Times New Roman" w:hAnsi="Tahoma" w:cs="Tahoma"/>
          <w:b/>
          <w:bCs/>
          <w:sz w:val="24"/>
          <w:szCs w:val="24"/>
        </w:rPr>
        <w:t>Prior to your enrollment at Eastern Illinois University, there are a few things that you can take care of.</w:t>
      </w:r>
    </w:p>
    <w:p w:rsidR="00CC07C5" w:rsidRPr="00CC07C5" w:rsidRDefault="00CC07C5" w:rsidP="00F63B32">
      <w:pPr>
        <w:spacing w:after="0" w:line="240" w:lineRule="auto"/>
        <w:outlineLvl w:val="2"/>
        <w:rPr>
          <w:rFonts w:ascii="Tahoma" w:eastAsia="Times New Roman" w:hAnsi="Tahoma" w:cs="Tahoma"/>
          <w:b/>
          <w:bCs/>
          <w:sz w:val="4"/>
          <w:szCs w:val="4"/>
        </w:rPr>
      </w:pPr>
    </w:p>
    <w:tbl>
      <w:tblPr>
        <w:tblStyle w:val="TableGrid"/>
        <w:tblW w:w="0" w:type="auto"/>
        <w:tblLook w:val="04A0" w:firstRow="1" w:lastRow="0" w:firstColumn="1" w:lastColumn="0" w:noHBand="0" w:noVBand="1"/>
      </w:tblPr>
      <w:tblGrid>
        <w:gridCol w:w="14390"/>
      </w:tblGrid>
      <w:tr w:rsidR="00CC07C5" w:rsidTr="00CC07C5">
        <w:trPr>
          <w:trHeight w:val="3527"/>
        </w:trPr>
        <w:tc>
          <w:tcPr>
            <w:tcW w:w="14616" w:type="dxa"/>
          </w:tcPr>
          <w:p w:rsidR="00CC07C5" w:rsidRPr="002E6ED5" w:rsidRDefault="00CC07C5" w:rsidP="00CC07C5">
            <w:pPr>
              <w:numPr>
                <w:ilvl w:val="0"/>
                <w:numId w:val="1"/>
              </w:numPr>
              <w:tabs>
                <w:tab w:val="clear" w:pos="720"/>
                <w:tab w:val="num" w:pos="360"/>
              </w:tabs>
              <w:ind w:left="360"/>
              <w:rPr>
                <w:rFonts w:ascii="Tahoma" w:eastAsia="Times New Roman" w:hAnsi="Tahoma" w:cs="Tahoma"/>
              </w:rPr>
            </w:pPr>
            <w:r w:rsidRPr="002E6ED5">
              <w:rPr>
                <w:rFonts w:ascii="Tahoma" w:eastAsia="Times New Roman" w:hAnsi="Tahoma" w:cs="Tahoma"/>
              </w:rPr>
              <w:t xml:space="preserve">Work on </w:t>
            </w:r>
            <w:r w:rsidRPr="00071E29">
              <w:rPr>
                <w:rFonts w:ascii="Tahoma" w:eastAsia="Times New Roman" w:hAnsi="Tahoma" w:cs="Tahoma"/>
                <w:b/>
              </w:rPr>
              <w:t>study skills</w:t>
            </w:r>
            <w:r w:rsidRPr="002E6ED5">
              <w:rPr>
                <w:rFonts w:ascii="Tahoma" w:eastAsia="Times New Roman" w:hAnsi="Tahoma" w:cs="Tahoma"/>
              </w:rPr>
              <w:t xml:space="preserve"> and </w:t>
            </w:r>
            <w:r w:rsidRPr="00071E29">
              <w:rPr>
                <w:rFonts w:ascii="Tahoma" w:eastAsia="Times New Roman" w:hAnsi="Tahoma" w:cs="Tahoma"/>
                <w:b/>
              </w:rPr>
              <w:t>habits of mind</w:t>
            </w:r>
            <w:r w:rsidRPr="002E6ED5">
              <w:rPr>
                <w:rFonts w:ascii="Tahoma" w:eastAsia="Times New Roman" w:hAnsi="Tahoma" w:cs="Tahoma"/>
              </w:rPr>
              <w:t xml:space="preserve"> that will enable you to succeed in college and to juggle the demands of being a social science teaching major. Whether you major in History with Teacher Licensure or one of the Social Science Studies concentrations, you will have a lot on your plate during your time at EIU: coursework, studying for the content test, doing clinical experience, as well as whatever work and extracurricular involvement you choose. Organization and good study habits go a long way to helping you succeed.</w:t>
            </w:r>
          </w:p>
          <w:p w:rsidR="00CC07C5" w:rsidRPr="002E6ED5" w:rsidRDefault="00CC07C5" w:rsidP="008A216B">
            <w:pPr>
              <w:numPr>
                <w:ilvl w:val="0"/>
                <w:numId w:val="1"/>
              </w:numPr>
              <w:tabs>
                <w:tab w:val="clear" w:pos="720"/>
                <w:tab w:val="num" w:pos="330"/>
              </w:tabs>
              <w:ind w:left="330" w:hanging="330"/>
              <w:rPr>
                <w:rFonts w:ascii="Tahoma" w:eastAsia="Times New Roman" w:hAnsi="Tahoma" w:cs="Tahoma"/>
              </w:rPr>
            </w:pPr>
            <w:r w:rsidRPr="002E6ED5">
              <w:rPr>
                <w:rFonts w:ascii="Tahoma" w:eastAsia="Times New Roman" w:hAnsi="Tahoma" w:cs="Tahoma"/>
              </w:rPr>
              <w:t xml:space="preserve">Take—and pass!!—the </w:t>
            </w:r>
            <w:r w:rsidRPr="00071E29">
              <w:rPr>
                <w:rFonts w:ascii="Tahoma" w:eastAsia="Times New Roman" w:hAnsi="Tahoma" w:cs="Tahoma"/>
                <w:b/>
              </w:rPr>
              <w:t>Test of Academic Proficiency</w:t>
            </w:r>
            <w:r w:rsidRPr="002E6ED5">
              <w:rPr>
                <w:rFonts w:ascii="Tahoma" w:eastAsia="Times New Roman" w:hAnsi="Tahoma" w:cs="Tahoma"/>
              </w:rPr>
              <w:t xml:space="preserve"> (TAP). The TAP covers reading, language arts, writing, and math. Prep resources are available at </w:t>
            </w:r>
            <w:hyperlink r:id="rId5" w:history="1">
              <w:r w:rsidRPr="002E6ED5">
                <w:rPr>
                  <w:rFonts w:ascii="Tahoma" w:eastAsia="Times New Roman" w:hAnsi="Tahoma" w:cs="Tahoma"/>
                  <w:color w:val="0000FF"/>
                  <w:u w:val="single"/>
                </w:rPr>
                <w:t>http://eiu.edu/ceps/teached/Basic_Skills_Test-Preparing-Revised_7-5-2012.pdf</w:t>
              </w:r>
            </w:hyperlink>
            <w:r w:rsidRPr="002E6ED5">
              <w:rPr>
                <w:rFonts w:ascii="Tahoma" w:eastAsia="Times New Roman" w:hAnsi="Tahoma" w:cs="Tahoma"/>
              </w:rPr>
              <w:t xml:space="preserve"> and through the Center for Teacher Education Assessment and Certification Testing Support (see </w:t>
            </w:r>
            <w:r w:rsidR="008A216B" w:rsidRPr="008A216B">
              <w:t>http://www.eiu.edu/basicskillstest/</w:t>
            </w:r>
            <w:r w:rsidRPr="002E6ED5">
              <w:rPr>
                <w:rFonts w:ascii="Tahoma" w:eastAsia="Times New Roman" w:hAnsi="Tahoma" w:cs="Tahoma"/>
              </w:rPr>
              <w:t>). Scores are reported within four weeks, and you must provide an official score report to EIU.</w:t>
            </w:r>
          </w:p>
          <w:p w:rsidR="00CC07C5" w:rsidRPr="00CC07C5" w:rsidRDefault="00CC07C5" w:rsidP="008A216B">
            <w:pPr>
              <w:numPr>
                <w:ilvl w:val="0"/>
                <w:numId w:val="1"/>
              </w:numPr>
              <w:tabs>
                <w:tab w:val="clear" w:pos="720"/>
                <w:tab w:val="num" w:pos="330"/>
              </w:tabs>
              <w:ind w:left="330" w:hanging="330"/>
              <w:rPr>
                <w:rFonts w:ascii="Tahoma" w:eastAsia="Times New Roman" w:hAnsi="Tahoma" w:cs="Tahoma"/>
                <w:b/>
                <w:bCs/>
                <w:sz w:val="24"/>
                <w:szCs w:val="24"/>
              </w:rPr>
            </w:pPr>
            <w:r w:rsidRPr="002E6ED5">
              <w:rPr>
                <w:rFonts w:ascii="Tahoma" w:eastAsia="Times New Roman" w:hAnsi="Tahoma" w:cs="Tahoma"/>
              </w:rPr>
              <w:t xml:space="preserve">Or … consider taking (or re-taking) the </w:t>
            </w:r>
            <w:r w:rsidRPr="00071E29">
              <w:rPr>
                <w:rFonts w:ascii="Tahoma" w:eastAsia="Times New Roman" w:hAnsi="Tahoma" w:cs="Tahoma"/>
                <w:b/>
              </w:rPr>
              <w:t>ACT with Writing</w:t>
            </w:r>
            <w:r w:rsidRPr="002E6ED5">
              <w:rPr>
                <w:rFonts w:ascii="Tahoma" w:eastAsia="Times New Roman" w:hAnsi="Tahoma" w:cs="Tahoma"/>
              </w:rPr>
              <w:t xml:space="preserve">. (Note: It has to be the ACT with Writing). If you score a 22 or higher, you will be exempt from taking the Test of Academic Proficiency (TAP) that is required for admission to teacher education. </w:t>
            </w:r>
            <w:r w:rsidR="008A216B">
              <w:rPr>
                <w:rFonts w:ascii="Tahoma" w:eastAsia="Times New Roman" w:hAnsi="Tahoma" w:cs="Tahoma"/>
              </w:rPr>
              <w:t xml:space="preserve">For info on how to submit a score, see </w:t>
            </w:r>
            <w:r w:rsidR="008A216B" w:rsidRPr="008A216B">
              <w:rPr>
                <w:rFonts w:ascii="Tahoma" w:eastAsia="Times New Roman" w:hAnsi="Tahoma" w:cs="Tahoma"/>
              </w:rPr>
              <w:t>http://www.eiu.edu/ceps/teached.php</w:t>
            </w:r>
            <w:r w:rsidR="008A216B">
              <w:rPr>
                <w:rFonts w:ascii="Tahoma" w:eastAsia="Times New Roman" w:hAnsi="Tahoma" w:cs="Tahoma"/>
              </w:rPr>
              <w:t>.</w:t>
            </w:r>
          </w:p>
          <w:p w:rsidR="00CC07C5" w:rsidRDefault="00CC07C5" w:rsidP="00CC07C5">
            <w:pPr>
              <w:numPr>
                <w:ilvl w:val="0"/>
                <w:numId w:val="1"/>
              </w:numPr>
              <w:tabs>
                <w:tab w:val="clear" w:pos="720"/>
                <w:tab w:val="num" w:pos="360"/>
              </w:tabs>
              <w:ind w:left="360"/>
              <w:rPr>
                <w:rFonts w:ascii="Tahoma" w:eastAsia="Times New Roman" w:hAnsi="Tahoma" w:cs="Tahoma"/>
                <w:b/>
                <w:bCs/>
                <w:sz w:val="24"/>
                <w:szCs w:val="24"/>
              </w:rPr>
            </w:pPr>
            <w:r w:rsidRPr="002E6ED5">
              <w:rPr>
                <w:rFonts w:ascii="Tahoma" w:eastAsia="Times New Roman" w:hAnsi="Tahoma" w:cs="Tahoma"/>
              </w:rPr>
              <w:t xml:space="preserve">Attend an </w:t>
            </w:r>
            <w:r w:rsidRPr="00071E29">
              <w:rPr>
                <w:rFonts w:ascii="Tahoma" w:eastAsia="Times New Roman" w:hAnsi="Tahoma" w:cs="Tahoma"/>
                <w:b/>
              </w:rPr>
              <w:t>Admission to Teacher Education meeting</w:t>
            </w:r>
            <w:r w:rsidRPr="002E6ED5">
              <w:rPr>
                <w:rFonts w:ascii="Tahoma" w:eastAsia="Times New Roman" w:hAnsi="Tahoma" w:cs="Tahoma"/>
              </w:rPr>
              <w:t xml:space="preserve">. You must attend this meeting as part of your formal admission application for teacher education. Admission meetings are held each semester, and you are welcome to attend prior to your enrollment at EIU or within the first thirty days of enrollment. Meetings are held in 1501 Buzzard Hall. For a list of fall meetings, see </w:t>
            </w:r>
            <w:hyperlink r:id="rId6" w:tgtFrame="_blank" w:history="1">
              <w:r w:rsidRPr="002E6ED5">
                <w:rPr>
                  <w:rFonts w:ascii="Tahoma" w:eastAsia="Times New Roman" w:hAnsi="Tahoma" w:cs="Tahoma"/>
                  <w:color w:val="0000FF"/>
                  <w:u w:val="single"/>
                </w:rPr>
                <w:t>www.eiu.edu/ceps/teached</w:t>
              </w:r>
            </w:hyperlink>
            <w:r w:rsidR="008A216B">
              <w:rPr>
                <w:rFonts w:ascii="Tahoma" w:eastAsia="Times New Roman" w:hAnsi="Tahoma" w:cs="Tahoma"/>
                <w:color w:val="0000FF"/>
                <w:u w:val="single"/>
              </w:rPr>
              <w:t>.php</w:t>
            </w:r>
            <w:r w:rsidRPr="002E6ED5">
              <w:rPr>
                <w:rFonts w:ascii="Tahoma" w:eastAsia="Times New Roman" w:hAnsi="Tahoma" w:cs="Tahoma"/>
              </w:rPr>
              <w:t>.</w:t>
            </w:r>
          </w:p>
        </w:tc>
      </w:tr>
    </w:tbl>
    <w:p w:rsidR="00CC07C5" w:rsidRPr="00CC07C5" w:rsidRDefault="00CC07C5" w:rsidP="00F63B32">
      <w:pPr>
        <w:spacing w:after="0" w:line="240" w:lineRule="auto"/>
        <w:outlineLvl w:val="2"/>
        <w:rPr>
          <w:rFonts w:ascii="Tahoma" w:eastAsia="Times New Roman" w:hAnsi="Tahoma" w:cs="Tahoma"/>
          <w:b/>
          <w:bCs/>
          <w:sz w:val="12"/>
          <w:szCs w:val="12"/>
        </w:rPr>
      </w:pPr>
    </w:p>
    <w:p w:rsidR="00903F37" w:rsidRPr="00CC07C5" w:rsidRDefault="00903F37" w:rsidP="00CC07C5">
      <w:pPr>
        <w:spacing w:after="0" w:line="240" w:lineRule="auto"/>
        <w:outlineLvl w:val="2"/>
        <w:rPr>
          <w:rFonts w:ascii="Tahoma" w:eastAsia="Times New Roman" w:hAnsi="Tahoma" w:cs="Tahoma"/>
          <w:b/>
          <w:bCs/>
          <w:sz w:val="24"/>
          <w:szCs w:val="24"/>
        </w:rPr>
      </w:pPr>
      <w:r w:rsidRPr="00CC07C5">
        <w:rPr>
          <w:rFonts w:ascii="Tahoma" w:eastAsia="Times New Roman" w:hAnsi="Tahoma" w:cs="Tahoma"/>
          <w:b/>
          <w:bCs/>
          <w:sz w:val="24"/>
          <w:szCs w:val="24"/>
        </w:rPr>
        <w:t>After you have</w:t>
      </w:r>
      <w:r w:rsidR="00CC07C5" w:rsidRPr="00CC07C5">
        <w:rPr>
          <w:rFonts w:ascii="Tahoma" w:eastAsia="Times New Roman" w:hAnsi="Tahoma" w:cs="Tahoma"/>
          <w:b/>
          <w:bCs/>
          <w:sz w:val="24"/>
          <w:szCs w:val="24"/>
        </w:rPr>
        <w:t xml:space="preserve"> been admitted to EIU, </w:t>
      </w:r>
      <w:r w:rsidR="00CC07C5">
        <w:rPr>
          <w:rFonts w:ascii="Tahoma" w:eastAsia="Times New Roman" w:hAnsi="Tahoma" w:cs="Tahoma"/>
          <w:b/>
          <w:bCs/>
          <w:sz w:val="24"/>
          <w:szCs w:val="24"/>
        </w:rPr>
        <w:t>follow these steps</w:t>
      </w:r>
      <w:r w:rsidR="00CC07C5" w:rsidRPr="00CC07C5">
        <w:rPr>
          <w:rFonts w:ascii="Tahoma" w:eastAsia="Times New Roman" w:hAnsi="Tahoma" w:cs="Tahoma"/>
          <w:b/>
          <w:bCs/>
          <w:sz w:val="24"/>
          <w:szCs w:val="24"/>
        </w:rPr>
        <w:t xml:space="preserve"> in order to be formally admitted to teacher education</w:t>
      </w:r>
      <w:r w:rsidRPr="00CC07C5">
        <w:rPr>
          <w:rFonts w:ascii="Tahoma" w:eastAsia="Times New Roman" w:hAnsi="Tahoma" w:cs="Tahoma"/>
          <w:b/>
          <w:bCs/>
          <w:sz w:val="24"/>
          <w:szCs w:val="24"/>
        </w:rPr>
        <w:t>.</w:t>
      </w:r>
    </w:p>
    <w:tbl>
      <w:tblPr>
        <w:tblStyle w:val="TableGrid"/>
        <w:tblW w:w="0" w:type="auto"/>
        <w:tblLook w:val="04A0" w:firstRow="1" w:lastRow="0" w:firstColumn="1" w:lastColumn="0" w:noHBand="0" w:noVBand="1"/>
      </w:tblPr>
      <w:tblGrid>
        <w:gridCol w:w="14390"/>
      </w:tblGrid>
      <w:tr w:rsidR="00CC07C5" w:rsidTr="00CC07C5">
        <w:tc>
          <w:tcPr>
            <w:tcW w:w="14616" w:type="dxa"/>
          </w:tcPr>
          <w:p w:rsidR="00CC07C5" w:rsidRPr="002E6ED5" w:rsidRDefault="00CC07C5" w:rsidP="00CC07C5">
            <w:pPr>
              <w:numPr>
                <w:ilvl w:val="0"/>
                <w:numId w:val="2"/>
              </w:numPr>
              <w:tabs>
                <w:tab w:val="clear" w:pos="720"/>
                <w:tab w:val="num" w:pos="360"/>
              </w:tabs>
              <w:ind w:left="360"/>
              <w:rPr>
                <w:rFonts w:ascii="Tahoma" w:eastAsia="Times New Roman" w:hAnsi="Tahoma" w:cs="Tahoma"/>
              </w:rPr>
            </w:pPr>
            <w:r w:rsidRPr="00071E29">
              <w:rPr>
                <w:rFonts w:ascii="Tahoma" w:eastAsia="Times New Roman" w:hAnsi="Tahoma" w:cs="Tahoma"/>
                <w:b/>
              </w:rPr>
              <w:t>Declare a major</w:t>
            </w:r>
            <w:r w:rsidRPr="002E6ED5">
              <w:rPr>
                <w:rFonts w:ascii="Tahoma" w:eastAsia="Times New Roman" w:hAnsi="Tahoma" w:cs="Tahoma"/>
              </w:rPr>
              <w:t>: History with Teacher Licensure, Social Science Studies—Geography, Social Science Studies—Political Science, Social Science Studies—Psychology, or Social Science Studies—Sociology-Anthropology. If you are being advised at the Undergraduate Advising Center at 9th Street Hall, speak with your advisor about declaring a major. If you are a transfer student and have declared your major you will be advised in the department. If you wish to change your major, go to the Registrar’s Office.</w:t>
            </w:r>
          </w:p>
          <w:p w:rsidR="00CC07C5" w:rsidRPr="002E6ED5" w:rsidRDefault="00CC07C5" w:rsidP="00CC07C5">
            <w:pPr>
              <w:numPr>
                <w:ilvl w:val="0"/>
                <w:numId w:val="2"/>
              </w:numPr>
              <w:tabs>
                <w:tab w:val="clear" w:pos="720"/>
                <w:tab w:val="num" w:pos="360"/>
              </w:tabs>
              <w:ind w:left="360"/>
              <w:rPr>
                <w:rFonts w:ascii="Tahoma" w:eastAsia="Times New Roman" w:hAnsi="Tahoma" w:cs="Tahoma"/>
              </w:rPr>
            </w:pPr>
            <w:r w:rsidRPr="002E6ED5">
              <w:rPr>
                <w:rFonts w:ascii="Tahoma" w:eastAsia="Times New Roman" w:hAnsi="Tahoma" w:cs="Tahoma"/>
              </w:rPr>
              <w:t xml:space="preserve">Attend an </w:t>
            </w:r>
            <w:r w:rsidRPr="00071E29">
              <w:rPr>
                <w:rFonts w:ascii="Tahoma" w:eastAsia="Times New Roman" w:hAnsi="Tahoma" w:cs="Tahoma"/>
                <w:b/>
              </w:rPr>
              <w:t>Admission to Teacher Education meeting</w:t>
            </w:r>
            <w:r w:rsidRPr="002E6ED5">
              <w:rPr>
                <w:rFonts w:ascii="Tahoma" w:eastAsia="Times New Roman" w:hAnsi="Tahoma" w:cs="Tahoma"/>
              </w:rPr>
              <w:t xml:space="preserve">. </w:t>
            </w:r>
          </w:p>
          <w:p w:rsidR="00CC07C5" w:rsidRPr="002E6ED5" w:rsidRDefault="00CC07C5" w:rsidP="00CC07C5">
            <w:pPr>
              <w:numPr>
                <w:ilvl w:val="0"/>
                <w:numId w:val="2"/>
              </w:numPr>
              <w:tabs>
                <w:tab w:val="clear" w:pos="720"/>
                <w:tab w:val="num" w:pos="360"/>
              </w:tabs>
              <w:ind w:left="360"/>
              <w:rPr>
                <w:rFonts w:ascii="Tahoma" w:eastAsia="Times New Roman" w:hAnsi="Tahoma" w:cs="Tahoma"/>
              </w:rPr>
            </w:pPr>
            <w:r w:rsidRPr="002E6ED5">
              <w:rPr>
                <w:rFonts w:ascii="Tahoma" w:eastAsia="Times New Roman" w:hAnsi="Tahoma" w:cs="Tahoma"/>
              </w:rPr>
              <w:t xml:space="preserve">Complete at least 29 semester hours, and maintain a </w:t>
            </w:r>
            <w:r w:rsidRPr="00071E29">
              <w:rPr>
                <w:rFonts w:ascii="Tahoma" w:eastAsia="Times New Roman" w:hAnsi="Tahoma" w:cs="Tahoma"/>
                <w:b/>
              </w:rPr>
              <w:t>minimum EIU GPA of 2.65</w:t>
            </w:r>
            <w:r w:rsidRPr="002E6ED5">
              <w:rPr>
                <w:rFonts w:ascii="Tahoma" w:eastAsia="Times New Roman" w:hAnsi="Tahoma" w:cs="Tahoma"/>
              </w:rPr>
              <w:t xml:space="preserve">. (These can be transfer hours.) One of these early courses should be </w:t>
            </w:r>
            <w:r w:rsidRPr="00071E29">
              <w:rPr>
                <w:rFonts w:ascii="Tahoma" w:eastAsia="Times New Roman" w:hAnsi="Tahoma" w:cs="Tahoma"/>
                <w:b/>
              </w:rPr>
              <w:t>SED 2000: Inquiry into Teaching</w:t>
            </w:r>
            <w:r w:rsidRPr="002E6ED5">
              <w:rPr>
                <w:rFonts w:ascii="Tahoma" w:eastAsia="Times New Roman" w:hAnsi="Tahoma" w:cs="Tahoma"/>
              </w:rPr>
              <w:t xml:space="preserve">. This class introduces you to the field of secondary education and offers you a chance to test out the degree. You must earn a grade of C or higher in SED 2000 for admission to teacher education. You are also required to have a C or better in </w:t>
            </w:r>
            <w:r w:rsidRPr="00071E29">
              <w:rPr>
                <w:rFonts w:ascii="Tahoma" w:eastAsia="Times New Roman" w:hAnsi="Tahoma" w:cs="Tahoma"/>
                <w:b/>
              </w:rPr>
              <w:t>ENG 1001G, 1002G, and CMN 1310G</w:t>
            </w:r>
            <w:r w:rsidRPr="002E6ED5">
              <w:rPr>
                <w:rFonts w:ascii="Tahoma" w:eastAsia="Times New Roman" w:hAnsi="Tahoma" w:cs="Tahoma"/>
              </w:rPr>
              <w:t xml:space="preserve"> (transfer substitutions can be used), and a C or better in college-level math. IAI General Education Mathematics meets this requirement.</w:t>
            </w:r>
          </w:p>
          <w:p w:rsidR="00CC07C5" w:rsidRPr="00CC07C5" w:rsidRDefault="00CC07C5" w:rsidP="00CC07C5">
            <w:pPr>
              <w:numPr>
                <w:ilvl w:val="0"/>
                <w:numId w:val="2"/>
              </w:numPr>
              <w:tabs>
                <w:tab w:val="clear" w:pos="720"/>
                <w:tab w:val="num" w:pos="360"/>
              </w:tabs>
              <w:ind w:left="360"/>
              <w:rPr>
                <w:rFonts w:ascii="Tahoma" w:eastAsia="Times New Roman" w:hAnsi="Tahoma" w:cs="Tahoma"/>
                <w:b/>
                <w:bCs/>
              </w:rPr>
            </w:pPr>
            <w:r w:rsidRPr="002E6ED5">
              <w:rPr>
                <w:rFonts w:ascii="Tahoma" w:eastAsia="Times New Roman" w:hAnsi="Tahoma" w:cs="Tahoma"/>
              </w:rPr>
              <w:t xml:space="preserve">Purchase </w:t>
            </w:r>
            <w:proofErr w:type="spellStart"/>
            <w:r w:rsidRPr="00071E29">
              <w:rPr>
                <w:rFonts w:ascii="Tahoma" w:eastAsia="Times New Roman" w:hAnsi="Tahoma" w:cs="Tahoma"/>
                <w:b/>
              </w:rPr>
              <w:t>LiveText</w:t>
            </w:r>
            <w:proofErr w:type="spellEnd"/>
            <w:r w:rsidRPr="002E6ED5">
              <w:rPr>
                <w:rFonts w:ascii="Tahoma" w:eastAsia="Times New Roman" w:hAnsi="Tahoma" w:cs="Tahoma"/>
              </w:rPr>
              <w:t xml:space="preserve"> through the University Union Bookstore. This is required for all of your education courses, as well as SOS 3400.</w:t>
            </w:r>
          </w:p>
          <w:p w:rsidR="00CC07C5" w:rsidRPr="002E6ED5" w:rsidRDefault="00CC07C5" w:rsidP="00CC07C5">
            <w:pPr>
              <w:numPr>
                <w:ilvl w:val="0"/>
                <w:numId w:val="2"/>
              </w:numPr>
              <w:tabs>
                <w:tab w:val="clear" w:pos="720"/>
                <w:tab w:val="num" w:pos="360"/>
              </w:tabs>
              <w:ind w:left="360"/>
              <w:rPr>
                <w:rFonts w:ascii="Tahoma" w:eastAsia="Times New Roman" w:hAnsi="Tahoma" w:cs="Tahoma"/>
              </w:rPr>
            </w:pPr>
            <w:r w:rsidRPr="002E6ED5">
              <w:rPr>
                <w:rFonts w:ascii="Tahoma" w:eastAsia="Times New Roman" w:hAnsi="Tahoma" w:cs="Tahoma"/>
              </w:rPr>
              <w:t xml:space="preserve">Make sure that you have taken and passed the </w:t>
            </w:r>
            <w:r w:rsidRPr="00071E29">
              <w:rPr>
                <w:rFonts w:ascii="Tahoma" w:eastAsia="Times New Roman" w:hAnsi="Tahoma" w:cs="Tahoma"/>
                <w:b/>
              </w:rPr>
              <w:t>Test of Academic Proficiency (TAP)</w:t>
            </w:r>
            <w:r w:rsidRPr="002E6ED5">
              <w:rPr>
                <w:rFonts w:ascii="Tahoma" w:eastAsia="Times New Roman" w:hAnsi="Tahoma" w:cs="Tahoma"/>
              </w:rPr>
              <w:t xml:space="preserve"> or that you have substituted your score of 22 or higher on the </w:t>
            </w:r>
            <w:r w:rsidRPr="00071E29">
              <w:rPr>
                <w:rFonts w:ascii="Tahoma" w:eastAsia="Times New Roman" w:hAnsi="Tahoma" w:cs="Tahoma"/>
                <w:b/>
              </w:rPr>
              <w:t>ACT with Writing</w:t>
            </w:r>
            <w:r w:rsidRPr="002E6ED5">
              <w:rPr>
                <w:rFonts w:ascii="Tahoma" w:eastAsia="Times New Roman" w:hAnsi="Tahoma" w:cs="Tahoma"/>
              </w:rPr>
              <w:t xml:space="preserve">. If you have already scored a 22 or above on the ACT with Writing, complete an EIU Request to Use ACT/SAT Scores and an ISBE form 73. The ISBE Code for ACT is 3001, and your score must be sent directly there. (Forms are available in the Dean’s Office, College of Education &amp; Professional Studies, 1420 Buzzard Hall, or at </w:t>
            </w:r>
            <w:hyperlink r:id="rId7" w:history="1">
              <w:r w:rsidRPr="002E6ED5">
                <w:rPr>
                  <w:rFonts w:ascii="Tahoma" w:eastAsia="Times New Roman" w:hAnsi="Tahoma" w:cs="Tahoma"/>
                  <w:color w:val="0000FF"/>
                  <w:u w:val="single"/>
                </w:rPr>
                <w:t>http://www.eiu.edu/ceps/teached.php</w:t>
              </w:r>
            </w:hyperlink>
            <w:r w:rsidR="008A216B">
              <w:rPr>
                <w:rFonts w:ascii="Tahoma" w:eastAsia="Times New Roman" w:hAnsi="Tahoma" w:cs="Tahoma"/>
              </w:rPr>
              <w:t xml:space="preserve">.) </w:t>
            </w:r>
            <w:r w:rsidRPr="002E6ED5">
              <w:rPr>
                <w:rFonts w:ascii="Tahoma" w:eastAsia="Times New Roman" w:hAnsi="Tahoma" w:cs="Tahoma"/>
              </w:rPr>
              <w:t xml:space="preserve">For more information, see </w:t>
            </w:r>
            <w:hyperlink r:id="rId8" w:history="1">
              <w:r w:rsidRPr="002E6ED5">
                <w:rPr>
                  <w:rFonts w:ascii="Tahoma" w:eastAsia="Times New Roman" w:hAnsi="Tahoma" w:cs="Tahoma"/>
                  <w:color w:val="0000FF"/>
                  <w:u w:val="single"/>
                </w:rPr>
                <w:t>http://eiu.edu/ceps/teached/ACT_TAP_Process_Info-revised_January_2013.pdf</w:t>
              </w:r>
            </w:hyperlink>
            <w:r w:rsidRPr="002E6ED5">
              <w:rPr>
                <w:rFonts w:ascii="Tahoma" w:eastAsia="Times New Roman" w:hAnsi="Tahoma" w:cs="Tahoma"/>
              </w:rPr>
              <w:t>.</w:t>
            </w:r>
          </w:p>
          <w:p w:rsidR="00CC07C5" w:rsidRPr="002E6ED5" w:rsidRDefault="00CC07C5" w:rsidP="00CC07C5">
            <w:pPr>
              <w:numPr>
                <w:ilvl w:val="0"/>
                <w:numId w:val="2"/>
              </w:numPr>
              <w:tabs>
                <w:tab w:val="clear" w:pos="720"/>
                <w:tab w:val="num" w:pos="360"/>
              </w:tabs>
              <w:ind w:left="360"/>
              <w:rPr>
                <w:rFonts w:ascii="Tahoma" w:eastAsia="Times New Roman" w:hAnsi="Tahoma" w:cs="Tahoma"/>
              </w:rPr>
            </w:pPr>
            <w:r w:rsidRPr="002E6ED5">
              <w:rPr>
                <w:rFonts w:ascii="Tahoma" w:eastAsia="Times New Roman" w:hAnsi="Tahoma" w:cs="Tahoma"/>
              </w:rPr>
              <w:t xml:space="preserve">Submit a </w:t>
            </w:r>
            <w:r w:rsidRPr="00071E29">
              <w:rPr>
                <w:rFonts w:ascii="Tahoma" w:eastAsia="Times New Roman" w:hAnsi="Tahoma" w:cs="Tahoma"/>
                <w:b/>
              </w:rPr>
              <w:t>letter of intent</w:t>
            </w:r>
            <w:r w:rsidRPr="002E6ED5">
              <w:rPr>
                <w:rFonts w:ascii="Tahoma" w:eastAsia="Times New Roman" w:hAnsi="Tahoma" w:cs="Tahoma"/>
              </w:rPr>
              <w:t xml:space="preserve"> to the Office of the Dean, CEPS. This is done through </w:t>
            </w:r>
            <w:proofErr w:type="spellStart"/>
            <w:r w:rsidRPr="002E6ED5">
              <w:rPr>
                <w:rFonts w:ascii="Tahoma" w:eastAsia="Times New Roman" w:hAnsi="Tahoma" w:cs="Tahoma"/>
              </w:rPr>
              <w:t>Livetext</w:t>
            </w:r>
            <w:proofErr w:type="spellEnd"/>
            <w:r w:rsidRPr="002E6ED5">
              <w:rPr>
                <w:rFonts w:ascii="Tahoma" w:eastAsia="Times New Roman" w:hAnsi="Tahoma" w:cs="Tahoma"/>
              </w:rPr>
              <w:t xml:space="preserve">, and most students do it as part of SED 2000. If you have transferred in SED 2000 credits, see </w:t>
            </w:r>
            <w:hyperlink r:id="rId9" w:history="1">
              <w:r w:rsidRPr="002E6ED5">
                <w:rPr>
                  <w:rFonts w:ascii="Tahoma" w:eastAsia="Times New Roman" w:hAnsi="Tahoma" w:cs="Tahoma"/>
                  <w:color w:val="0000FF"/>
                  <w:u w:val="single"/>
                </w:rPr>
                <w:t>http://eiu.edu/ceps/teached/Letter_of_Intent_June_2010.pdf</w:t>
              </w:r>
            </w:hyperlink>
            <w:r w:rsidRPr="002E6ED5">
              <w:rPr>
                <w:rFonts w:ascii="Tahoma" w:eastAsia="Times New Roman" w:hAnsi="Tahoma" w:cs="Tahoma"/>
              </w:rPr>
              <w:t>.</w:t>
            </w:r>
          </w:p>
          <w:p w:rsidR="00CC07C5" w:rsidRPr="002E6ED5" w:rsidRDefault="00CC07C5" w:rsidP="00CC07C5">
            <w:pPr>
              <w:numPr>
                <w:ilvl w:val="0"/>
                <w:numId w:val="2"/>
              </w:numPr>
              <w:tabs>
                <w:tab w:val="clear" w:pos="720"/>
                <w:tab w:val="num" w:pos="360"/>
              </w:tabs>
              <w:ind w:left="360"/>
              <w:rPr>
                <w:rFonts w:ascii="Tahoma" w:eastAsia="Times New Roman" w:hAnsi="Tahoma" w:cs="Tahoma"/>
              </w:rPr>
            </w:pPr>
            <w:r w:rsidRPr="002E6ED5">
              <w:rPr>
                <w:rFonts w:ascii="Tahoma" w:eastAsia="Times New Roman" w:hAnsi="Tahoma" w:cs="Tahoma"/>
              </w:rPr>
              <w:t xml:space="preserve">Take your </w:t>
            </w:r>
            <w:r w:rsidRPr="00071E29">
              <w:rPr>
                <w:rFonts w:ascii="Tahoma" w:eastAsia="Times New Roman" w:hAnsi="Tahoma" w:cs="Tahoma"/>
                <w:b/>
              </w:rPr>
              <w:t>Speech &amp; Hearing test</w:t>
            </w:r>
            <w:r w:rsidRPr="002E6ED5">
              <w:rPr>
                <w:rFonts w:ascii="Tahoma" w:eastAsia="Times New Roman" w:hAnsi="Tahoma" w:cs="Tahoma"/>
              </w:rPr>
              <w:t xml:space="preserve"> at the EIU clinic. Call 217-581-2712 for an appointment. </w:t>
            </w:r>
          </w:p>
          <w:p w:rsidR="00CC07C5" w:rsidRPr="00CC07C5" w:rsidRDefault="00CC07C5" w:rsidP="00CC07C5">
            <w:pPr>
              <w:numPr>
                <w:ilvl w:val="0"/>
                <w:numId w:val="2"/>
              </w:numPr>
              <w:tabs>
                <w:tab w:val="clear" w:pos="720"/>
                <w:tab w:val="num" w:pos="360"/>
              </w:tabs>
              <w:ind w:left="360"/>
              <w:rPr>
                <w:rFonts w:ascii="Tahoma" w:eastAsia="Times New Roman" w:hAnsi="Tahoma" w:cs="Tahoma"/>
                <w:b/>
                <w:bCs/>
              </w:rPr>
            </w:pPr>
            <w:r w:rsidRPr="002E6ED5">
              <w:rPr>
                <w:rFonts w:ascii="Tahoma" w:eastAsia="Times New Roman" w:hAnsi="Tahoma" w:cs="Tahoma"/>
              </w:rPr>
              <w:t xml:space="preserve">Complete your first </w:t>
            </w:r>
            <w:r w:rsidRPr="00071E29">
              <w:rPr>
                <w:rFonts w:ascii="Tahoma" w:eastAsia="Times New Roman" w:hAnsi="Tahoma" w:cs="Tahoma"/>
                <w:b/>
              </w:rPr>
              <w:t>Fingerprint-based Criminal Background Investigation</w:t>
            </w:r>
            <w:r w:rsidRPr="002E6ED5">
              <w:rPr>
                <w:rFonts w:ascii="Tahoma" w:eastAsia="Times New Roman" w:hAnsi="Tahoma" w:cs="Tahoma"/>
              </w:rPr>
              <w:t xml:space="preserve">. </w:t>
            </w:r>
          </w:p>
          <w:p w:rsidR="00CC07C5" w:rsidRDefault="00CC07C5" w:rsidP="00CC07C5">
            <w:pPr>
              <w:numPr>
                <w:ilvl w:val="0"/>
                <w:numId w:val="2"/>
              </w:numPr>
              <w:tabs>
                <w:tab w:val="clear" w:pos="720"/>
                <w:tab w:val="num" w:pos="360"/>
              </w:tabs>
              <w:ind w:left="360"/>
              <w:rPr>
                <w:rFonts w:ascii="Tahoma" w:eastAsia="Times New Roman" w:hAnsi="Tahoma" w:cs="Tahoma"/>
                <w:b/>
                <w:bCs/>
              </w:rPr>
            </w:pPr>
            <w:r>
              <w:rPr>
                <w:rFonts w:ascii="Tahoma" w:eastAsia="Times New Roman" w:hAnsi="Tahoma" w:cs="Tahoma"/>
              </w:rPr>
              <w:t>You will be formally admitted prior to your enrollment in SOS 3400.</w:t>
            </w:r>
          </w:p>
        </w:tc>
      </w:tr>
    </w:tbl>
    <w:p w:rsidR="00CC07C5" w:rsidRDefault="00CC07C5" w:rsidP="00CC07C5">
      <w:pPr>
        <w:spacing w:after="0" w:line="240" w:lineRule="auto"/>
        <w:outlineLvl w:val="2"/>
        <w:rPr>
          <w:rFonts w:ascii="Tahoma" w:eastAsia="Times New Roman" w:hAnsi="Tahoma" w:cs="Tahoma"/>
          <w:b/>
          <w:bCs/>
          <w:sz w:val="24"/>
          <w:szCs w:val="24"/>
        </w:rPr>
      </w:pPr>
      <w:r>
        <w:rPr>
          <w:rFonts w:ascii="Tahoma" w:eastAsia="Times New Roman" w:hAnsi="Tahoma" w:cs="Tahoma"/>
          <w:b/>
          <w:bCs/>
          <w:sz w:val="24"/>
          <w:szCs w:val="24"/>
        </w:rPr>
        <w:lastRenderedPageBreak/>
        <w:t>Stay on track with your degree requirements, and think about ways to enhance your resume and experience.</w:t>
      </w:r>
    </w:p>
    <w:tbl>
      <w:tblPr>
        <w:tblStyle w:val="TableGrid"/>
        <w:tblW w:w="0" w:type="auto"/>
        <w:tblLook w:val="04A0" w:firstRow="1" w:lastRow="0" w:firstColumn="1" w:lastColumn="0" w:noHBand="0" w:noVBand="1"/>
      </w:tblPr>
      <w:tblGrid>
        <w:gridCol w:w="14390"/>
      </w:tblGrid>
      <w:tr w:rsidR="00CC07C5" w:rsidTr="00CC07C5">
        <w:tc>
          <w:tcPr>
            <w:tcW w:w="14616" w:type="dxa"/>
          </w:tcPr>
          <w:p w:rsidR="007D5BD1" w:rsidRPr="002E6ED5" w:rsidRDefault="007D5BD1" w:rsidP="007D5BD1">
            <w:pPr>
              <w:numPr>
                <w:ilvl w:val="0"/>
                <w:numId w:val="2"/>
              </w:numPr>
              <w:ind w:left="360"/>
              <w:rPr>
                <w:rFonts w:ascii="Tahoma" w:eastAsia="Times New Roman" w:hAnsi="Tahoma" w:cs="Tahoma"/>
              </w:rPr>
            </w:pPr>
            <w:r w:rsidRPr="002E6ED5">
              <w:rPr>
                <w:rFonts w:ascii="Tahoma" w:eastAsia="Times New Roman" w:hAnsi="Tahoma" w:cs="Tahoma"/>
              </w:rPr>
              <w:t xml:space="preserve">Follow the </w:t>
            </w:r>
            <w:r w:rsidRPr="00071E29">
              <w:rPr>
                <w:rFonts w:ascii="Tahoma" w:eastAsia="Times New Roman" w:hAnsi="Tahoma" w:cs="Tahoma"/>
                <w:b/>
              </w:rPr>
              <w:t>checklist</w:t>
            </w:r>
            <w:r w:rsidR="00071E29" w:rsidRPr="00071E29">
              <w:rPr>
                <w:rFonts w:ascii="Tahoma" w:eastAsia="Times New Roman" w:hAnsi="Tahoma" w:cs="Tahoma"/>
                <w:b/>
              </w:rPr>
              <w:t xml:space="preserve"> </w:t>
            </w:r>
            <w:r w:rsidR="00071E29">
              <w:rPr>
                <w:rFonts w:ascii="Tahoma" w:eastAsia="Times New Roman" w:hAnsi="Tahoma" w:cs="Tahoma"/>
              </w:rPr>
              <w:t xml:space="preserve">and/or </w:t>
            </w:r>
            <w:r w:rsidR="00071E29" w:rsidRPr="00071E29">
              <w:rPr>
                <w:rFonts w:ascii="Tahoma" w:eastAsia="Times New Roman" w:hAnsi="Tahoma" w:cs="Tahoma"/>
                <w:b/>
              </w:rPr>
              <w:t>Four Year Plan</w:t>
            </w:r>
            <w:r w:rsidRPr="002E6ED5">
              <w:rPr>
                <w:rFonts w:ascii="Tahoma" w:eastAsia="Times New Roman" w:hAnsi="Tahoma" w:cs="Tahoma"/>
              </w:rPr>
              <w:t xml:space="preserve"> for your major, and meet every semester with your academic advisor. If you are an SOS major</w:t>
            </w:r>
            <w:r>
              <w:rPr>
                <w:rFonts w:ascii="Tahoma" w:eastAsia="Times New Roman" w:hAnsi="Tahoma" w:cs="Tahoma"/>
              </w:rPr>
              <w:t xml:space="preserve"> or a post-bac student</w:t>
            </w:r>
            <w:r w:rsidRPr="002E6ED5">
              <w:rPr>
                <w:rFonts w:ascii="Tahoma" w:eastAsia="Times New Roman" w:hAnsi="Tahoma" w:cs="Tahoma"/>
              </w:rPr>
              <w:t xml:space="preserve">, consider also meeting with </w:t>
            </w:r>
            <w:r w:rsidR="008A216B">
              <w:rPr>
                <w:rFonts w:ascii="Tahoma" w:eastAsia="Times New Roman" w:hAnsi="Tahoma" w:cs="Tahoma"/>
              </w:rPr>
              <w:t>Dr. Mann</w:t>
            </w:r>
            <w:r w:rsidRPr="002E6ED5">
              <w:rPr>
                <w:rFonts w:ascii="Tahoma" w:eastAsia="Times New Roman" w:hAnsi="Tahoma" w:cs="Tahoma"/>
              </w:rPr>
              <w:t>, undergraduate advisor for history</w:t>
            </w:r>
            <w:r>
              <w:rPr>
                <w:rFonts w:ascii="Tahoma" w:eastAsia="Times New Roman" w:hAnsi="Tahoma" w:cs="Tahoma"/>
              </w:rPr>
              <w:t>, or Dr. Laughlin-Schultz, coordinator of Social Science Teaching</w:t>
            </w:r>
            <w:r w:rsidRPr="002E6ED5">
              <w:rPr>
                <w:rFonts w:ascii="Tahoma" w:eastAsia="Times New Roman" w:hAnsi="Tahoma" w:cs="Tahoma"/>
              </w:rPr>
              <w:t xml:space="preserve">. </w:t>
            </w:r>
            <w:proofErr w:type="spellStart"/>
            <w:r w:rsidRPr="002E6ED5">
              <w:rPr>
                <w:rFonts w:ascii="Tahoma" w:eastAsia="Times New Roman" w:hAnsi="Tahoma" w:cs="Tahoma"/>
              </w:rPr>
              <w:t>Checksheets</w:t>
            </w:r>
            <w:proofErr w:type="spellEnd"/>
            <w:r w:rsidRPr="002E6ED5">
              <w:rPr>
                <w:rFonts w:ascii="Tahoma" w:eastAsia="Times New Roman" w:hAnsi="Tahoma" w:cs="Tahoma"/>
              </w:rPr>
              <w:t xml:space="preserve"> can be found at </w:t>
            </w:r>
            <w:hyperlink r:id="rId10" w:history="1">
              <w:r w:rsidRPr="002E6ED5">
                <w:rPr>
                  <w:rFonts w:ascii="Tahoma" w:eastAsia="Times New Roman" w:hAnsi="Tahoma" w:cs="Tahoma"/>
                  <w:color w:val="0000FF"/>
                  <w:u w:val="single"/>
                </w:rPr>
                <w:t>http://www.eiu.edu/socsci/advising.php</w:t>
              </w:r>
            </w:hyperlink>
            <w:r w:rsidRPr="002E6ED5">
              <w:rPr>
                <w:rFonts w:ascii="Tahoma" w:eastAsia="Times New Roman" w:hAnsi="Tahoma" w:cs="Tahoma"/>
              </w:rPr>
              <w:t>. Make sure to plan your course schedule wisely</w:t>
            </w:r>
            <w:r>
              <w:rPr>
                <w:rFonts w:ascii="Tahoma" w:eastAsia="Times New Roman" w:hAnsi="Tahoma" w:cs="Tahoma"/>
              </w:rPr>
              <w:t>.</w:t>
            </w:r>
          </w:p>
          <w:p w:rsidR="007D5BD1" w:rsidRPr="002E6ED5" w:rsidRDefault="007D5BD1" w:rsidP="007D5BD1">
            <w:pPr>
              <w:numPr>
                <w:ilvl w:val="0"/>
                <w:numId w:val="2"/>
              </w:numPr>
              <w:ind w:left="360"/>
              <w:rPr>
                <w:rFonts w:ascii="Tahoma" w:eastAsia="Times New Roman" w:hAnsi="Tahoma" w:cs="Tahoma"/>
              </w:rPr>
            </w:pPr>
            <w:r w:rsidRPr="002E6ED5">
              <w:rPr>
                <w:rFonts w:ascii="Tahoma" w:eastAsia="Times New Roman" w:hAnsi="Tahoma" w:cs="Tahoma"/>
              </w:rPr>
              <w:t xml:space="preserve">Maintain a </w:t>
            </w:r>
            <w:r w:rsidRPr="00071E29">
              <w:rPr>
                <w:rFonts w:ascii="Tahoma" w:eastAsia="Times New Roman" w:hAnsi="Tahoma" w:cs="Tahoma"/>
                <w:b/>
              </w:rPr>
              <w:t>cumulative GPA of 2.65 and a major GPA (that is, GPA in all social science courses) of 3.0</w:t>
            </w:r>
            <w:r w:rsidRPr="002E6ED5">
              <w:rPr>
                <w:rFonts w:ascii="Tahoma" w:eastAsia="Times New Roman" w:hAnsi="Tahoma" w:cs="Tahoma"/>
              </w:rPr>
              <w:t xml:space="preserve">. In order to enroll in </w:t>
            </w:r>
            <w:r w:rsidR="00071E29">
              <w:rPr>
                <w:rFonts w:ascii="Tahoma" w:eastAsia="Times New Roman" w:hAnsi="Tahoma" w:cs="Tahoma"/>
              </w:rPr>
              <w:t>Practicum</w:t>
            </w:r>
            <w:r w:rsidRPr="002E6ED5">
              <w:rPr>
                <w:rFonts w:ascii="Tahoma" w:eastAsia="Times New Roman" w:hAnsi="Tahoma" w:cs="Tahoma"/>
              </w:rPr>
              <w:t>, you must have a minimum major GPA of 3.0 and a cumulative GPA of 2.75.</w:t>
            </w:r>
          </w:p>
          <w:p w:rsidR="007D5BD1" w:rsidRPr="002E6ED5" w:rsidRDefault="007D5BD1" w:rsidP="007D5BD1">
            <w:pPr>
              <w:numPr>
                <w:ilvl w:val="0"/>
                <w:numId w:val="2"/>
              </w:numPr>
              <w:ind w:left="360"/>
              <w:rPr>
                <w:rFonts w:ascii="Tahoma" w:eastAsia="Times New Roman" w:hAnsi="Tahoma" w:cs="Tahoma"/>
              </w:rPr>
            </w:pPr>
            <w:r w:rsidRPr="00071E29">
              <w:rPr>
                <w:rFonts w:ascii="Tahoma" w:eastAsia="Times New Roman" w:hAnsi="Tahoma" w:cs="Tahoma"/>
                <w:b/>
              </w:rPr>
              <w:t>Apply for student teaching</w:t>
            </w:r>
            <w:r w:rsidRPr="002E6ED5">
              <w:rPr>
                <w:rFonts w:ascii="Tahoma" w:eastAsia="Times New Roman" w:hAnsi="Tahoma" w:cs="Tahoma"/>
              </w:rPr>
              <w:t xml:space="preserve"> the fall PRIOR to the year in which you plan to student teach. You must apply the Fall semester the academic year prior to the year you plan to student teach. For example, if you plan to student teach Fall 201</w:t>
            </w:r>
            <w:r w:rsidR="008A216B">
              <w:rPr>
                <w:rFonts w:ascii="Tahoma" w:eastAsia="Times New Roman" w:hAnsi="Tahoma" w:cs="Tahoma"/>
              </w:rPr>
              <w:t>7</w:t>
            </w:r>
            <w:r w:rsidRPr="002E6ED5">
              <w:rPr>
                <w:rFonts w:ascii="Tahoma" w:eastAsia="Times New Roman" w:hAnsi="Tahoma" w:cs="Tahoma"/>
              </w:rPr>
              <w:t xml:space="preserve"> or Spring 201</w:t>
            </w:r>
            <w:r w:rsidR="008A216B">
              <w:rPr>
                <w:rFonts w:ascii="Tahoma" w:eastAsia="Times New Roman" w:hAnsi="Tahoma" w:cs="Tahoma"/>
              </w:rPr>
              <w:t>8</w:t>
            </w:r>
            <w:r w:rsidRPr="002E6ED5">
              <w:rPr>
                <w:rFonts w:ascii="Tahoma" w:eastAsia="Times New Roman" w:hAnsi="Tahoma" w:cs="Tahoma"/>
              </w:rPr>
              <w:t>, you must attend a meeting, apply, and turn in all required paperwork during the Fall 201</w:t>
            </w:r>
            <w:r w:rsidR="008A216B">
              <w:rPr>
                <w:rFonts w:ascii="Tahoma" w:eastAsia="Times New Roman" w:hAnsi="Tahoma" w:cs="Tahoma"/>
              </w:rPr>
              <w:t>6</w:t>
            </w:r>
            <w:r w:rsidRPr="002E6ED5">
              <w:rPr>
                <w:rFonts w:ascii="Tahoma" w:eastAsia="Times New Roman" w:hAnsi="Tahoma" w:cs="Tahoma"/>
              </w:rPr>
              <w:t xml:space="preserve"> semester. For more information about the student teaching experience, see </w:t>
            </w:r>
            <w:hyperlink r:id="rId11" w:history="1">
              <w:r w:rsidRPr="002E6ED5">
                <w:rPr>
                  <w:rFonts w:ascii="Tahoma" w:eastAsia="Times New Roman" w:hAnsi="Tahoma" w:cs="Tahoma"/>
                  <w:color w:val="0000FF"/>
                  <w:u w:val="single"/>
                </w:rPr>
                <w:t>http://eiu.edu/~clinical/forms/STGHandbook078x11.pdf</w:t>
              </w:r>
            </w:hyperlink>
            <w:r w:rsidRPr="002E6ED5">
              <w:rPr>
                <w:rFonts w:ascii="Tahoma" w:eastAsia="Times New Roman" w:hAnsi="Tahoma" w:cs="Tahoma"/>
              </w:rPr>
              <w:t>.</w:t>
            </w:r>
          </w:p>
          <w:p w:rsidR="007D5BD1" w:rsidRPr="002E6ED5" w:rsidRDefault="007D5BD1" w:rsidP="007D5BD1">
            <w:pPr>
              <w:numPr>
                <w:ilvl w:val="0"/>
                <w:numId w:val="2"/>
              </w:numPr>
              <w:ind w:left="360"/>
              <w:rPr>
                <w:rFonts w:ascii="Tahoma" w:eastAsia="Times New Roman" w:hAnsi="Tahoma" w:cs="Tahoma"/>
              </w:rPr>
            </w:pPr>
            <w:r w:rsidRPr="002E6ED5">
              <w:rPr>
                <w:rFonts w:ascii="Tahoma" w:eastAsia="Times New Roman" w:hAnsi="Tahoma" w:cs="Tahoma"/>
              </w:rPr>
              <w:t xml:space="preserve">Join </w:t>
            </w:r>
            <w:r w:rsidRPr="00071E29">
              <w:rPr>
                <w:rFonts w:ascii="Tahoma" w:eastAsia="Times New Roman" w:hAnsi="Tahoma" w:cs="Tahoma"/>
              </w:rPr>
              <w:t>a</w:t>
            </w:r>
            <w:r w:rsidRPr="00071E29">
              <w:rPr>
                <w:rFonts w:ascii="Tahoma" w:eastAsia="Times New Roman" w:hAnsi="Tahoma" w:cs="Tahoma"/>
                <w:b/>
              </w:rPr>
              <w:t xml:space="preserve"> professional organization</w:t>
            </w:r>
            <w:r w:rsidRPr="002E6ED5">
              <w:rPr>
                <w:rFonts w:ascii="Tahoma" w:eastAsia="Times New Roman" w:hAnsi="Tahoma" w:cs="Tahoma"/>
              </w:rPr>
              <w:t xml:space="preserve"> (or two!), attend conferences such as the History and Social Science Teachers’ conference held every October at EIU, and consider doing some kind of work (volunteer or paid) with kids and/or schools.</w:t>
            </w:r>
          </w:p>
          <w:p w:rsidR="007D5BD1" w:rsidRPr="002E6ED5" w:rsidRDefault="007D5BD1" w:rsidP="007D5BD1">
            <w:pPr>
              <w:numPr>
                <w:ilvl w:val="0"/>
                <w:numId w:val="2"/>
              </w:numPr>
              <w:ind w:left="360"/>
              <w:rPr>
                <w:rFonts w:ascii="Tahoma" w:eastAsia="Times New Roman" w:hAnsi="Tahoma" w:cs="Tahoma"/>
              </w:rPr>
            </w:pPr>
            <w:r w:rsidRPr="002E6ED5">
              <w:rPr>
                <w:rFonts w:ascii="Tahoma" w:eastAsia="Times New Roman" w:hAnsi="Tahoma" w:cs="Tahoma"/>
              </w:rPr>
              <w:t xml:space="preserve">Work on your </w:t>
            </w:r>
            <w:r w:rsidRPr="00071E29">
              <w:rPr>
                <w:rFonts w:ascii="Tahoma" w:eastAsia="Times New Roman" w:hAnsi="Tahoma" w:cs="Tahoma"/>
                <w:b/>
              </w:rPr>
              <w:t>resume</w:t>
            </w:r>
            <w:r w:rsidRPr="002E6ED5">
              <w:rPr>
                <w:rFonts w:ascii="Tahoma" w:eastAsia="Times New Roman" w:hAnsi="Tahoma" w:cs="Tahoma"/>
              </w:rPr>
              <w:t>. Meet with Career Services.</w:t>
            </w:r>
          </w:p>
          <w:p w:rsidR="007D5BD1" w:rsidRPr="002E6ED5" w:rsidRDefault="007D5BD1" w:rsidP="007D5BD1">
            <w:pPr>
              <w:numPr>
                <w:ilvl w:val="0"/>
                <w:numId w:val="2"/>
              </w:numPr>
              <w:ind w:left="360"/>
              <w:rPr>
                <w:rFonts w:ascii="Tahoma" w:eastAsia="Times New Roman" w:hAnsi="Tahoma" w:cs="Tahoma"/>
              </w:rPr>
            </w:pPr>
            <w:r w:rsidRPr="002E6ED5">
              <w:rPr>
                <w:rFonts w:ascii="Tahoma" w:eastAsia="Times New Roman" w:hAnsi="Tahoma" w:cs="Tahoma"/>
              </w:rPr>
              <w:t xml:space="preserve">Enroll </w:t>
            </w:r>
            <w:r w:rsidRPr="008A216B">
              <w:rPr>
                <w:rFonts w:ascii="Tahoma" w:eastAsia="Times New Roman" w:hAnsi="Tahoma" w:cs="Tahoma"/>
              </w:rPr>
              <w:t>in SOS 3400</w:t>
            </w:r>
            <w:r w:rsidRPr="002E6ED5">
              <w:rPr>
                <w:rFonts w:ascii="Tahoma" w:eastAsia="Times New Roman" w:hAnsi="Tahoma" w:cs="Tahoma"/>
              </w:rPr>
              <w:t xml:space="preserve"> </w:t>
            </w:r>
            <w:r w:rsidRPr="008A216B">
              <w:rPr>
                <w:rFonts w:ascii="Tahoma" w:eastAsia="Times New Roman" w:hAnsi="Tahoma" w:cs="Tahoma"/>
                <w:b/>
              </w:rPr>
              <w:t>the semester before</w:t>
            </w:r>
            <w:r w:rsidRPr="002E6ED5">
              <w:rPr>
                <w:rFonts w:ascii="Tahoma" w:eastAsia="Times New Roman" w:hAnsi="Tahoma" w:cs="Tahoma"/>
              </w:rPr>
              <w:t xml:space="preserve"> </w:t>
            </w:r>
            <w:r>
              <w:rPr>
                <w:rFonts w:ascii="Tahoma" w:eastAsia="Times New Roman" w:hAnsi="Tahoma" w:cs="Tahoma"/>
              </w:rPr>
              <w:t>you intend to take SED 3330/Practicum.</w:t>
            </w:r>
          </w:p>
          <w:p w:rsidR="007D5BD1" w:rsidRPr="002E6ED5" w:rsidRDefault="007D5BD1" w:rsidP="007D5BD1">
            <w:pPr>
              <w:numPr>
                <w:ilvl w:val="0"/>
                <w:numId w:val="2"/>
              </w:numPr>
              <w:ind w:left="360"/>
              <w:rPr>
                <w:rFonts w:ascii="Tahoma" w:eastAsia="Times New Roman" w:hAnsi="Tahoma" w:cs="Tahoma"/>
              </w:rPr>
            </w:pPr>
            <w:r w:rsidRPr="002E6ED5">
              <w:rPr>
                <w:rFonts w:ascii="Tahoma" w:eastAsia="Times New Roman" w:hAnsi="Tahoma" w:cs="Tahoma"/>
              </w:rPr>
              <w:t xml:space="preserve">Complete a second </w:t>
            </w:r>
            <w:r w:rsidRPr="00071E29">
              <w:rPr>
                <w:rFonts w:ascii="Tahoma" w:eastAsia="Times New Roman" w:hAnsi="Tahoma" w:cs="Tahoma"/>
                <w:b/>
              </w:rPr>
              <w:t>Fingerprint-based Criminal Background Investigation</w:t>
            </w:r>
            <w:r w:rsidRPr="002E6ED5">
              <w:rPr>
                <w:rFonts w:ascii="Tahoma" w:eastAsia="Times New Roman" w:hAnsi="Tahoma" w:cs="Tahoma"/>
              </w:rPr>
              <w:t xml:space="preserve"> during the semester prior to student teaching. There is a $30 fee, and you need to make an appointment with the Department of Student Teaching and Clinical Experiences.</w:t>
            </w:r>
          </w:p>
          <w:p w:rsidR="007D5BD1" w:rsidRPr="002E6ED5" w:rsidRDefault="007D5BD1" w:rsidP="007D5BD1">
            <w:pPr>
              <w:numPr>
                <w:ilvl w:val="0"/>
                <w:numId w:val="2"/>
              </w:numPr>
              <w:ind w:left="360"/>
              <w:rPr>
                <w:rFonts w:ascii="Tahoma" w:eastAsia="Times New Roman" w:hAnsi="Tahoma" w:cs="Tahoma"/>
              </w:rPr>
            </w:pPr>
            <w:r w:rsidRPr="002E6ED5">
              <w:rPr>
                <w:rFonts w:ascii="Tahoma" w:eastAsia="Times New Roman" w:hAnsi="Tahoma" w:cs="Tahoma"/>
              </w:rPr>
              <w:t xml:space="preserve">Take—and pass!!—the </w:t>
            </w:r>
            <w:r w:rsidRPr="00071E29">
              <w:rPr>
                <w:rFonts w:ascii="Tahoma" w:eastAsia="Times New Roman" w:hAnsi="Tahoma" w:cs="Tahoma"/>
                <w:b/>
              </w:rPr>
              <w:t>Content Area Test</w:t>
            </w:r>
            <w:r w:rsidRPr="002E6ED5">
              <w:rPr>
                <w:rFonts w:ascii="Tahoma" w:eastAsia="Times New Roman" w:hAnsi="Tahoma" w:cs="Tahoma"/>
              </w:rPr>
              <w:t xml:space="preserve"> </w:t>
            </w:r>
            <w:r>
              <w:rPr>
                <w:rFonts w:ascii="Tahoma" w:eastAsia="Times New Roman" w:hAnsi="Tahoma" w:cs="Tahoma"/>
              </w:rPr>
              <w:t>during</w:t>
            </w:r>
            <w:r w:rsidRPr="002E6ED5">
              <w:rPr>
                <w:rFonts w:ascii="Tahoma" w:eastAsia="Times New Roman" w:hAnsi="Tahoma" w:cs="Tahoma"/>
              </w:rPr>
              <w:t xml:space="preserve"> SOS 3400</w:t>
            </w:r>
            <w:r>
              <w:rPr>
                <w:rFonts w:ascii="Tahoma" w:eastAsia="Times New Roman" w:hAnsi="Tahoma" w:cs="Tahoma"/>
              </w:rPr>
              <w:t xml:space="preserve"> or Practicum</w:t>
            </w:r>
            <w:r w:rsidRPr="002E6ED5">
              <w:rPr>
                <w:rFonts w:ascii="Tahoma" w:eastAsia="Times New Roman" w:hAnsi="Tahoma" w:cs="Tahoma"/>
              </w:rPr>
              <w:t xml:space="preserve">. </w:t>
            </w:r>
            <w:r w:rsidR="008A216B" w:rsidRPr="002E6ED5">
              <w:rPr>
                <w:rFonts w:ascii="Tahoma" w:eastAsia="Times New Roman" w:hAnsi="Tahoma" w:cs="Tahoma"/>
              </w:rPr>
              <w:t xml:space="preserve">You are required to take and pass the Content Test in your area of concentration prior to student teaching. </w:t>
            </w:r>
            <w:r w:rsidRPr="00071E29">
              <w:rPr>
                <w:rFonts w:ascii="Tahoma" w:eastAsia="Times New Roman" w:hAnsi="Tahoma" w:cs="Tahoma"/>
              </w:rPr>
              <w:t>You must have a passing score report in order to be approved to student teach</w:t>
            </w:r>
            <w:r w:rsidRPr="002E6ED5">
              <w:rPr>
                <w:rFonts w:ascii="Tahoma" w:eastAsia="Times New Roman" w:hAnsi="Tahoma" w:cs="Tahoma"/>
              </w:rPr>
              <w:t>, so it is important to take the test in time to have the report sent (and to have time to re-take if necessary</w:t>
            </w:r>
            <w:r w:rsidR="008A216B">
              <w:rPr>
                <w:rFonts w:ascii="Tahoma" w:eastAsia="Times New Roman" w:hAnsi="Tahoma" w:cs="Tahoma"/>
              </w:rPr>
              <w:t>, knowing that you have to wait over a month before you can re-take the test</w:t>
            </w:r>
            <w:r w:rsidRPr="002E6ED5">
              <w:rPr>
                <w:rFonts w:ascii="Tahoma" w:eastAsia="Times New Roman" w:hAnsi="Tahoma" w:cs="Tahoma"/>
              </w:rPr>
              <w:t xml:space="preserve">). For information about registration and the testing process, see the Illinois Licensure Testing System website at </w:t>
            </w:r>
            <w:hyperlink r:id="rId12" w:history="1">
              <w:r w:rsidRPr="002E6ED5">
                <w:rPr>
                  <w:rFonts w:ascii="Tahoma" w:eastAsia="Times New Roman" w:hAnsi="Tahoma" w:cs="Tahoma"/>
                  <w:color w:val="0000FF"/>
                  <w:u w:val="single"/>
                </w:rPr>
                <w:t>http://www.il.nesinc.com/</w:t>
              </w:r>
            </w:hyperlink>
            <w:r w:rsidRPr="002E6ED5">
              <w:rPr>
                <w:rFonts w:ascii="Tahoma" w:eastAsia="Times New Roman" w:hAnsi="Tahoma" w:cs="Tahoma"/>
              </w:rPr>
              <w:t xml:space="preserve">. For more information and links related to your particular Content Area Test, see </w:t>
            </w:r>
            <w:hyperlink r:id="rId13" w:history="1">
              <w:r w:rsidRPr="002E6ED5">
                <w:rPr>
                  <w:rFonts w:ascii="Tahoma" w:eastAsia="Times New Roman" w:hAnsi="Tahoma" w:cs="Tahoma"/>
                  <w:color w:val="0000FF"/>
                  <w:u w:val="single"/>
                </w:rPr>
                <w:t>http://www.eiu.edu/socsci/testing.php</w:t>
              </w:r>
            </w:hyperlink>
            <w:r w:rsidRPr="002E6ED5">
              <w:rPr>
                <w:rFonts w:ascii="Tahoma" w:eastAsia="Times New Roman" w:hAnsi="Tahoma" w:cs="Tahoma"/>
              </w:rPr>
              <w:t>.</w:t>
            </w:r>
          </w:p>
          <w:p w:rsidR="007D5BD1" w:rsidRPr="002E6ED5" w:rsidRDefault="007D5BD1" w:rsidP="007D5BD1">
            <w:pPr>
              <w:numPr>
                <w:ilvl w:val="0"/>
                <w:numId w:val="2"/>
              </w:numPr>
              <w:ind w:left="360"/>
              <w:rPr>
                <w:rFonts w:ascii="Tahoma" w:eastAsia="Times New Roman" w:hAnsi="Tahoma" w:cs="Tahoma"/>
              </w:rPr>
            </w:pPr>
            <w:r w:rsidRPr="00071E29">
              <w:rPr>
                <w:rFonts w:ascii="Tahoma" w:eastAsia="Times New Roman" w:hAnsi="Tahoma" w:cs="Tahoma"/>
                <w:b/>
              </w:rPr>
              <w:t>Apply for graduation</w:t>
            </w:r>
            <w:r w:rsidRPr="002E6ED5">
              <w:rPr>
                <w:rFonts w:ascii="Tahoma" w:eastAsia="Times New Roman" w:hAnsi="Tahoma" w:cs="Tahoma"/>
              </w:rPr>
              <w:t xml:space="preserve"> after you have completed 60 hours and at least one semester </w:t>
            </w:r>
            <w:r>
              <w:rPr>
                <w:rFonts w:ascii="Tahoma" w:eastAsia="Times New Roman" w:hAnsi="Tahoma" w:cs="Tahoma"/>
              </w:rPr>
              <w:t>before Practicum</w:t>
            </w:r>
            <w:r w:rsidRPr="002E6ED5">
              <w:rPr>
                <w:rFonts w:ascii="Tahoma" w:eastAsia="Times New Roman" w:hAnsi="Tahoma" w:cs="Tahoma"/>
              </w:rPr>
              <w:t>. You apply for graduation through PAWS, and there is a one-time fee of $25</w:t>
            </w:r>
            <w:r>
              <w:rPr>
                <w:rFonts w:ascii="Tahoma" w:eastAsia="Times New Roman" w:hAnsi="Tahoma" w:cs="Tahoma"/>
              </w:rPr>
              <w:t>.</w:t>
            </w:r>
          </w:p>
          <w:p w:rsidR="007D5BD1" w:rsidRPr="007D5BD1" w:rsidRDefault="007D5BD1" w:rsidP="007D5BD1">
            <w:pPr>
              <w:numPr>
                <w:ilvl w:val="0"/>
                <w:numId w:val="2"/>
              </w:numPr>
              <w:ind w:left="360"/>
              <w:rPr>
                <w:rFonts w:ascii="Tahoma" w:eastAsia="Times New Roman" w:hAnsi="Tahoma" w:cs="Tahoma"/>
              </w:rPr>
            </w:pPr>
            <w:r w:rsidRPr="002E6ED5">
              <w:rPr>
                <w:rFonts w:ascii="Tahoma" w:eastAsia="Times New Roman" w:hAnsi="Tahoma" w:cs="Tahoma"/>
              </w:rPr>
              <w:t xml:space="preserve">Apply for </w:t>
            </w:r>
            <w:r w:rsidRPr="00071E29">
              <w:rPr>
                <w:rFonts w:ascii="Tahoma" w:eastAsia="Times New Roman" w:hAnsi="Tahoma" w:cs="Tahoma"/>
                <w:b/>
              </w:rPr>
              <w:t>Department Approval for Student Teaching</w:t>
            </w:r>
            <w:r w:rsidRPr="002E6ED5">
              <w:rPr>
                <w:rFonts w:ascii="Tahoma" w:eastAsia="Times New Roman" w:hAnsi="Tahoma" w:cs="Tahoma"/>
              </w:rPr>
              <w:t xml:space="preserve"> the semester prior to student teaching.</w:t>
            </w:r>
            <w:r>
              <w:rPr>
                <w:rFonts w:ascii="Tahoma" w:eastAsia="Times New Roman" w:hAnsi="Tahoma" w:cs="Tahoma"/>
              </w:rPr>
              <w:t xml:space="preserve"> You will get an email from Dr. Laughlin-Schultz describing the portfolio contents and giving you a deadline</w:t>
            </w:r>
            <w:r w:rsidR="008A216B">
              <w:rPr>
                <w:rFonts w:ascii="Tahoma" w:eastAsia="Times New Roman" w:hAnsi="Tahoma" w:cs="Tahoma"/>
              </w:rPr>
              <w:t xml:space="preserve"> for submission, and your portfolio must be approved by the Teacher Education Committee in order for you to student </w:t>
            </w:r>
            <w:proofErr w:type="gramStart"/>
            <w:r w:rsidR="008A216B">
              <w:rPr>
                <w:rFonts w:ascii="Tahoma" w:eastAsia="Times New Roman" w:hAnsi="Tahoma" w:cs="Tahoma"/>
              </w:rPr>
              <w:t>teach.</w:t>
            </w:r>
            <w:r>
              <w:rPr>
                <w:rFonts w:ascii="Tahoma" w:eastAsia="Times New Roman" w:hAnsi="Tahoma" w:cs="Tahoma"/>
              </w:rPr>
              <w:t>.</w:t>
            </w:r>
            <w:proofErr w:type="gramEnd"/>
            <w:r>
              <w:rPr>
                <w:rFonts w:ascii="Tahoma" w:eastAsia="Times New Roman" w:hAnsi="Tahoma" w:cs="Tahoma"/>
              </w:rPr>
              <w:t xml:space="preserve"> </w:t>
            </w:r>
          </w:p>
          <w:p w:rsidR="007D5BD1" w:rsidRPr="002E6ED5" w:rsidRDefault="007D5BD1" w:rsidP="007D5BD1">
            <w:pPr>
              <w:numPr>
                <w:ilvl w:val="0"/>
                <w:numId w:val="2"/>
              </w:numPr>
              <w:ind w:left="360"/>
              <w:rPr>
                <w:rFonts w:ascii="Tahoma" w:eastAsia="Times New Roman" w:hAnsi="Tahoma" w:cs="Tahoma"/>
              </w:rPr>
            </w:pPr>
            <w:r w:rsidRPr="002E6ED5">
              <w:rPr>
                <w:rFonts w:ascii="Tahoma" w:eastAsia="Times New Roman" w:hAnsi="Tahoma" w:cs="Tahoma"/>
              </w:rPr>
              <w:t xml:space="preserve">Complete your </w:t>
            </w:r>
            <w:r w:rsidRPr="00071E29">
              <w:rPr>
                <w:rFonts w:ascii="Tahoma" w:eastAsia="Times New Roman" w:hAnsi="Tahoma" w:cs="Tahoma"/>
                <w:b/>
              </w:rPr>
              <w:t>student teaching</w:t>
            </w:r>
            <w:r w:rsidR="00071E29">
              <w:rPr>
                <w:rFonts w:ascii="Tahoma" w:eastAsia="Times New Roman" w:hAnsi="Tahoma" w:cs="Tahoma"/>
              </w:rPr>
              <w:t>, and</w:t>
            </w:r>
            <w:r w:rsidRPr="002E6ED5">
              <w:rPr>
                <w:rFonts w:ascii="Tahoma" w:eastAsia="Times New Roman" w:hAnsi="Tahoma" w:cs="Tahoma"/>
              </w:rPr>
              <w:t xml:space="preserve"> take—and pass!!—</w:t>
            </w:r>
            <w:proofErr w:type="spellStart"/>
            <w:r w:rsidRPr="00071E29">
              <w:rPr>
                <w:rFonts w:ascii="Tahoma" w:eastAsia="Times New Roman" w:hAnsi="Tahoma" w:cs="Tahoma"/>
                <w:b/>
              </w:rPr>
              <w:t>edTPA</w:t>
            </w:r>
            <w:proofErr w:type="spellEnd"/>
            <w:r>
              <w:rPr>
                <w:rFonts w:ascii="Tahoma" w:eastAsia="Times New Roman" w:hAnsi="Tahoma" w:cs="Tahoma"/>
              </w:rPr>
              <w:t>.</w:t>
            </w:r>
          </w:p>
          <w:p w:rsidR="007D5BD1" w:rsidRPr="002E6ED5" w:rsidRDefault="007D5BD1" w:rsidP="007D5BD1">
            <w:pPr>
              <w:numPr>
                <w:ilvl w:val="0"/>
                <w:numId w:val="2"/>
              </w:numPr>
              <w:ind w:left="360"/>
              <w:rPr>
                <w:rFonts w:ascii="Tahoma" w:eastAsia="Times New Roman" w:hAnsi="Tahoma" w:cs="Tahoma"/>
              </w:rPr>
            </w:pPr>
            <w:r w:rsidRPr="002E6ED5">
              <w:rPr>
                <w:rFonts w:ascii="Tahoma" w:eastAsia="Times New Roman" w:hAnsi="Tahoma" w:cs="Tahoma"/>
              </w:rPr>
              <w:t xml:space="preserve">Get </w:t>
            </w:r>
            <w:r w:rsidRPr="00071E29">
              <w:rPr>
                <w:rFonts w:ascii="Tahoma" w:eastAsia="Times New Roman" w:hAnsi="Tahoma" w:cs="Tahoma"/>
                <w:b/>
              </w:rPr>
              <w:t>your teaching license</w:t>
            </w:r>
            <w:r w:rsidRPr="002E6ED5">
              <w:rPr>
                <w:rFonts w:ascii="Tahoma" w:eastAsia="Times New Roman" w:hAnsi="Tahoma" w:cs="Tahoma"/>
              </w:rPr>
              <w:t>. You will be licensed to teach all regular social science courses and AP and honors courses in your specialization (whether it is history, political science, geography, etc.), grades 9-12. It is very important that you follow the instructions that you receive from your Student Teaching Coordinator very carefully and send all of your completed materials to Teacher Licensure Officer, Eastern Illinois University, 600 Lincoln Avenue, Charleston, IL 61920. At the end of the semester, after grades are posted, your completed licensure paperwork will be returned to you after your grades, graduation, and other requirements have been verified. Please contact Ms. Jan Hickox at 217-581-2200 if you have not received your completed paperwork within 4-6 weeks afte</w:t>
            </w:r>
            <w:bookmarkStart w:id="0" w:name="_GoBack"/>
            <w:bookmarkEnd w:id="0"/>
            <w:r w:rsidRPr="002E6ED5">
              <w:rPr>
                <w:rFonts w:ascii="Tahoma" w:eastAsia="Times New Roman" w:hAnsi="Tahoma" w:cs="Tahoma"/>
              </w:rPr>
              <w:t>r grades are posted. “Holds” on your record as well as name and address problems can cause delays, so it is important to contact Ms. Hickox if you have a name or address change that is different than the one initially submitted.</w:t>
            </w:r>
          </w:p>
          <w:p w:rsidR="00CC07C5" w:rsidRPr="006C343F" w:rsidRDefault="007D5BD1" w:rsidP="006C343F">
            <w:pPr>
              <w:numPr>
                <w:ilvl w:val="0"/>
                <w:numId w:val="2"/>
              </w:numPr>
              <w:tabs>
                <w:tab w:val="clear" w:pos="720"/>
                <w:tab w:val="left" w:pos="330"/>
                <w:tab w:val="num" w:pos="420"/>
              </w:tabs>
              <w:ind w:left="330" w:hanging="330"/>
              <w:rPr>
                <w:rFonts w:ascii="Tahoma" w:eastAsia="Times New Roman" w:hAnsi="Tahoma" w:cs="Tahoma"/>
              </w:rPr>
            </w:pPr>
            <w:r w:rsidRPr="006C343F">
              <w:rPr>
                <w:rFonts w:ascii="Tahoma" w:eastAsia="Times New Roman" w:hAnsi="Tahoma" w:cs="Tahoma"/>
              </w:rPr>
              <w:t xml:space="preserve">Consider adding to your expertise and increasing your chances of finding a good job upon graduation by adding to your areas of licensure. See </w:t>
            </w:r>
            <w:r w:rsidR="008A216B" w:rsidRPr="006C343F">
              <w:rPr>
                <w:rFonts w:ascii="Tahoma" w:hAnsi="Tahoma" w:cs="Tahoma"/>
              </w:rPr>
              <w:t>http://www.eiu.edu/ceps/teached.php</w:t>
            </w:r>
            <w:r w:rsidRPr="006C343F">
              <w:rPr>
                <w:rFonts w:ascii="Tahoma" w:eastAsia="Times New Roman" w:hAnsi="Tahoma" w:cs="Tahoma"/>
              </w:rPr>
              <w:t xml:space="preserve"> for more information.</w:t>
            </w:r>
          </w:p>
        </w:tc>
      </w:tr>
    </w:tbl>
    <w:p w:rsidR="00BC42D1" w:rsidRPr="002E6ED5" w:rsidRDefault="00CC07C5" w:rsidP="00CC07C5">
      <w:pPr>
        <w:tabs>
          <w:tab w:val="left" w:pos="6690"/>
        </w:tabs>
        <w:rPr>
          <w:rFonts w:ascii="Tahoma" w:hAnsi="Tahoma" w:cs="Tahoma"/>
        </w:rPr>
      </w:pPr>
      <w:r>
        <w:rPr>
          <w:rFonts w:ascii="Tahoma" w:hAnsi="Tahoma" w:cs="Tahoma"/>
        </w:rPr>
        <w:tab/>
      </w:r>
    </w:p>
    <w:sectPr w:rsidR="00BC42D1" w:rsidRPr="002E6ED5" w:rsidSect="002E6ED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424B2"/>
    <w:multiLevelType w:val="multilevel"/>
    <w:tmpl w:val="D4CC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1F7B89"/>
    <w:multiLevelType w:val="multilevel"/>
    <w:tmpl w:val="1484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F37"/>
    <w:rsid w:val="0002566C"/>
    <w:rsid w:val="00071E29"/>
    <w:rsid w:val="002E6ED5"/>
    <w:rsid w:val="006C343F"/>
    <w:rsid w:val="007D5BD1"/>
    <w:rsid w:val="008A216B"/>
    <w:rsid w:val="00903F37"/>
    <w:rsid w:val="00BC42D1"/>
    <w:rsid w:val="00CC07C5"/>
    <w:rsid w:val="00F63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0A6CB"/>
  <w15:docId w15:val="{21B444FC-6B4F-4A7E-BC37-F951BDAA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2">
    <w:name w:val="heading 2"/>
    <w:basedOn w:val="Normal"/>
    <w:link w:val="Heading2Char"/>
    <w:uiPriority w:val="9"/>
    <w:qFormat/>
    <w:rsid w:val="00903F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03F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03F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3F3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03F3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03F37"/>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03F37"/>
    <w:rPr>
      <w:color w:val="0000FF"/>
      <w:u w:val="single"/>
    </w:rPr>
  </w:style>
  <w:style w:type="table" w:styleId="TableGrid">
    <w:name w:val="Table Grid"/>
    <w:basedOn w:val="TableNormal"/>
    <w:uiPriority w:val="59"/>
    <w:rsid w:val="00CC0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9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iu.edu/ceps/teached/ACT_TAP_Process_Info-revised_January_2013.pdf" TargetMode="External"/><Relationship Id="rId13" Type="http://schemas.openxmlformats.org/officeDocument/2006/relationships/hyperlink" Target="http://www.eiu.edu/%7Esocsci/testing.php" TargetMode="External"/><Relationship Id="rId3" Type="http://schemas.openxmlformats.org/officeDocument/2006/relationships/settings" Target="settings.xml"/><Relationship Id="rId7" Type="http://schemas.openxmlformats.org/officeDocument/2006/relationships/hyperlink" Target="http://www.eiu.edu/ceps/teached.php" TargetMode="External"/><Relationship Id="rId12" Type="http://schemas.openxmlformats.org/officeDocument/2006/relationships/hyperlink" Target="http://www.il.nesi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iu.edu/ceps/teached" TargetMode="External"/><Relationship Id="rId11" Type="http://schemas.openxmlformats.org/officeDocument/2006/relationships/hyperlink" Target="http://eiu.edu/%7Eclinical/forms/STGHandbook078x11.pdf" TargetMode="External"/><Relationship Id="rId5" Type="http://schemas.openxmlformats.org/officeDocument/2006/relationships/hyperlink" Target="http://eiu.edu/ceps/teached/Basic_Skills_Test-Preparing-Revised_7-5-2012.pdf" TargetMode="External"/><Relationship Id="rId15" Type="http://schemas.openxmlformats.org/officeDocument/2006/relationships/theme" Target="theme/theme1.xml"/><Relationship Id="rId10" Type="http://schemas.openxmlformats.org/officeDocument/2006/relationships/hyperlink" Target="http://www.eiu.edu/%7Esocsci/advising.php" TargetMode="External"/><Relationship Id="rId4" Type="http://schemas.openxmlformats.org/officeDocument/2006/relationships/webSettings" Target="webSettings.xml"/><Relationship Id="rId9" Type="http://schemas.openxmlformats.org/officeDocument/2006/relationships/hyperlink" Target="http://eiu.edu/ceps/teached/Letter_of_Intent_June_2010.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LaughlinSchultz, Bonnie</dc:creator>
  <cp:lastModifiedBy>Bonnie Laughlin-Schultz</cp:lastModifiedBy>
  <cp:revision>3</cp:revision>
  <dcterms:created xsi:type="dcterms:W3CDTF">2016-08-28T17:43:00Z</dcterms:created>
  <dcterms:modified xsi:type="dcterms:W3CDTF">2016-08-28T17:53:00Z</dcterms:modified>
</cp:coreProperties>
</file>