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28AF" w14:textId="77777777" w:rsidR="00C94417" w:rsidRDefault="00C94417" w:rsidP="00020656">
      <w:pPr>
        <w:pStyle w:val="Heading2"/>
      </w:pPr>
    </w:p>
    <w:p w14:paraId="570690A4" w14:textId="63A69D42" w:rsidR="00EC2068" w:rsidRDefault="001D442E" w:rsidP="00EC43F9">
      <w:pPr>
        <w:spacing w:line="259" w:lineRule="auto"/>
      </w:pPr>
      <w:r>
        <w:rPr>
          <w:sz w:val="22"/>
          <w:szCs w:val="22"/>
        </w:rPr>
        <w:t xml:space="preserve">Required </w:t>
      </w:r>
      <w:r w:rsidR="002E4CAC" w:rsidRPr="28B8DE34">
        <w:rPr>
          <w:sz w:val="22"/>
          <w:szCs w:val="22"/>
        </w:rPr>
        <w:t xml:space="preserve">Course Materials: </w:t>
      </w:r>
      <w:r w:rsidR="00605A19" w:rsidRPr="28B8DE34">
        <w:rPr>
          <w:sz w:val="22"/>
          <w:szCs w:val="22"/>
        </w:rPr>
        <w:t xml:space="preserve">Textbook(s): </w:t>
      </w:r>
      <w:r w:rsidR="00794362">
        <w:t xml:space="preserve">Miller, A. (2015). </w:t>
      </w:r>
      <w:r w:rsidR="00794362" w:rsidRPr="28B8DE34">
        <w:rPr>
          <w:i/>
          <w:iCs/>
        </w:rPr>
        <w:t xml:space="preserve">The best grammar workbook </w:t>
      </w:r>
      <w:proofErr w:type="gramStart"/>
      <w:r w:rsidR="00794362" w:rsidRPr="28B8DE34">
        <w:rPr>
          <w:i/>
          <w:iCs/>
        </w:rPr>
        <w:t>ever!:</w:t>
      </w:r>
      <w:proofErr w:type="gramEnd"/>
      <w:r w:rsidR="00794362" w:rsidRPr="28B8DE34">
        <w:rPr>
          <w:i/>
          <w:iCs/>
        </w:rPr>
        <w:t xml:space="preserve"> Grammar, punctuation, and word usage for ages 10 through to 110</w:t>
      </w:r>
      <w:r w:rsidR="00794362">
        <w:t>. Bigwords101.</w:t>
      </w:r>
    </w:p>
    <w:p w14:paraId="51824FAF" w14:textId="275A280D" w:rsidR="00EC2068" w:rsidRDefault="00794362" w:rsidP="00EC43F9">
      <w:pPr>
        <w:spacing w:line="259" w:lineRule="auto"/>
      </w:pPr>
      <w:r>
        <w:t xml:space="preserve"> </w:t>
      </w:r>
    </w:p>
    <w:tbl>
      <w:tblPr>
        <w:tblStyle w:val="TableGrid"/>
        <w:tblpPr w:leftFromText="180" w:rightFromText="180" w:vertAnchor="page" w:horzAnchor="margin" w:tblpY="1937"/>
        <w:tblW w:w="19440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260"/>
        <w:gridCol w:w="2799"/>
        <w:gridCol w:w="2040"/>
        <w:gridCol w:w="2055"/>
        <w:gridCol w:w="5071"/>
        <w:gridCol w:w="1620"/>
        <w:gridCol w:w="1710"/>
        <w:gridCol w:w="1170"/>
        <w:gridCol w:w="1715"/>
      </w:tblGrid>
      <w:tr w:rsidR="002D2764" w:rsidRPr="00467434" w14:paraId="37A55189" w14:textId="77777777" w:rsidTr="002D2764">
        <w:trPr>
          <w:trHeight w:val="300"/>
        </w:trPr>
        <w:tc>
          <w:tcPr>
            <w:tcW w:w="19440" w:type="dxa"/>
            <w:gridSpan w:val="9"/>
            <w:shd w:val="clear" w:color="auto" w:fill="F2F2F2" w:themeFill="background1" w:themeFillShade="F2"/>
          </w:tcPr>
          <w:p w14:paraId="6D9A6FAD" w14:textId="77777777" w:rsidR="002D2764" w:rsidRPr="00990AAD" w:rsidRDefault="002D2764" w:rsidP="002D2764">
            <w:pPr>
              <w:spacing w:line="259" w:lineRule="auto"/>
              <w:rPr>
                <w:sz w:val="22"/>
                <w:szCs w:val="22"/>
              </w:rPr>
            </w:pPr>
            <w:r w:rsidRPr="00C879B7">
              <w:rPr>
                <w:b/>
                <w:bCs/>
                <w:color w:val="000000" w:themeColor="text1"/>
                <w:sz w:val="20"/>
                <w:szCs w:val="20"/>
              </w:rPr>
              <w:t>Stage 1: Identify Desired Results – Course Learning Objectives (CLO)</w:t>
            </w:r>
          </w:p>
          <w:p w14:paraId="58BB37E2" w14:textId="77777777" w:rsidR="002D2764" w:rsidRDefault="002D2764" w:rsidP="002D2764">
            <w:pPr>
              <w:rPr>
                <w:sz w:val="22"/>
                <w:szCs w:val="22"/>
              </w:rPr>
            </w:pPr>
            <w:r w:rsidRPr="2923604A">
              <w:rPr>
                <w:sz w:val="22"/>
                <w:szCs w:val="22"/>
              </w:rPr>
              <w:t xml:space="preserve">Upon completion of </w:t>
            </w:r>
            <w:r>
              <w:rPr>
                <w:sz w:val="22"/>
                <w:szCs w:val="22"/>
              </w:rPr>
              <w:t xml:space="preserve">the course </w:t>
            </w:r>
            <w:r w:rsidRPr="2923604A">
              <w:rPr>
                <w:sz w:val="22"/>
                <w:szCs w:val="22"/>
              </w:rPr>
              <w:t>English 101, learners will</w:t>
            </w:r>
            <w:r>
              <w:rPr>
                <w:sz w:val="22"/>
                <w:szCs w:val="22"/>
              </w:rPr>
              <w:t xml:space="preserve"> be able to</w:t>
            </w:r>
            <w:r w:rsidRPr="2923604A">
              <w:rPr>
                <w:sz w:val="22"/>
                <w:szCs w:val="22"/>
              </w:rPr>
              <w:t>:</w:t>
            </w:r>
          </w:p>
          <w:p w14:paraId="215BB2A5" w14:textId="108D60F2" w:rsidR="002D2764" w:rsidRDefault="002D2764" w:rsidP="002D2764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2923604A">
              <w:rPr>
                <w:sz w:val="22"/>
                <w:szCs w:val="22"/>
              </w:rPr>
              <w:t xml:space="preserve">Apply rules of punctuation </w:t>
            </w:r>
            <w:r>
              <w:rPr>
                <w:sz w:val="22"/>
                <w:szCs w:val="22"/>
              </w:rPr>
              <w:t>to be able to</w:t>
            </w:r>
            <w:r w:rsidRPr="2923604A">
              <w:rPr>
                <w:sz w:val="22"/>
                <w:szCs w:val="22"/>
              </w:rPr>
              <w:t xml:space="preserve"> communicate effectively and enhance readability and professionalism </w:t>
            </w:r>
            <w:r>
              <w:rPr>
                <w:sz w:val="22"/>
                <w:szCs w:val="22"/>
              </w:rPr>
              <w:t xml:space="preserve">in your </w:t>
            </w:r>
            <w:r w:rsidRPr="2923604A">
              <w:rPr>
                <w:sz w:val="22"/>
                <w:szCs w:val="22"/>
              </w:rPr>
              <w:t>written text.</w:t>
            </w:r>
          </w:p>
          <w:p w14:paraId="55E119BD" w14:textId="77777777" w:rsidR="002D2764" w:rsidRPr="6C9C6823" w:rsidRDefault="002D2764" w:rsidP="002D2764">
            <w:pPr>
              <w:pStyle w:val="Heading2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D2764" w:rsidRPr="00467434" w14:paraId="4B070ECD" w14:textId="77777777" w:rsidTr="002D2764">
        <w:trPr>
          <w:trHeight w:val="300"/>
        </w:trPr>
        <w:tc>
          <w:tcPr>
            <w:tcW w:w="1260" w:type="dxa"/>
            <w:shd w:val="clear" w:color="auto" w:fill="F2F2F2" w:themeFill="background1" w:themeFillShade="F2"/>
          </w:tcPr>
          <w:p w14:paraId="5C35C17F" w14:textId="77777777" w:rsidR="002D2764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4CFEFB" w14:textId="77777777" w:rsidR="002D2764" w:rsidRPr="00467434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</w:tcPr>
          <w:p w14:paraId="45DE8E7E" w14:textId="77777777" w:rsidR="002D2764" w:rsidRPr="00467434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060D512B" w14:textId="77777777" w:rsidR="002D2764" w:rsidRPr="001960D0" w:rsidRDefault="002D2764" w:rsidP="002D2764">
            <w:pPr>
              <w:pStyle w:val="Heading2"/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6C9C6823">
              <w:rPr>
                <w:rStyle w:val="Heading2Char"/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Stage</w:t>
            </w:r>
            <w:r w:rsidRPr="6C9C6823">
              <w:rPr>
                <w:rStyle w:val="Heading2Char"/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 2: Determine Acceptable Level of Evidence</w:t>
            </w:r>
          </w:p>
        </w:tc>
        <w:tc>
          <w:tcPr>
            <w:tcW w:w="13341" w:type="dxa"/>
            <w:gridSpan w:val="6"/>
            <w:shd w:val="clear" w:color="auto" w:fill="BFBFBF" w:themeFill="background1" w:themeFillShade="BF"/>
          </w:tcPr>
          <w:p w14:paraId="47EF867C" w14:textId="77777777" w:rsidR="002D2764" w:rsidRDefault="002D2764" w:rsidP="002D2764">
            <w:pPr>
              <w:pStyle w:val="Heading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6C9C6823">
              <w:rPr>
                <w:b/>
                <w:bCs/>
                <w:color w:val="000000" w:themeColor="text1"/>
                <w:sz w:val="20"/>
                <w:szCs w:val="20"/>
              </w:rPr>
              <w:t>Stage</w:t>
            </w:r>
            <w:r w:rsidRPr="007A58F9">
              <w:rPr>
                <w:b/>
                <w:bCs/>
                <w:color w:val="000000" w:themeColor="text1"/>
                <w:sz w:val="20"/>
                <w:szCs w:val="20"/>
              </w:rPr>
              <w:t xml:space="preserve"> 3: Design the Learning Experience</w:t>
            </w:r>
            <w:r>
              <w:br/>
            </w:r>
            <w:r w:rsidRPr="007A58F9">
              <w:rPr>
                <w:b/>
                <w:bCs/>
                <w:color w:val="000000" w:themeColor="text1"/>
                <w:sz w:val="20"/>
                <w:szCs w:val="20"/>
              </w:rPr>
              <w:t>(Build the Content)</w:t>
            </w:r>
          </w:p>
        </w:tc>
      </w:tr>
      <w:tr w:rsidR="002D2764" w:rsidRPr="00467434" w14:paraId="050C3FCB" w14:textId="77777777" w:rsidTr="002D2764">
        <w:trPr>
          <w:trHeight w:val="300"/>
        </w:trPr>
        <w:tc>
          <w:tcPr>
            <w:tcW w:w="1260" w:type="dxa"/>
            <w:shd w:val="clear" w:color="auto" w:fill="F2F2F2" w:themeFill="background1" w:themeFillShade="F2"/>
          </w:tcPr>
          <w:p w14:paraId="68CF9A73" w14:textId="77777777" w:rsidR="002D2764" w:rsidRPr="00467434" w:rsidRDefault="002D2764" w:rsidP="002D276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5D1CFE15">
              <w:rPr>
                <w:b/>
                <w:bCs/>
                <w:sz w:val="20"/>
                <w:szCs w:val="20"/>
              </w:rPr>
              <w:t>Course Sub-Sections (Modules, Weeks, Chapters, etc.)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14:paraId="7F650EA8" w14:textId="77777777" w:rsidR="002D2764" w:rsidRPr="00467434" w:rsidRDefault="002D2764" w:rsidP="002D2764">
            <w:pPr>
              <w:jc w:val="center"/>
              <w:rPr>
                <w:sz w:val="20"/>
                <w:szCs w:val="20"/>
              </w:rPr>
            </w:pPr>
            <w:r w:rsidRPr="1576A363">
              <w:rPr>
                <w:b/>
                <w:bCs/>
                <w:sz w:val="20"/>
                <w:szCs w:val="20"/>
              </w:rPr>
              <w:t>Module Learning Objectives (MLO)</w:t>
            </w:r>
            <w:r>
              <w:br/>
            </w:r>
            <w:r w:rsidRPr="1576A363">
              <w:rPr>
                <w:sz w:val="20"/>
                <w:szCs w:val="20"/>
              </w:rPr>
              <w:t>including the CLO(s) they map to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62F03DE9" w14:textId="77777777" w:rsidR="002D2764" w:rsidRPr="00467434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Educative/Summative </w:t>
            </w:r>
            <w:r w:rsidRPr="1576A363">
              <w:rPr>
                <w:b/>
                <w:bCs/>
                <w:sz w:val="20"/>
                <w:szCs w:val="20"/>
              </w:rPr>
              <w:t xml:space="preserve">Assessments </w:t>
            </w:r>
            <w:r>
              <w:rPr>
                <w:b/>
                <w:bCs/>
                <w:sz w:val="20"/>
                <w:szCs w:val="20"/>
              </w:rPr>
              <w:t>and Rubrics</w:t>
            </w:r>
            <w:r>
              <w:rPr>
                <w:b/>
                <w:bCs/>
                <w:sz w:val="20"/>
                <w:szCs w:val="20"/>
              </w:rPr>
              <w:br/>
            </w:r>
            <w:r w:rsidRPr="1576A363">
              <w:rPr>
                <w:sz w:val="20"/>
                <w:szCs w:val="20"/>
              </w:rPr>
              <w:t>including the</w:t>
            </w:r>
            <w:r w:rsidRPr="1576A363">
              <w:rPr>
                <w:b/>
                <w:bCs/>
                <w:sz w:val="20"/>
                <w:szCs w:val="20"/>
              </w:rPr>
              <w:t xml:space="preserve"> </w:t>
            </w:r>
            <w:r w:rsidRPr="1576A363">
              <w:rPr>
                <w:sz w:val="20"/>
                <w:szCs w:val="20"/>
              </w:rPr>
              <w:t>MLO(s) they map to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35840FA7" w14:textId="77777777" w:rsidR="002D2764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  <w:r w:rsidRPr="37CBA1F0">
              <w:rPr>
                <w:b/>
                <w:bCs/>
                <w:sz w:val="20"/>
                <w:szCs w:val="20"/>
              </w:rPr>
              <w:t xml:space="preserve">Teaching/Learning </w:t>
            </w:r>
            <w:r>
              <w:rPr>
                <w:b/>
                <w:bCs/>
                <w:sz w:val="20"/>
                <w:szCs w:val="20"/>
              </w:rPr>
              <w:t>Principle/</w:t>
            </w:r>
            <w:r w:rsidRPr="37CBA1F0">
              <w:rPr>
                <w:b/>
                <w:bCs/>
                <w:sz w:val="20"/>
                <w:szCs w:val="20"/>
              </w:rPr>
              <w:t>Strategy</w:t>
            </w:r>
          </w:p>
        </w:tc>
        <w:tc>
          <w:tcPr>
            <w:tcW w:w="5071" w:type="dxa"/>
            <w:shd w:val="clear" w:color="auto" w:fill="BFBFBF" w:themeFill="background1" w:themeFillShade="BF"/>
          </w:tcPr>
          <w:p w14:paraId="265944BF" w14:textId="77777777" w:rsidR="002D2764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Learner Interaction &amp; Engagement Activities,</w:t>
            </w:r>
          </w:p>
          <w:p w14:paraId="49AF2D60" w14:textId="77777777" w:rsidR="002D2764" w:rsidRPr="00467434" w:rsidRDefault="002D2764" w:rsidP="002D276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Diagnostic and/or Formative Assessments</w:t>
            </w:r>
            <w:r>
              <w:br/>
            </w:r>
            <w:r w:rsidRPr="1576A363">
              <w:rPr>
                <w:sz w:val="20"/>
                <w:szCs w:val="20"/>
              </w:rPr>
              <w:t>including the MLO(s) they map to</w:t>
            </w:r>
          </w:p>
        </w:tc>
        <w:tc>
          <w:tcPr>
            <w:tcW w:w="3330" w:type="dxa"/>
            <w:gridSpan w:val="2"/>
            <w:shd w:val="clear" w:color="auto" w:fill="BFBFBF" w:themeFill="background1" w:themeFillShade="BF"/>
          </w:tcPr>
          <w:p w14:paraId="606C9B7B" w14:textId="77777777" w:rsidR="002D2764" w:rsidRPr="00467434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  <w:r w:rsidRPr="1576A363">
              <w:rPr>
                <w:b/>
                <w:bCs/>
                <w:sz w:val="20"/>
                <w:szCs w:val="20"/>
              </w:rPr>
              <w:t>Instructional Materials</w:t>
            </w:r>
            <w:r>
              <w:br/>
            </w:r>
            <w:r w:rsidRPr="1576A363">
              <w:rPr>
                <w:sz w:val="20"/>
                <w:szCs w:val="20"/>
              </w:rPr>
              <w:t>including the MLO(s) they map to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195B532" w14:textId="77777777" w:rsidR="002D2764" w:rsidRPr="7ED4FB28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  <w:r w:rsidRPr="1576A363">
              <w:rPr>
                <w:b/>
                <w:bCs/>
                <w:sz w:val="20"/>
                <w:szCs w:val="20"/>
              </w:rPr>
              <w:t>Tools</w:t>
            </w:r>
            <w:r>
              <w:br/>
            </w:r>
            <w:r w:rsidRPr="1576A363">
              <w:rPr>
                <w:sz w:val="20"/>
                <w:szCs w:val="20"/>
              </w:rPr>
              <w:t>(if applicable)</w:t>
            </w:r>
          </w:p>
        </w:tc>
        <w:tc>
          <w:tcPr>
            <w:tcW w:w="1715" w:type="dxa"/>
            <w:shd w:val="clear" w:color="auto" w:fill="BFBFBF" w:themeFill="background1" w:themeFillShade="BF"/>
          </w:tcPr>
          <w:p w14:paraId="27550E24" w14:textId="77777777" w:rsidR="002D2764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  <w:r w:rsidRPr="37CBA1F0">
              <w:rPr>
                <w:b/>
                <w:bCs/>
                <w:sz w:val="20"/>
                <w:szCs w:val="20"/>
              </w:rPr>
              <w:t xml:space="preserve">Content Meets </w:t>
            </w:r>
            <w:r>
              <w:rPr>
                <w:b/>
                <w:bCs/>
                <w:sz w:val="20"/>
                <w:szCs w:val="20"/>
              </w:rPr>
              <w:t xml:space="preserve">Accommodation </w:t>
            </w:r>
            <w:r w:rsidRPr="37CBA1F0">
              <w:rPr>
                <w:b/>
                <w:bCs/>
                <w:sz w:val="20"/>
                <w:szCs w:val="20"/>
              </w:rPr>
              <w:t>Accessibility Standards</w:t>
            </w:r>
          </w:p>
        </w:tc>
      </w:tr>
      <w:tr w:rsidR="002D2764" w:rsidRPr="00467434" w14:paraId="50754BB1" w14:textId="77777777" w:rsidTr="002D2764">
        <w:trPr>
          <w:trHeight w:val="300"/>
        </w:trPr>
        <w:tc>
          <w:tcPr>
            <w:tcW w:w="1260" w:type="dxa"/>
            <w:shd w:val="clear" w:color="auto" w:fill="F2F2F2" w:themeFill="background1" w:themeFillShade="F2"/>
          </w:tcPr>
          <w:p w14:paraId="41F7F183" w14:textId="77777777" w:rsidR="002D2764" w:rsidRPr="00467434" w:rsidRDefault="002D2764" w:rsidP="002D2764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1: Punctuation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14:paraId="5FF91338" w14:textId="77777777" w:rsidR="002D2764" w:rsidRPr="00506437" w:rsidRDefault="002D2764" w:rsidP="002D2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completing this module, learners will be able to:</w:t>
            </w:r>
          </w:p>
          <w:p w14:paraId="71632302" w14:textId="77777777" w:rsidR="002D2764" w:rsidRDefault="002D2764" w:rsidP="002D276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sentences that correctly use commas. (CLO1)</w:t>
            </w:r>
          </w:p>
          <w:p w14:paraId="0342F180" w14:textId="77777777" w:rsidR="002D2764" w:rsidRPr="008D3F73" w:rsidRDefault="002D2764" w:rsidP="002D276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apostrophe only when needed. (CLO1)</w:t>
            </w:r>
          </w:p>
          <w:p w14:paraId="3A377306" w14:textId="77777777" w:rsidR="002D2764" w:rsidRDefault="002D2764" w:rsidP="002D276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sentences that correctly use colons and semicolons. (CLO1)</w:t>
            </w:r>
          </w:p>
          <w:p w14:paraId="7C447782" w14:textId="77777777" w:rsidR="002D2764" w:rsidRDefault="002D2764" w:rsidP="002D276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sentences that correctly use italics and underlining. (CLO1)</w:t>
            </w:r>
          </w:p>
          <w:p w14:paraId="69A9AE42" w14:textId="77777777" w:rsidR="002D2764" w:rsidRPr="0010343A" w:rsidRDefault="002D2764" w:rsidP="002D276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quotation marks in titles correctly. (CLO1)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2D8F19E1" w14:textId="77777777" w:rsidR="002D2764" w:rsidRDefault="002D2764" w:rsidP="002D2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Punctuation Proofing Test (MLO 1, 2, 3, 4, 5)</w:t>
            </w:r>
          </w:p>
          <w:p w14:paraId="65E0A8E6" w14:textId="77777777" w:rsidR="002D2764" w:rsidRPr="00E24246" w:rsidRDefault="002D2764" w:rsidP="002D276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Punctuation Proofing Rubric</w:t>
            </w:r>
          </w:p>
        </w:tc>
        <w:tc>
          <w:tcPr>
            <w:tcW w:w="2055" w:type="dxa"/>
            <w:shd w:val="clear" w:color="auto" w:fill="BFBFBF" w:themeFill="background1" w:themeFillShade="BF"/>
          </w:tcPr>
          <w:p w14:paraId="76BC696D" w14:textId="77777777" w:rsidR="002D2764" w:rsidRDefault="002D2764" w:rsidP="002D2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Prediction</w:t>
            </w:r>
          </w:p>
          <w:p w14:paraId="35256DB0" w14:textId="77777777" w:rsidR="002D2764" w:rsidRDefault="002D2764" w:rsidP="002D2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Connecting</w:t>
            </w:r>
          </w:p>
          <w:p w14:paraId="77EDD2C6" w14:textId="77777777" w:rsidR="002D2764" w:rsidRDefault="002D2764" w:rsidP="002D2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Practice</w:t>
            </w:r>
          </w:p>
          <w:p w14:paraId="79BBEDF6" w14:textId="77777777" w:rsidR="002D2764" w:rsidRDefault="002D2764" w:rsidP="002D2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Practice</w:t>
            </w:r>
          </w:p>
        </w:tc>
        <w:tc>
          <w:tcPr>
            <w:tcW w:w="5071" w:type="dxa"/>
            <w:shd w:val="clear" w:color="auto" w:fill="BFBFBF" w:themeFill="background1" w:themeFillShade="BF"/>
          </w:tcPr>
          <w:p w14:paraId="39A4F645" w14:textId="77777777" w:rsidR="002D2764" w:rsidRDefault="002D2764" w:rsidP="002D2764">
            <w:pPr>
              <w:rPr>
                <w:sz w:val="20"/>
                <w:szCs w:val="20"/>
              </w:rPr>
            </w:pPr>
            <w:r w:rsidRPr="00AB7F96">
              <w:rPr>
                <w:sz w:val="20"/>
                <w:szCs w:val="20"/>
              </w:rPr>
              <w:t>Punctuation Proofing Assignment</w:t>
            </w:r>
            <w:r>
              <w:rPr>
                <w:sz w:val="20"/>
                <w:szCs w:val="20"/>
              </w:rPr>
              <w:t xml:space="preserve"> 1 (MLO 1, 2, 3, 4, 5)</w:t>
            </w:r>
          </w:p>
          <w:p w14:paraId="0888914F" w14:textId="77777777" w:rsidR="002D2764" w:rsidRDefault="002D2764" w:rsidP="002D276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47AB0">
              <w:rPr>
                <w:sz w:val="20"/>
                <w:szCs w:val="20"/>
              </w:rPr>
              <w:t>Involves identifying the correct usage of commas, apostrophe, colons, semicolons, italics, underlying, and quotation marks</w:t>
            </w:r>
            <w:r>
              <w:rPr>
                <w:sz w:val="20"/>
                <w:szCs w:val="20"/>
              </w:rPr>
              <w:t>.</w:t>
            </w:r>
          </w:p>
          <w:p w14:paraId="7A3B27D0" w14:textId="77777777" w:rsidR="002D2764" w:rsidRPr="007414AF" w:rsidRDefault="002D2764" w:rsidP="002D276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Punctuation Proofing Rubric</w:t>
            </w:r>
          </w:p>
          <w:p w14:paraId="4A734588" w14:textId="77777777" w:rsidR="002D2764" w:rsidRPr="00AB7F96" w:rsidRDefault="002D2764" w:rsidP="002D2764">
            <w:pPr>
              <w:rPr>
                <w:sz w:val="20"/>
                <w:szCs w:val="20"/>
              </w:rPr>
            </w:pPr>
            <w:r w:rsidRPr="00AB7F96">
              <w:rPr>
                <w:sz w:val="20"/>
                <w:szCs w:val="20"/>
              </w:rPr>
              <w:t>Discussion (MLO 1, 2, 3, 4, 5)</w:t>
            </w:r>
          </w:p>
          <w:p w14:paraId="433F4CB2" w14:textId="77777777" w:rsidR="002D2764" w:rsidRPr="007414AF" w:rsidRDefault="002D2764" w:rsidP="002D276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B7F96">
              <w:rPr>
                <w:sz w:val="20"/>
                <w:szCs w:val="20"/>
              </w:rPr>
              <w:t>Discussion Rubric</w:t>
            </w:r>
          </w:p>
          <w:p w14:paraId="6E6E1DC8" w14:textId="77777777" w:rsidR="002D2764" w:rsidRDefault="002D2764" w:rsidP="002D2764">
            <w:pPr>
              <w:rPr>
                <w:sz w:val="20"/>
                <w:szCs w:val="20"/>
              </w:rPr>
            </w:pPr>
            <w:r w:rsidRPr="00AB7F96">
              <w:rPr>
                <w:sz w:val="20"/>
                <w:szCs w:val="20"/>
              </w:rPr>
              <w:t>Punctuation Proofing Assignment</w:t>
            </w:r>
            <w:r>
              <w:rPr>
                <w:sz w:val="20"/>
                <w:szCs w:val="20"/>
              </w:rPr>
              <w:t xml:space="preserve"> 2 (MLO 1, 2, 3, 4, 5)</w:t>
            </w:r>
          </w:p>
          <w:p w14:paraId="117968B0" w14:textId="77777777" w:rsidR="002D2764" w:rsidRDefault="002D2764" w:rsidP="002D276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47AB0">
              <w:rPr>
                <w:sz w:val="20"/>
                <w:szCs w:val="20"/>
              </w:rPr>
              <w:t>Involves identifying the correct usage of commas, apostrophe, colons, semicolons, italics, underlying, and quotation marks</w:t>
            </w:r>
            <w:r>
              <w:rPr>
                <w:sz w:val="20"/>
                <w:szCs w:val="20"/>
              </w:rPr>
              <w:t>.</w:t>
            </w:r>
          </w:p>
          <w:p w14:paraId="79B1D21E" w14:textId="77777777" w:rsidR="002D2764" w:rsidRDefault="002D2764" w:rsidP="002D276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Punctuation Proofing Rubric</w:t>
            </w:r>
          </w:p>
          <w:p w14:paraId="35D6D338" w14:textId="77777777" w:rsidR="002D2764" w:rsidRDefault="002D2764" w:rsidP="002D2764">
            <w:pPr>
              <w:rPr>
                <w:sz w:val="20"/>
                <w:szCs w:val="20"/>
              </w:rPr>
            </w:pPr>
            <w:r w:rsidRPr="00AB7F96">
              <w:rPr>
                <w:sz w:val="20"/>
                <w:szCs w:val="20"/>
              </w:rPr>
              <w:t>Punctuation Proofing Assignment</w:t>
            </w:r>
            <w:r>
              <w:rPr>
                <w:sz w:val="20"/>
                <w:szCs w:val="20"/>
              </w:rPr>
              <w:t xml:space="preserve"> 3 (MLO 1, 2, 3, 4, 5)</w:t>
            </w:r>
          </w:p>
          <w:p w14:paraId="0D71CAD0" w14:textId="77777777" w:rsidR="002D2764" w:rsidRDefault="002D2764" w:rsidP="002D276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47AB0">
              <w:rPr>
                <w:sz w:val="20"/>
                <w:szCs w:val="20"/>
              </w:rPr>
              <w:t>Involves identifying the correct usage of commas, apostrophe, colons, semicolons, italics, underlying, and quotation marks</w:t>
            </w:r>
            <w:r>
              <w:rPr>
                <w:sz w:val="20"/>
                <w:szCs w:val="20"/>
              </w:rPr>
              <w:t>.</w:t>
            </w:r>
          </w:p>
          <w:p w14:paraId="617E3B44" w14:textId="77777777" w:rsidR="002D2764" w:rsidRDefault="002D2764" w:rsidP="002D276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Punctuation Proofing Rubric</w:t>
            </w:r>
          </w:p>
          <w:p w14:paraId="42B49843" w14:textId="77777777" w:rsidR="002D2764" w:rsidRPr="00616211" w:rsidRDefault="002D2764" w:rsidP="002D276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25422625" w14:textId="77777777" w:rsidR="002D2764" w:rsidRDefault="002D2764" w:rsidP="002D2764">
            <w:pPr>
              <w:rPr>
                <w:sz w:val="20"/>
                <w:szCs w:val="20"/>
              </w:rPr>
            </w:pPr>
            <w:hyperlink r:id="rId7" w:history="1">
              <w:r w:rsidRPr="00DE581C">
                <w:rPr>
                  <w:rStyle w:val="Hyperlink"/>
                  <w:sz w:val="20"/>
                  <w:szCs w:val="20"/>
                </w:rPr>
                <w:t>Punctuation: the comma and the apostrophe</w:t>
              </w:r>
            </w:hyperlink>
            <w:r>
              <w:rPr>
                <w:sz w:val="20"/>
                <w:szCs w:val="20"/>
              </w:rPr>
              <w:t xml:space="preserve"> (MLO 1 &amp; 2)</w:t>
            </w:r>
          </w:p>
          <w:p w14:paraId="75BE312E" w14:textId="77777777" w:rsidR="002D2764" w:rsidRDefault="002D2764" w:rsidP="002D2764">
            <w:pPr>
              <w:rPr>
                <w:sz w:val="20"/>
                <w:szCs w:val="20"/>
              </w:rPr>
            </w:pPr>
          </w:p>
          <w:p w14:paraId="1C71A674" w14:textId="77777777" w:rsidR="002D2764" w:rsidRPr="00467434" w:rsidRDefault="002D2764" w:rsidP="002D2764">
            <w:pPr>
              <w:rPr>
                <w:sz w:val="20"/>
                <w:szCs w:val="20"/>
              </w:rPr>
            </w:pPr>
            <w:hyperlink r:id="rId8" w:history="1">
              <w:r w:rsidRPr="00FF1F52">
                <w:rPr>
                  <w:rStyle w:val="Hyperlink"/>
                  <w:sz w:val="20"/>
                  <w:szCs w:val="20"/>
                </w:rPr>
                <w:t>Punctuation: the colon, semicolon, and more</w:t>
              </w:r>
            </w:hyperlink>
            <w:r>
              <w:rPr>
                <w:sz w:val="20"/>
                <w:szCs w:val="20"/>
              </w:rPr>
              <w:t xml:space="preserve"> (MLO 3, 4, &amp; 5)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F0B639E" w14:textId="77777777" w:rsidR="002D2764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  <w:r w:rsidRPr="1576A363">
              <w:rPr>
                <w:b/>
                <w:bCs/>
                <w:sz w:val="20"/>
                <w:szCs w:val="20"/>
              </w:rPr>
              <w:t>Textbook Readings</w:t>
            </w:r>
          </w:p>
          <w:p w14:paraId="02F97613" w14:textId="77777777" w:rsidR="002D2764" w:rsidRPr="009C28C2" w:rsidRDefault="002D2764" w:rsidP="002D2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8 and Chapter 9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73369EE" w14:textId="77777777" w:rsidR="002D2764" w:rsidRDefault="002D2764" w:rsidP="002D2764">
            <w:pPr>
              <w:rPr>
                <w:sz w:val="20"/>
                <w:szCs w:val="20"/>
              </w:rPr>
            </w:pPr>
            <w:r w:rsidRPr="6C05052D">
              <w:rPr>
                <w:sz w:val="20"/>
                <w:szCs w:val="20"/>
              </w:rPr>
              <w:t>Turnitin</w:t>
            </w:r>
          </w:p>
        </w:tc>
        <w:tc>
          <w:tcPr>
            <w:tcW w:w="1715" w:type="dxa"/>
            <w:shd w:val="clear" w:color="auto" w:fill="BFBFBF" w:themeFill="background1" w:themeFillShade="BF"/>
          </w:tcPr>
          <w:p w14:paraId="4A739DB0" w14:textId="77777777" w:rsidR="002D2764" w:rsidRDefault="002D2764" w:rsidP="002D2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D2764" w:rsidRPr="00467434" w14:paraId="0279B7D5" w14:textId="77777777" w:rsidTr="00B645F4">
        <w:trPr>
          <w:trHeight w:val="300"/>
        </w:trPr>
        <w:tc>
          <w:tcPr>
            <w:tcW w:w="1260" w:type="dxa"/>
            <w:shd w:val="clear" w:color="auto" w:fill="F2F2F2" w:themeFill="background1" w:themeFillShade="F2"/>
          </w:tcPr>
          <w:p w14:paraId="031C7A50" w14:textId="77777777" w:rsidR="002D2764" w:rsidRDefault="002D2764" w:rsidP="002D2764">
            <w:pPr>
              <w:jc w:val="center"/>
              <w:rPr>
                <w:sz w:val="20"/>
                <w:szCs w:val="20"/>
              </w:rPr>
            </w:pPr>
            <w:r w:rsidRPr="5D1CFE15">
              <w:rPr>
                <w:sz w:val="20"/>
                <w:szCs w:val="20"/>
              </w:rPr>
              <w:t>Module 2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14:paraId="768D0981" w14:textId="77777777" w:rsidR="002D2764" w:rsidRPr="007A0614" w:rsidRDefault="002D2764" w:rsidP="002D276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1BB28DC8" w14:textId="77777777" w:rsidR="002D2764" w:rsidRPr="00467434" w:rsidRDefault="002D2764" w:rsidP="002D276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2BF5FC10" w14:textId="77777777" w:rsidR="002D2764" w:rsidRDefault="002D2764" w:rsidP="002D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BFBFBF" w:themeFill="background1" w:themeFillShade="BF"/>
          </w:tcPr>
          <w:p w14:paraId="16D3B374" w14:textId="77777777" w:rsidR="002D2764" w:rsidRPr="00467434" w:rsidRDefault="002D2764" w:rsidP="002D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5298211C" w14:textId="77777777" w:rsidR="002D2764" w:rsidRPr="00467434" w:rsidRDefault="002D2764" w:rsidP="002D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313B2350" w14:textId="77777777" w:rsidR="002D2764" w:rsidRPr="1576A363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4C67C5E" w14:textId="77777777" w:rsidR="002D2764" w:rsidRDefault="002D2764" w:rsidP="002D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BFBFBF" w:themeFill="background1" w:themeFillShade="BF"/>
          </w:tcPr>
          <w:p w14:paraId="0D9E06DB" w14:textId="77777777" w:rsidR="002D2764" w:rsidRDefault="002D2764" w:rsidP="002D2764">
            <w:pPr>
              <w:jc w:val="center"/>
              <w:rPr>
                <w:sz w:val="20"/>
                <w:szCs w:val="20"/>
              </w:rPr>
            </w:pPr>
          </w:p>
        </w:tc>
      </w:tr>
      <w:tr w:rsidR="002D2764" w:rsidRPr="00467434" w14:paraId="6292505E" w14:textId="77777777" w:rsidTr="002D2764">
        <w:trPr>
          <w:trHeight w:val="300"/>
        </w:trPr>
        <w:tc>
          <w:tcPr>
            <w:tcW w:w="1260" w:type="dxa"/>
            <w:shd w:val="clear" w:color="auto" w:fill="F2F2F2" w:themeFill="background1" w:themeFillShade="F2"/>
          </w:tcPr>
          <w:p w14:paraId="3EE5AE93" w14:textId="737268B5" w:rsidR="002D2764" w:rsidRDefault="002D2764" w:rsidP="002D2764">
            <w:pPr>
              <w:jc w:val="center"/>
              <w:rPr>
                <w:sz w:val="20"/>
                <w:szCs w:val="20"/>
              </w:rPr>
            </w:pPr>
            <w:r w:rsidRPr="5D1CFE15">
              <w:rPr>
                <w:sz w:val="20"/>
                <w:szCs w:val="20"/>
              </w:rPr>
              <w:t xml:space="preserve">Module </w:t>
            </w:r>
            <w:r w:rsidR="00563215">
              <w:rPr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14:paraId="0C671F1D" w14:textId="77777777" w:rsidR="002D2764" w:rsidRPr="007A0614" w:rsidRDefault="002D2764" w:rsidP="002D276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6B21499D" w14:textId="77777777" w:rsidR="002D2764" w:rsidRPr="00467434" w:rsidRDefault="002D2764" w:rsidP="002D276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FBFBF" w:themeFill="background1" w:themeFillShade="BF"/>
          </w:tcPr>
          <w:p w14:paraId="77120112" w14:textId="77777777" w:rsidR="002D2764" w:rsidRDefault="002D2764" w:rsidP="002D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BFBFBF" w:themeFill="background1" w:themeFillShade="BF"/>
          </w:tcPr>
          <w:p w14:paraId="08C00541" w14:textId="77777777" w:rsidR="002D2764" w:rsidRPr="00467434" w:rsidRDefault="002D2764" w:rsidP="002D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49964FE0" w14:textId="77777777" w:rsidR="002D2764" w:rsidRPr="00467434" w:rsidRDefault="002D2764" w:rsidP="002D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2683263C" w14:textId="77777777" w:rsidR="002D2764" w:rsidRPr="1576A363" w:rsidRDefault="002D2764" w:rsidP="002D27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05E87D1" w14:textId="77777777" w:rsidR="002D2764" w:rsidRDefault="002D2764" w:rsidP="002D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BFBFBF" w:themeFill="background1" w:themeFillShade="BF"/>
          </w:tcPr>
          <w:p w14:paraId="158D235C" w14:textId="77777777" w:rsidR="002D2764" w:rsidRDefault="002D2764" w:rsidP="002D27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E71032" w14:textId="77777777" w:rsidR="002E4CAC" w:rsidRPr="002E4CAC" w:rsidRDefault="002E4CAC" w:rsidP="002E4CAC">
      <w:pPr>
        <w:rPr>
          <w:sz w:val="22"/>
          <w:szCs w:val="22"/>
        </w:rPr>
      </w:pPr>
    </w:p>
    <w:sectPr w:rsidR="002E4CAC" w:rsidRPr="002E4CAC" w:rsidSect="00CC5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B26A" w14:textId="77777777" w:rsidR="00CC5E53" w:rsidRDefault="00CC5E53" w:rsidP="002710A0">
      <w:r>
        <w:separator/>
      </w:r>
    </w:p>
  </w:endnote>
  <w:endnote w:type="continuationSeparator" w:id="0">
    <w:p w14:paraId="2D4EA0DF" w14:textId="77777777" w:rsidR="00CC5E53" w:rsidRDefault="00CC5E53" w:rsidP="002710A0">
      <w:r>
        <w:continuationSeparator/>
      </w:r>
    </w:p>
  </w:endnote>
  <w:endnote w:type="continuationNotice" w:id="1">
    <w:p w14:paraId="555D8E7B" w14:textId="77777777" w:rsidR="00CC5E53" w:rsidRDefault="00CC5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1246314"/>
      <w:docPartObj>
        <w:docPartGallery w:val="Page Numbers (Bottom of Page)"/>
        <w:docPartUnique/>
      </w:docPartObj>
    </w:sdtPr>
    <w:sdtContent>
      <w:p w14:paraId="5A1D4103" w14:textId="41CC1AED" w:rsidR="00C568E4" w:rsidRDefault="00C568E4" w:rsidP="00F254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90723C" w14:textId="77777777" w:rsidR="00641511" w:rsidRDefault="00641511" w:rsidP="00C568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7235403"/>
      <w:docPartObj>
        <w:docPartGallery w:val="Page Numbers (Bottom of Page)"/>
        <w:docPartUnique/>
      </w:docPartObj>
    </w:sdtPr>
    <w:sdtContent>
      <w:p w14:paraId="49DD6DB7" w14:textId="4E0BD7BF" w:rsidR="00C568E4" w:rsidRDefault="00C568E4" w:rsidP="00F254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6480"/>
      <w:gridCol w:w="6480"/>
      <w:gridCol w:w="6480"/>
    </w:tblGrid>
    <w:tr w:rsidR="5D1CFE15" w14:paraId="501C52E8" w14:textId="77777777" w:rsidTr="5D1CFE15">
      <w:trPr>
        <w:trHeight w:val="300"/>
      </w:trPr>
      <w:tc>
        <w:tcPr>
          <w:tcW w:w="6480" w:type="dxa"/>
        </w:tcPr>
        <w:p w14:paraId="40CA81F7" w14:textId="4F1E13B2" w:rsidR="5D1CFE15" w:rsidRDefault="002E4CAC" w:rsidP="002E4CAC">
          <w:pPr>
            <w:pStyle w:val="Footer"/>
            <w:ind w:right="360"/>
          </w:pPr>
          <w:r>
            <w:t>Document created by EIU FDIC, November 2023</w:t>
          </w:r>
          <w:r>
            <w:br/>
            <w:t>Revised: January 2024</w:t>
          </w:r>
        </w:p>
      </w:tc>
      <w:tc>
        <w:tcPr>
          <w:tcW w:w="6480" w:type="dxa"/>
        </w:tcPr>
        <w:p w14:paraId="537D3038" w14:textId="5E9C61F8" w:rsidR="5D1CFE15" w:rsidRDefault="5D1CFE15" w:rsidP="5D1CFE15">
          <w:pPr>
            <w:pStyle w:val="Header"/>
            <w:jc w:val="center"/>
          </w:pPr>
        </w:p>
      </w:tc>
      <w:tc>
        <w:tcPr>
          <w:tcW w:w="6480" w:type="dxa"/>
        </w:tcPr>
        <w:p w14:paraId="00706822" w14:textId="7260BD78" w:rsidR="5D1CFE15" w:rsidRDefault="5D1CFE15" w:rsidP="5D1CFE15">
          <w:pPr>
            <w:pStyle w:val="Header"/>
            <w:ind w:right="-115"/>
            <w:jc w:val="right"/>
          </w:pPr>
        </w:p>
      </w:tc>
    </w:tr>
  </w:tbl>
  <w:p w14:paraId="75B0CDA9" w14:textId="6EBA7A90" w:rsidR="5D1CFE15" w:rsidRDefault="5D1CFE15" w:rsidP="5D1CF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F569" w14:textId="77777777" w:rsidR="00C556B9" w:rsidRDefault="00C55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B8F1" w14:textId="77777777" w:rsidR="00CC5E53" w:rsidRDefault="00CC5E53" w:rsidP="002710A0">
      <w:r>
        <w:separator/>
      </w:r>
    </w:p>
  </w:footnote>
  <w:footnote w:type="continuationSeparator" w:id="0">
    <w:p w14:paraId="3BC83E36" w14:textId="77777777" w:rsidR="00CC5E53" w:rsidRDefault="00CC5E53" w:rsidP="002710A0">
      <w:r>
        <w:continuationSeparator/>
      </w:r>
    </w:p>
  </w:footnote>
  <w:footnote w:type="continuationNotice" w:id="1">
    <w:p w14:paraId="1605AF1A" w14:textId="77777777" w:rsidR="00CC5E53" w:rsidRDefault="00CC5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1F10" w14:textId="77777777" w:rsidR="00C556B9" w:rsidRDefault="00C55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4FA1" w14:textId="5B84F4E5" w:rsidR="00197585" w:rsidRDefault="0010537E">
    <w:pPr>
      <w:pStyle w:val="Header"/>
    </w:pPr>
    <w:r>
      <w:rPr>
        <w:noProof/>
      </w:rPr>
      <w:drawing>
        <wp:inline distT="0" distB="0" distL="0" distR="0" wp14:anchorId="34E4791E" wp14:editId="3D7B4194">
          <wp:extent cx="524933" cy="480494"/>
          <wp:effectExtent l="0" t="0" r="0" b="2540"/>
          <wp:docPr id="834007875" name="Picture 1" descr="EI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007875" name="Picture 1" descr="EI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91" cy="574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5CF0">
      <w:ptab w:relativeTo="margin" w:alignment="center" w:leader="none"/>
    </w:r>
    <w:r>
      <w:t>Backward Design</w:t>
    </w:r>
    <w:r w:rsidR="00040474">
      <w:t xml:space="preserve"> </w:t>
    </w:r>
    <w:r w:rsidR="00803772">
      <w:t xml:space="preserve">Template </w:t>
    </w:r>
    <w:r w:rsidR="000652EC">
      <w:t>For: COURSE NAME</w:t>
    </w:r>
    <w:r w:rsidR="00C85CF0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ACAA" w14:textId="77777777" w:rsidR="00C556B9" w:rsidRDefault="00C556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8774"/>
    <w:multiLevelType w:val="hybridMultilevel"/>
    <w:tmpl w:val="00F4DC0E"/>
    <w:lvl w:ilvl="0" w:tplc="B55E4E64">
      <w:start w:val="1"/>
      <w:numFmt w:val="decimal"/>
      <w:lvlText w:val="%1."/>
      <w:lvlJc w:val="left"/>
      <w:pPr>
        <w:ind w:left="720" w:hanging="360"/>
      </w:pPr>
    </w:lvl>
    <w:lvl w:ilvl="1" w:tplc="AD007DA8">
      <w:start w:val="1"/>
      <w:numFmt w:val="lowerLetter"/>
      <w:lvlText w:val="%2."/>
      <w:lvlJc w:val="left"/>
      <w:pPr>
        <w:ind w:left="1440" w:hanging="360"/>
      </w:pPr>
    </w:lvl>
    <w:lvl w:ilvl="2" w:tplc="34FCFFBC">
      <w:start w:val="1"/>
      <w:numFmt w:val="lowerRoman"/>
      <w:lvlText w:val="%3."/>
      <w:lvlJc w:val="right"/>
      <w:pPr>
        <w:ind w:left="2160" w:hanging="180"/>
      </w:pPr>
    </w:lvl>
    <w:lvl w:ilvl="3" w:tplc="830CD46E">
      <w:start w:val="1"/>
      <w:numFmt w:val="decimal"/>
      <w:lvlText w:val="%4."/>
      <w:lvlJc w:val="left"/>
      <w:pPr>
        <w:ind w:left="2880" w:hanging="360"/>
      </w:pPr>
    </w:lvl>
    <w:lvl w:ilvl="4" w:tplc="145C779A">
      <w:start w:val="1"/>
      <w:numFmt w:val="lowerLetter"/>
      <w:lvlText w:val="%5."/>
      <w:lvlJc w:val="left"/>
      <w:pPr>
        <w:ind w:left="3600" w:hanging="360"/>
      </w:pPr>
    </w:lvl>
    <w:lvl w:ilvl="5" w:tplc="E8FCBEAE">
      <w:start w:val="1"/>
      <w:numFmt w:val="lowerRoman"/>
      <w:lvlText w:val="%6."/>
      <w:lvlJc w:val="right"/>
      <w:pPr>
        <w:ind w:left="4320" w:hanging="180"/>
      </w:pPr>
    </w:lvl>
    <w:lvl w:ilvl="6" w:tplc="AEAC89F4">
      <w:start w:val="1"/>
      <w:numFmt w:val="decimal"/>
      <w:lvlText w:val="%7."/>
      <w:lvlJc w:val="left"/>
      <w:pPr>
        <w:ind w:left="5040" w:hanging="360"/>
      </w:pPr>
    </w:lvl>
    <w:lvl w:ilvl="7" w:tplc="E3DAC78A">
      <w:start w:val="1"/>
      <w:numFmt w:val="lowerLetter"/>
      <w:lvlText w:val="%8."/>
      <w:lvlJc w:val="left"/>
      <w:pPr>
        <w:ind w:left="5760" w:hanging="360"/>
      </w:pPr>
    </w:lvl>
    <w:lvl w:ilvl="8" w:tplc="827C38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F22B"/>
    <w:multiLevelType w:val="hybridMultilevel"/>
    <w:tmpl w:val="D7C2EB36"/>
    <w:lvl w:ilvl="0" w:tplc="2BB05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F622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05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86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C4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65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E1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A2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A2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1684"/>
    <w:multiLevelType w:val="hybridMultilevel"/>
    <w:tmpl w:val="5168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6574"/>
    <w:multiLevelType w:val="hybridMultilevel"/>
    <w:tmpl w:val="8A3A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12E50"/>
    <w:multiLevelType w:val="hybridMultilevel"/>
    <w:tmpl w:val="F952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74B7E"/>
    <w:multiLevelType w:val="hybridMultilevel"/>
    <w:tmpl w:val="C25C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D71C"/>
    <w:multiLevelType w:val="hybridMultilevel"/>
    <w:tmpl w:val="02F24354"/>
    <w:lvl w:ilvl="0" w:tplc="7042F542">
      <w:start w:val="1"/>
      <w:numFmt w:val="decimal"/>
      <w:lvlText w:val="%1."/>
      <w:lvlJc w:val="left"/>
      <w:pPr>
        <w:ind w:left="720" w:hanging="360"/>
      </w:pPr>
    </w:lvl>
    <w:lvl w:ilvl="1" w:tplc="883030F0">
      <w:start w:val="1"/>
      <w:numFmt w:val="lowerLetter"/>
      <w:lvlText w:val="%2."/>
      <w:lvlJc w:val="left"/>
      <w:pPr>
        <w:ind w:left="1440" w:hanging="360"/>
      </w:pPr>
    </w:lvl>
    <w:lvl w:ilvl="2" w:tplc="B40E08E2">
      <w:start w:val="1"/>
      <w:numFmt w:val="lowerRoman"/>
      <w:lvlText w:val="%3."/>
      <w:lvlJc w:val="right"/>
      <w:pPr>
        <w:ind w:left="2160" w:hanging="180"/>
      </w:pPr>
    </w:lvl>
    <w:lvl w:ilvl="3" w:tplc="367C97E0">
      <w:start w:val="1"/>
      <w:numFmt w:val="decimal"/>
      <w:lvlText w:val="%4."/>
      <w:lvlJc w:val="left"/>
      <w:pPr>
        <w:ind w:left="2880" w:hanging="360"/>
      </w:pPr>
    </w:lvl>
    <w:lvl w:ilvl="4" w:tplc="F014C096">
      <w:start w:val="1"/>
      <w:numFmt w:val="lowerLetter"/>
      <w:lvlText w:val="%5."/>
      <w:lvlJc w:val="left"/>
      <w:pPr>
        <w:ind w:left="3600" w:hanging="360"/>
      </w:pPr>
    </w:lvl>
    <w:lvl w:ilvl="5" w:tplc="DA04895C">
      <w:start w:val="1"/>
      <w:numFmt w:val="lowerRoman"/>
      <w:lvlText w:val="%6."/>
      <w:lvlJc w:val="right"/>
      <w:pPr>
        <w:ind w:left="4320" w:hanging="180"/>
      </w:pPr>
    </w:lvl>
    <w:lvl w:ilvl="6" w:tplc="FC4A5FC0">
      <w:start w:val="1"/>
      <w:numFmt w:val="decimal"/>
      <w:lvlText w:val="%7."/>
      <w:lvlJc w:val="left"/>
      <w:pPr>
        <w:ind w:left="5040" w:hanging="360"/>
      </w:pPr>
    </w:lvl>
    <w:lvl w:ilvl="7" w:tplc="C5EEF586">
      <w:start w:val="1"/>
      <w:numFmt w:val="lowerLetter"/>
      <w:lvlText w:val="%8."/>
      <w:lvlJc w:val="left"/>
      <w:pPr>
        <w:ind w:left="5760" w:hanging="360"/>
      </w:pPr>
    </w:lvl>
    <w:lvl w:ilvl="8" w:tplc="C1D6A1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80E53"/>
    <w:multiLevelType w:val="hybridMultilevel"/>
    <w:tmpl w:val="B6E02F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B62B5"/>
    <w:multiLevelType w:val="hybridMultilevel"/>
    <w:tmpl w:val="B6E02FC8"/>
    <w:lvl w:ilvl="0" w:tplc="54AEF356">
      <w:start w:val="1"/>
      <w:numFmt w:val="decimal"/>
      <w:lvlText w:val="%1."/>
      <w:lvlJc w:val="left"/>
      <w:pPr>
        <w:ind w:left="720" w:hanging="360"/>
      </w:pPr>
    </w:lvl>
    <w:lvl w:ilvl="1" w:tplc="C1E86402">
      <w:start w:val="1"/>
      <w:numFmt w:val="lowerLetter"/>
      <w:lvlText w:val="%2."/>
      <w:lvlJc w:val="left"/>
      <w:pPr>
        <w:ind w:left="1440" w:hanging="360"/>
      </w:pPr>
    </w:lvl>
    <w:lvl w:ilvl="2" w:tplc="396C33DE">
      <w:start w:val="1"/>
      <w:numFmt w:val="lowerRoman"/>
      <w:lvlText w:val="%3."/>
      <w:lvlJc w:val="right"/>
      <w:pPr>
        <w:ind w:left="2160" w:hanging="180"/>
      </w:pPr>
    </w:lvl>
    <w:lvl w:ilvl="3" w:tplc="56567696">
      <w:start w:val="1"/>
      <w:numFmt w:val="decimal"/>
      <w:lvlText w:val="%4."/>
      <w:lvlJc w:val="left"/>
      <w:pPr>
        <w:ind w:left="2880" w:hanging="360"/>
      </w:pPr>
    </w:lvl>
    <w:lvl w:ilvl="4" w:tplc="FC9233A2">
      <w:start w:val="1"/>
      <w:numFmt w:val="lowerLetter"/>
      <w:lvlText w:val="%5."/>
      <w:lvlJc w:val="left"/>
      <w:pPr>
        <w:ind w:left="3600" w:hanging="360"/>
      </w:pPr>
    </w:lvl>
    <w:lvl w:ilvl="5" w:tplc="5C467360">
      <w:start w:val="1"/>
      <w:numFmt w:val="lowerRoman"/>
      <w:lvlText w:val="%6."/>
      <w:lvlJc w:val="right"/>
      <w:pPr>
        <w:ind w:left="4320" w:hanging="180"/>
      </w:pPr>
    </w:lvl>
    <w:lvl w:ilvl="6" w:tplc="8DFA381A">
      <w:start w:val="1"/>
      <w:numFmt w:val="decimal"/>
      <w:lvlText w:val="%7."/>
      <w:lvlJc w:val="left"/>
      <w:pPr>
        <w:ind w:left="5040" w:hanging="360"/>
      </w:pPr>
    </w:lvl>
    <w:lvl w:ilvl="7" w:tplc="C8366F94">
      <w:start w:val="1"/>
      <w:numFmt w:val="lowerLetter"/>
      <w:lvlText w:val="%8."/>
      <w:lvlJc w:val="left"/>
      <w:pPr>
        <w:ind w:left="5760" w:hanging="360"/>
      </w:pPr>
    </w:lvl>
    <w:lvl w:ilvl="8" w:tplc="046019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02FED"/>
    <w:multiLevelType w:val="hybridMultilevel"/>
    <w:tmpl w:val="1A323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62351">
    <w:abstractNumId w:val="6"/>
  </w:num>
  <w:num w:numId="2" w16cid:durableId="1431773257">
    <w:abstractNumId w:val="1"/>
  </w:num>
  <w:num w:numId="3" w16cid:durableId="243027364">
    <w:abstractNumId w:val="8"/>
  </w:num>
  <w:num w:numId="4" w16cid:durableId="2011172087">
    <w:abstractNumId w:val="0"/>
  </w:num>
  <w:num w:numId="5" w16cid:durableId="237983359">
    <w:abstractNumId w:val="3"/>
  </w:num>
  <w:num w:numId="6" w16cid:durableId="1443837885">
    <w:abstractNumId w:val="9"/>
  </w:num>
  <w:num w:numId="7" w16cid:durableId="1402945556">
    <w:abstractNumId w:val="2"/>
  </w:num>
  <w:num w:numId="8" w16cid:durableId="783621055">
    <w:abstractNumId w:val="4"/>
  </w:num>
  <w:num w:numId="9" w16cid:durableId="1505973361">
    <w:abstractNumId w:val="5"/>
  </w:num>
  <w:num w:numId="10" w16cid:durableId="687413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A0"/>
    <w:rsid w:val="00002542"/>
    <w:rsid w:val="00006920"/>
    <w:rsid w:val="0001266F"/>
    <w:rsid w:val="00013B44"/>
    <w:rsid w:val="00013FBD"/>
    <w:rsid w:val="00014671"/>
    <w:rsid w:val="00020656"/>
    <w:rsid w:val="00034C24"/>
    <w:rsid w:val="00040474"/>
    <w:rsid w:val="00043426"/>
    <w:rsid w:val="00047AB0"/>
    <w:rsid w:val="00056940"/>
    <w:rsid w:val="000652EC"/>
    <w:rsid w:val="00084BEC"/>
    <w:rsid w:val="000851CD"/>
    <w:rsid w:val="00086992"/>
    <w:rsid w:val="000939BD"/>
    <w:rsid w:val="000A5BD9"/>
    <w:rsid w:val="000B256A"/>
    <w:rsid w:val="000B2B8E"/>
    <w:rsid w:val="000B36B5"/>
    <w:rsid w:val="000E65B5"/>
    <w:rsid w:val="000F74CB"/>
    <w:rsid w:val="00101291"/>
    <w:rsid w:val="0010343A"/>
    <w:rsid w:val="0010537E"/>
    <w:rsid w:val="00125ED5"/>
    <w:rsid w:val="00145287"/>
    <w:rsid w:val="001552B2"/>
    <w:rsid w:val="00164927"/>
    <w:rsid w:val="001659CE"/>
    <w:rsid w:val="00167B35"/>
    <w:rsid w:val="001819D1"/>
    <w:rsid w:val="00182532"/>
    <w:rsid w:val="001960D0"/>
    <w:rsid w:val="00197585"/>
    <w:rsid w:val="001B03F1"/>
    <w:rsid w:val="001B18F7"/>
    <w:rsid w:val="001B72C5"/>
    <w:rsid w:val="001C7670"/>
    <w:rsid w:val="001D442E"/>
    <w:rsid w:val="001D7159"/>
    <w:rsid w:val="001E2593"/>
    <w:rsid w:val="001E4760"/>
    <w:rsid w:val="001E77BE"/>
    <w:rsid w:val="001F2B8F"/>
    <w:rsid w:val="001F7B22"/>
    <w:rsid w:val="002110E0"/>
    <w:rsid w:val="002146FA"/>
    <w:rsid w:val="002341C1"/>
    <w:rsid w:val="00243BDA"/>
    <w:rsid w:val="0024631C"/>
    <w:rsid w:val="002470DA"/>
    <w:rsid w:val="00256EC6"/>
    <w:rsid w:val="002702DE"/>
    <w:rsid w:val="00270FEB"/>
    <w:rsid w:val="002710A0"/>
    <w:rsid w:val="002925A7"/>
    <w:rsid w:val="00296F97"/>
    <w:rsid w:val="002A4EB9"/>
    <w:rsid w:val="002D16BF"/>
    <w:rsid w:val="002D2764"/>
    <w:rsid w:val="002E4CAC"/>
    <w:rsid w:val="002E5439"/>
    <w:rsid w:val="00306D3E"/>
    <w:rsid w:val="003200DC"/>
    <w:rsid w:val="00330B0E"/>
    <w:rsid w:val="00334F99"/>
    <w:rsid w:val="00336E58"/>
    <w:rsid w:val="003665D7"/>
    <w:rsid w:val="00366DA2"/>
    <w:rsid w:val="00377E75"/>
    <w:rsid w:val="003907DC"/>
    <w:rsid w:val="003A3021"/>
    <w:rsid w:val="003A313D"/>
    <w:rsid w:val="003A72DF"/>
    <w:rsid w:val="003B3DC3"/>
    <w:rsid w:val="003B3DE6"/>
    <w:rsid w:val="003B643F"/>
    <w:rsid w:val="003C03D5"/>
    <w:rsid w:val="003C3E5B"/>
    <w:rsid w:val="003C678E"/>
    <w:rsid w:val="003F0A1E"/>
    <w:rsid w:val="00400198"/>
    <w:rsid w:val="00400B3D"/>
    <w:rsid w:val="00407155"/>
    <w:rsid w:val="00407D36"/>
    <w:rsid w:val="004164BD"/>
    <w:rsid w:val="004229F9"/>
    <w:rsid w:val="00446D76"/>
    <w:rsid w:val="004475D8"/>
    <w:rsid w:val="00467434"/>
    <w:rsid w:val="00471652"/>
    <w:rsid w:val="00472C44"/>
    <w:rsid w:val="00474568"/>
    <w:rsid w:val="00486017"/>
    <w:rsid w:val="004941D3"/>
    <w:rsid w:val="004A5429"/>
    <w:rsid w:val="004A6A25"/>
    <w:rsid w:val="004C08F7"/>
    <w:rsid w:val="004C3B33"/>
    <w:rsid w:val="004C4E52"/>
    <w:rsid w:val="004D4C83"/>
    <w:rsid w:val="004E0381"/>
    <w:rsid w:val="004F1A67"/>
    <w:rsid w:val="00506437"/>
    <w:rsid w:val="005132E5"/>
    <w:rsid w:val="00517C6E"/>
    <w:rsid w:val="00517FC0"/>
    <w:rsid w:val="005208C5"/>
    <w:rsid w:val="00523DC3"/>
    <w:rsid w:val="00525C7B"/>
    <w:rsid w:val="00525C92"/>
    <w:rsid w:val="00531660"/>
    <w:rsid w:val="005450B6"/>
    <w:rsid w:val="00547B6B"/>
    <w:rsid w:val="00551B7E"/>
    <w:rsid w:val="00553EC0"/>
    <w:rsid w:val="00563215"/>
    <w:rsid w:val="0056399E"/>
    <w:rsid w:val="0057034F"/>
    <w:rsid w:val="00570869"/>
    <w:rsid w:val="0058129B"/>
    <w:rsid w:val="0058799A"/>
    <w:rsid w:val="00590834"/>
    <w:rsid w:val="00595295"/>
    <w:rsid w:val="005954A6"/>
    <w:rsid w:val="005A5C4C"/>
    <w:rsid w:val="005A7156"/>
    <w:rsid w:val="005B20C5"/>
    <w:rsid w:val="005C6015"/>
    <w:rsid w:val="005F455E"/>
    <w:rsid w:val="00605A19"/>
    <w:rsid w:val="00605B0A"/>
    <w:rsid w:val="00616211"/>
    <w:rsid w:val="00630DCF"/>
    <w:rsid w:val="00633D58"/>
    <w:rsid w:val="00634C8E"/>
    <w:rsid w:val="00641511"/>
    <w:rsid w:val="00645879"/>
    <w:rsid w:val="00666279"/>
    <w:rsid w:val="006B05CB"/>
    <w:rsid w:val="006B0742"/>
    <w:rsid w:val="006B3667"/>
    <w:rsid w:val="006D0283"/>
    <w:rsid w:val="006D2F94"/>
    <w:rsid w:val="006F1A0C"/>
    <w:rsid w:val="006F296F"/>
    <w:rsid w:val="00701148"/>
    <w:rsid w:val="007208F3"/>
    <w:rsid w:val="007225AD"/>
    <w:rsid w:val="00736256"/>
    <w:rsid w:val="0073633B"/>
    <w:rsid w:val="007407A7"/>
    <w:rsid w:val="007414AF"/>
    <w:rsid w:val="00745C9A"/>
    <w:rsid w:val="00753192"/>
    <w:rsid w:val="00765F16"/>
    <w:rsid w:val="00767670"/>
    <w:rsid w:val="00772B5A"/>
    <w:rsid w:val="00791211"/>
    <w:rsid w:val="00793386"/>
    <w:rsid w:val="00794362"/>
    <w:rsid w:val="007A0614"/>
    <w:rsid w:val="007A58F9"/>
    <w:rsid w:val="007B0DDE"/>
    <w:rsid w:val="007B209A"/>
    <w:rsid w:val="007C0862"/>
    <w:rsid w:val="007C3272"/>
    <w:rsid w:val="007F264C"/>
    <w:rsid w:val="0080097B"/>
    <w:rsid w:val="00803772"/>
    <w:rsid w:val="0081077C"/>
    <w:rsid w:val="00830D25"/>
    <w:rsid w:val="00832BEC"/>
    <w:rsid w:val="0084007F"/>
    <w:rsid w:val="00845FFF"/>
    <w:rsid w:val="00852192"/>
    <w:rsid w:val="008521D7"/>
    <w:rsid w:val="00852ACE"/>
    <w:rsid w:val="00862118"/>
    <w:rsid w:val="00862389"/>
    <w:rsid w:val="00866282"/>
    <w:rsid w:val="00872179"/>
    <w:rsid w:val="0089733E"/>
    <w:rsid w:val="008A2005"/>
    <w:rsid w:val="008C6C2B"/>
    <w:rsid w:val="008D3F73"/>
    <w:rsid w:val="008D454D"/>
    <w:rsid w:val="008D5DC7"/>
    <w:rsid w:val="008D6FED"/>
    <w:rsid w:val="008E04D8"/>
    <w:rsid w:val="008E65AC"/>
    <w:rsid w:val="008E75DE"/>
    <w:rsid w:val="009008EE"/>
    <w:rsid w:val="009014B4"/>
    <w:rsid w:val="00903DDD"/>
    <w:rsid w:val="0090490B"/>
    <w:rsid w:val="00917368"/>
    <w:rsid w:val="0093153E"/>
    <w:rsid w:val="009336ED"/>
    <w:rsid w:val="00934AA5"/>
    <w:rsid w:val="00942125"/>
    <w:rsid w:val="00944ED6"/>
    <w:rsid w:val="009657B7"/>
    <w:rsid w:val="009774D9"/>
    <w:rsid w:val="00983775"/>
    <w:rsid w:val="00990AAD"/>
    <w:rsid w:val="009B1566"/>
    <w:rsid w:val="009C28C2"/>
    <w:rsid w:val="009C4846"/>
    <w:rsid w:val="009E0350"/>
    <w:rsid w:val="009E472B"/>
    <w:rsid w:val="009F1528"/>
    <w:rsid w:val="009F375B"/>
    <w:rsid w:val="00A0531B"/>
    <w:rsid w:val="00A16DA4"/>
    <w:rsid w:val="00A17480"/>
    <w:rsid w:val="00A313B7"/>
    <w:rsid w:val="00A43AEA"/>
    <w:rsid w:val="00A55547"/>
    <w:rsid w:val="00A71370"/>
    <w:rsid w:val="00A7396B"/>
    <w:rsid w:val="00A762F8"/>
    <w:rsid w:val="00AA1AC4"/>
    <w:rsid w:val="00AB52FA"/>
    <w:rsid w:val="00AB7F96"/>
    <w:rsid w:val="00AC32BA"/>
    <w:rsid w:val="00AD3EC2"/>
    <w:rsid w:val="00AE43F3"/>
    <w:rsid w:val="00B06FEB"/>
    <w:rsid w:val="00B103C1"/>
    <w:rsid w:val="00B11899"/>
    <w:rsid w:val="00B13309"/>
    <w:rsid w:val="00B2755B"/>
    <w:rsid w:val="00B4493F"/>
    <w:rsid w:val="00B60999"/>
    <w:rsid w:val="00B67E46"/>
    <w:rsid w:val="00B8514B"/>
    <w:rsid w:val="00BB11DA"/>
    <w:rsid w:val="00BB2201"/>
    <w:rsid w:val="00BB55B4"/>
    <w:rsid w:val="00BB7EAA"/>
    <w:rsid w:val="00BE3159"/>
    <w:rsid w:val="00BF2E62"/>
    <w:rsid w:val="00BF4ADD"/>
    <w:rsid w:val="00C15BEE"/>
    <w:rsid w:val="00C20CCE"/>
    <w:rsid w:val="00C467E8"/>
    <w:rsid w:val="00C51E12"/>
    <w:rsid w:val="00C556B9"/>
    <w:rsid w:val="00C55B37"/>
    <w:rsid w:val="00C568E4"/>
    <w:rsid w:val="00C63362"/>
    <w:rsid w:val="00C63B71"/>
    <w:rsid w:val="00C70E78"/>
    <w:rsid w:val="00C83B4F"/>
    <w:rsid w:val="00C85CF0"/>
    <w:rsid w:val="00C879B7"/>
    <w:rsid w:val="00C94417"/>
    <w:rsid w:val="00CA1F43"/>
    <w:rsid w:val="00CA4E4B"/>
    <w:rsid w:val="00CA4F86"/>
    <w:rsid w:val="00CA7359"/>
    <w:rsid w:val="00CB5D9A"/>
    <w:rsid w:val="00CC5E53"/>
    <w:rsid w:val="00CE25B1"/>
    <w:rsid w:val="00CE4A7C"/>
    <w:rsid w:val="00CF0406"/>
    <w:rsid w:val="00CF1FAE"/>
    <w:rsid w:val="00CF2FE9"/>
    <w:rsid w:val="00D1374C"/>
    <w:rsid w:val="00D36CF9"/>
    <w:rsid w:val="00D51E58"/>
    <w:rsid w:val="00D51E5D"/>
    <w:rsid w:val="00D537E0"/>
    <w:rsid w:val="00D71DB8"/>
    <w:rsid w:val="00D751E3"/>
    <w:rsid w:val="00D75B25"/>
    <w:rsid w:val="00D77234"/>
    <w:rsid w:val="00D86717"/>
    <w:rsid w:val="00D91860"/>
    <w:rsid w:val="00D9263D"/>
    <w:rsid w:val="00D92DCA"/>
    <w:rsid w:val="00D971A4"/>
    <w:rsid w:val="00DA3DD9"/>
    <w:rsid w:val="00DA4FE8"/>
    <w:rsid w:val="00DA6A89"/>
    <w:rsid w:val="00DA7D45"/>
    <w:rsid w:val="00DB3B03"/>
    <w:rsid w:val="00DC45B9"/>
    <w:rsid w:val="00DC64CA"/>
    <w:rsid w:val="00DE581C"/>
    <w:rsid w:val="00E01754"/>
    <w:rsid w:val="00E0D39D"/>
    <w:rsid w:val="00E119BF"/>
    <w:rsid w:val="00E138AD"/>
    <w:rsid w:val="00E17620"/>
    <w:rsid w:val="00E22368"/>
    <w:rsid w:val="00E22D84"/>
    <w:rsid w:val="00E24246"/>
    <w:rsid w:val="00E35B59"/>
    <w:rsid w:val="00E367B1"/>
    <w:rsid w:val="00E37575"/>
    <w:rsid w:val="00E55AA5"/>
    <w:rsid w:val="00E61F06"/>
    <w:rsid w:val="00E82208"/>
    <w:rsid w:val="00E91A5F"/>
    <w:rsid w:val="00E9603C"/>
    <w:rsid w:val="00EB04FE"/>
    <w:rsid w:val="00EB539D"/>
    <w:rsid w:val="00EB7282"/>
    <w:rsid w:val="00EC2068"/>
    <w:rsid w:val="00EC43F9"/>
    <w:rsid w:val="00EE7161"/>
    <w:rsid w:val="00EF39A0"/>
    <w:rsid w:val="00EF7506"/>
    <w:rsid w:val="00F03C15"/>
    <w:rsid w:val="00F0684A"/>
    <w:rsid w:val="00F15858"/>
    <w:rsid w:val="00F223F2"/>
    <w:rsid w:val="00F344C4"/>
    <w:rsid w:val="00F36AF1"/>
    <w:rsid w:val="00F468FF"/>
    <w:rsid w:val="00F542A7"/>
    <w:rsid w:val="00F85330"/>
    <w:rsid w:val="00F86FB3"/>
    <w:rsid w:val="00FB7652"/>
    <w:rsid w:val="00FC72D3"/>
    <w:rsid w:val="00FD20E5"/>
    <w:rsid w:val="00FD3E48"/>
    <w:rsid w:val="00FE4D63"/>
    <w:rsid w:val="00FE61B2"/>
    <w:rsid w:val="00FF1F52"/>
    <w:rsid w:val="01C43596"/>
    <w:rsid w:val="01EB5C17"/>
    <w:rsid w:val="0257311F"/>
    <w:rsid w:val="033E34E7"/>
    <w:rsid w:val="038E6B37"/>
    <w:rsid w:val="03F1069B"/>
    <w:rsid w:val="040C29DD"/>
    <w:rsid w:val="04273B2F"/>
    <w:rsid w:val="04383105"/>
    <w:rsid w:val="058ED1E1"/>
    <w:rsid w:val="06105062"/>
    <w:rsid w:val="0686496A"/>
    <w:rsid w:val="072AA242"/>
    <w:rsid w:val="079B3346"/>
    <w:rsid w:val="08923BCF"/>
    <w:rsid w:val="0909F892"/>
    <w:rsid w:val="092ED243"/>
    <w:rsid w:val="09430011"/>
    <w:rsid w:val="0A187B81"/>
    <w:rsid w:val="0A33F0BC"/>
    <w:rsid w:val="0ADED072"/>
    <w:rsid w:val="0B10F847"/>
    <w:rsid w:val="0B83520B"/>
    <w:rsid w:val="0D740770"/>
    <w:rsid w:val="0D7C12C8"/>
    <w:rsid w:val="0E15A7E6"/>
    <w:rsid w:val="0E1E5EBA"/>
    <w:rsid w:val="0E213D8E"/>
    <w:rsid w:val="0FBA2F1B"/>
    <w:rsid w:val="0FFF044C"/>
    <w:rsid w:val="10525C99"/>
    <w:rsid w:val="1066B819"/>
    <w:rsid w:val="108912ED"/>
    <w:rsid w:val="10D9720E"/>
    <w:rsid w:val="1102EEC0"/>
    <w:rsid w:val="118125C9"/>
    <w:rsid w:val="12C005CE"/>
    <w:rsid w:val="12E1A2BE"/>
    <w:rsid w:val="12F1CFDD"/>
    <w:rsid w:val="14009FFB"/>
    <w:rsid w:val="1474D462"/>
    <w:rsid w:val="14C6731A"/>
    <w:rsid w:val="1576A363"/>
    <w:rsid w:val="15D65FE3"/>
    <w:rsid w:val="165B6BF3"/>
    <w:rsid w:val="16DFF65D"/>
    <w:rsid w:val="1747FBE1"/>
    <w:rsid w:val="17D2F002"/>
    <w:rsid w:val="182D7630"/>
    <w:rsid w:val="18395421"/>
    <w:rsid w:val="1954F6FC"/>
    <w:rsid w:val="19611161"/>
    <w:rsid w:val="19BB391A"/>
    <w:rsid w:val="1A144AFB"/>
    <w:rsid w:val="1AF16867"/>
    <w:rsid w:val="1B0A90C4"/>
    <w:rsid w:val="1B6C29C1"/>
    <w:rsid w:val="1D6E2D93"/>
    <w:rsid w:val="1D922722"/>
    <w:rsid w:val="1DA111C8"/>
    <w:rsid w:val="1E9CB23A"/>
    <w:rsid w:val="1FBB8D60"/>
    <w:rsid w:val="1FC2B4F6"/>
    <w:rsid w:val="1FEB8410"/>
    <w:rsid w:val="20BC161E"/>
    <w:rsid w:val="21227140"/>
    <w:rsid w:val="21A7424C"/>
    <w:rsid w:val="22415400"/>
    <w:rsid w:val="2242F49E"/>
    <w:rsid w:val="2356D288"/>
    <w:rsid w:val="2458A0D2"/>
    <w:rsid w:val="24C37BF8"/>
    <w:rsid w:val="24CB4ADA"/>
    <w:rsid w:val="260D0612"/>
    <w:rsid w:val="279B494D"/>
    <w:rsid w:val="28B8DE34"/>
    <w:rsid w:val="29085011"/>
    <w:rsid w:val="2923604A"/>
    <w:rsid w:val="2A760625"/>
    <w:rsid w:val="2B275668"/>
    <w:rsid w:val="2C210DA8"/>
    <w:rsid w:val="2C2C8E9E"/>
    <w:rsid w:val="2C76107E"/>
    <w:rsid w:val="2C9EA848"/>
    <w:rsid w:val="2CC648F5"/>
    <w:rsid w:val="2DB989BD"/>
    <w:rsid w:val="2EB59411"/>
    <w:rsid w:val="2F6C9FF9"/>
    <w:rsid w:val="2F6EE675"/>
    <w:rsid w:val="2F829C21"/>
    <w:rsid w:val="2FE0C646"/>
    <w:rsid w:val="2FF51BAC"/>
    <w:rsid w:val="32119054"/>
    <w:rsid w:val="3249B50C"/>
    <w:rsid w:val="32CC29A5"/>
    <w:rsid w:val="32FCDF41"/>
    <w:rsid w:val="34557FBC"/>
    <w:rsid w:val="34C88CCF"/>
    <w:rsid w:val="354F043B"/>
    <w:rsid w:val="3649D213"/>
    <w:rsid w:val="36645D30"/>
    <w:rsid w:val="37737547"/>
    <w:rsid w:val="37C22965"/>
    <w:rsid w:val="37CBA1F0"/>
    <w:rsid w:val="37DD6E7A"/>
    <w:rsid w:val="37F0770B"/>
    <w:rsid w:val="37F6D85D"/>
    <w:rsid w:val="38033506"/>
    <w:rsid w:val="38A8863C"/>
    <w:rsid w:val="38AA5DFE"/>
    <w:rsid w:val="38B2FACD"/>
    <w:rsid w:val="394201E2"/>
    <w:rsid w:val="3977587A"/>
    <w:rsid w:val="3A5C7A30"/>
    <w:rsid w:val="3A67F38B"/>
    <w:rsid w:val="3A7597A3"/>
    <w:rsid w:val="3A9E3E68"/>
    <w:rsid w:val="3AC29FD3"/>
    <w:rsid w:val="3BB214B2"/>
    <w:rsid w:val="3C0CBEA4"/>
    <w:rsid w:val="3C2D6C03"/>
    <w:rsid w:val="3C79D26A"/>
    <w:rsid w:val="3D2F3A5E"/>
    <w:rsid w:val="3E593B04"/>
    <w:rsid w:val="3E5BE760"/>
    <w:rsid w:val="3E9693E3"/>
    <w:rsid w:val="3FF7B7C1"/>
    <w:rsid w:val="40991177"/>
    <w:rsid w:val="4227E23A"/>
    <w:rsid w:val="42D614E4"/>
    <w:rsid w:val="4344E932"/>
    <w:rsid w:val="43EE6E76"/>
    <w:rsid w:val="4413E414"/>
    <w:rsid w:val="44B5A1AF"/>
    <w:rsid w:val="451496B4"/>
    <w:rsid w:val="46826E80"/>
    <w:rsid w:val="46B8AE4E"/>
    <w:rsid w:val="4701CD73"/>
    <w:rsid w:val="4740C62A"/>
    <w:rsid w:val="474B84D6"/>
    <w:rsid w:val="4804E9D7"/>
    <w:rsid w:val="484FCCC6"/>
    <w:rsid w:val="48547EAF"/>
    <w:rsid w:val="48B88169"/>
    <w:rsid w:val="493867A4"/>
    <w:rsid w:val="4997502B"/>
    <w:rsid w:val="4B4DB447"/>
    <w:rsid w:val="4C14374D"/>
    <w:rsid w:val="4D00576D"/>
    <w:rsid w:val="4DB0E096"/>
    <w:rsid w:val="4DCFA38D"/>
    <w:rsid w:val="4E855509"/>
    <w:rsid w:val="4F404DA1"/>
    <w:rsid w:val="4F814358"/>
    <w:rsid w:val="50A6C0CC"/>
    <w:rsid w:val="514B6601"/>
    <w:rsid w:val="51607EB7"/>
    <w:rsid w:val="52E1670A"/>
    <w:rsid w:val="53773BC4"/>
    <w:rsid w:val="54497B66"/>
    <w:rsid w:val="54AF0DEB"/>
    <w:rsid w:val="54F46D5A"/>
    <w:rsid w:val="55D66589"/>
    <w:rsid w:val="585A44BA"/>
    <w:rsid w:val="5AA353F0"/>
    <w:rsid w:val="5AC6C847"/>
    <w:rsid w:val="5AD817D2"/>
    <w:rsid w:val="5B044230"/>
    <w:rsid w:val="5CA01291"/>
    <w:rsid w:val="5D1CFE15"/>
    <w:rsid w:val="5E11A00A"/>
    <w:rsid w:val="5FCDA6F0"/>
    <w:rsid w:val="611A0F26"/>
    <w:rsid w:val="620F2533"/>
    <w:rsid w:val="62344706"/>
    <w:rsid w:val="6247D2C4"/>
    <w:rsid w:val="6381D520"/>
    <w:rsid w:val="63B11C5C"/>
    <w:rsid w:val="6487EFB6"/>
    <w:rsid w:val="64A11813"/>
    <w:rsid w:val="65122C26"/>
    <w:rsid w:val="65E554ED"/>
    <w:rsid w:val="65ED8049"/>
    <w:rsid w:val="6623C017"/>
    <w:rsid w:val="66FD37BD"/>
    <w:rsid w:val="67A46513"/>
    <w:rsid w:val="67BF9078"/>
    <w:rsid w:val="6978F76B"/>
    <w:rsid w:val="69D7EE47"/>
    <w:rsid w:val="69E5F50B"/>
    <w:rsid w:val="69F116A4"/>
    <w:rsid w:val="6B816DAA"/>
    <w:rsid w:val="6C05052D"/>
    <w:rsid w:val="6C9C6823"/>
    <w:rsid w:val="6CBDA238"/>
    <w:rsid w:val="6D97351C"/>
    <w:rsid w:val="6DFF88BE"/>
    <w:rsid w:val="6E2120F6"/>
    <w:rsid w:val="6E796491"/>
    <w:rsid w:val="6E8D55EF"/>
    <w:rsid w:val="6E8FF88D"/>
    <w:rsid w:val="6FCA48AA"/>
    <w:rsid w:val="71EBFAE4"/>
    <w:rsid w:val="72B9D184"/>
    <w:rsid w:val="7396DB0D"/>
    <w:rsid w:val="7433C0FE"/>
    <w:rsid w:val="74566C2E"/>
    <w:rsid w:val="76283363"/>
    <w:rsid w:val="778E0CF0"/>
    <w:rsid w:val="779F369E"/>
    <w:rsid w:val="7B020008"/>
    <w:rsid w:val="7B047579"/>
    <w:rsid w:val="7C647D08"/>
    <w:rsid w:val="7C700776"/>
    <w:rsid w:val="7C722C0A"/>
    <w:rsid w:val="7D392AC7"/>
    <w:rsid w:val="7ED4FB28"/>
    <w:rsid w:val="7F0DFFF8"/>
    <w:rsid w:val="7F352679"/>
    <w:rsid w:val="7F9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F926"/>
  <w15:chartTrackingRefBased/>
  <w15:docId w15:val="{66D655D9-448B-4053-88C0-75A609C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A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6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0A0"/>
  </w:style>
  <w:style w:type="paragraph" w:styleId="Footer">
    <w:name w:val="footer"/>
    <w:basedOn w:val="Normal"/>
    <w:link w:val="FooterChar"/>
    <w:uiPriority w:val="99"/>
    <w:unhideWhenUsed/>
    <w:rsid w:val="00271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0A0"/>
  </w:style>
  <w:style w:type="table" w:styleId="TableGrid">
    <w:name w:val="Table Grid"/>
    <w:basedOn w:val="TableNormal"/>
    <w:uiPriority w:val="39"/>
    <w:rsid w:val="0027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710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16B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1C7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6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2542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FF1F5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943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5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humanities/grammar/punctuation-the-colon-semicolon-and-mor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humanities/grammar/punctuation-the-comma-and-the-apostrophe" TargetMode="Externa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 Ervin</dc:creator>
  <cp:keywords/>
  <dc:description/>
  <cp:lastModifiedBy>Kimberly S Ervin</cp:lastModifiedBy>
  <cp:revision>187</cp:revision>
  <cp:lastPrinted>2023-11-14T14:50:00Z</cp:lastPrinted>
  <dcterms:created xsi:type="dcterms:W3CDTF">2023-10-10T15:27:00Z</dcterms:created>
  <dcterms:modified xsi:type="dcterms:W3CDTF">2024-02-23T15:45:00Z</dcterms:modified>
</cp:coreProperties>
</file>