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759A" w14:textId="77777777" w:rsidR="00F05D10" w:rsidRDefault="00F05D10" w:rsidP="00514309">
      <w:pPr>
        <w:pStyle w:val="BodyText"/>
        <w:rPr>
          <w:rFonts w:asciiTheme="minorHAnsi" w:hAnsiTheme="minorHAnsi"/>
          <w:u w:val="single"/>
        </w:rPr>
      </w:pPr>
    </w:p>
    <w:p w14:paraId="3B524219" w14:textId="6AAE9DA0" w:rsidR="00295E11" w:rsidRDefault="003727D3" w:rsidP="00514309">
      <w:pPr>
        <w:pStyle w:val="BodyText"/>
        <w:rPr>
          <w:rFonts w:asciiTheme="minorHAnsi" w:hAnsiTheme="minorHAnsi"/>
        </w:rPr>
      </w:pPr>
      <w:r w:rsidRPr="00295E11">
        <w:rPr>
          <w:rFonts w:asciiTheme="minorHAnsi" w:hAnsiTheme="minorHAnsi"/>
          <w:u w:val="single"/>
        </w:rPr>
        <w:t>Candidate</w:t>
      </w:r>
      <w:r w:rsidRPr="00295E11">
        <w:rPr>
          <w:rFonts w:asciiTheme="minorHAnsi" w:hAnsiTheme="minorHAnsi"/>
          <w:spacing w:val="-4"/>
          <w:u w:val="single"/>
        </w:rPr>
        <w:t xml:space="preserve"> </w:t>
      </w:r>
      <w:r w:rsidRPr="00295E11">
        <w:rPr>
          <w:rFonts w:asciiTheme="minorHAnsi" w:hAnsiTheme="minorHAnsi"/>
          <w:u w:val="single"/>
        </w:rPr>
        <w:t>Name</w:t>
      </w:r>
      <w:r w:rsidRPr="005F13F5">
        <w:rPr>
          <w:rFonts w:asciiTheme="minorHAnsi" w:hAnsiTheme="minorHAnsi"/>
        </w:rPr>
        <w:t>:</w:t>
      </w:r>
      <w:r w:rsidR="006F1033">
        <w:rPr>
          <w:rFonts w:asciiTheme="minorHAnsi" w:hAnsiTheme="minorHAnsi"/>
        </w:rPr>
        <w:tab/>
      </w:r>
      <w:r w:rsidR="006F1033">
        <w:rPr>
          <w:rFonts w:asciiTheme="minorHAnsi" w:hAnsiTheme="minorHAnsi"/>
        </w:rPr>
        <w:tab/>
      </w:r>
      <w:r w:rsidR="006F1033">
        <w:rPr>
          <w:rFonts w:asciiTheme="minorHAnsi" w:hAnsiTheme="minorHAnsi"/>
        </w:rPr>
        <w:tab/>
      </w:r>
      <w:r w:rsidR="006F1033">
        <w:rPr>
          <w:rFonts w:asciiTheme="minorHAnsi" w:hAnsiTheme="minorHAnsi"/>
        </w:rPr>
        <w:tab/>
      </w:r>
      <w:r w:rsidR="006F1033">
        <w:rPr>
          <w:rFonts w:asciiTheme="minorHAnsi" w:hAnsiTheme="minorHAnsi"/>
        </w:rPr>
        <w:tab/>
      </w:r>
      <w:r w:rsidR="006F1033">
        <w:rPr>
          <w:rFonts w:asciiTheme="minorHAnsi" w:hAnsiTheme="minorHAnsi"/>
        </w:rPr>
        <w:tab/>
      </w:r>
      <w:r w:rsidR="006F1033">
        <w:rPr>
          <w:rFonts w:asciiTheme="minorHAnsi" w:hAnsiTheme="minorHAnsi"/>
        </w:rPr>
        <w:tab/>
      </w:r>
      <w:r w:rsidR="006F1033">
        <w:rPr>
          <w:rFonts w:asciiTheme="minorHAnsi" w:hAnsiTheme="minorHAnsi"/>
        </w:rPr>
        <w:tab/>
      </w:r>
      <w:r w:rsidR="006F1033">
        <w:rPr>
          <w:rFonts w:asciiTheme="minorHAnsi" w:hAnsiTheme="minorHAnsi"/>
        </w:rPr>
        <w:tab/>
      </w:r>
      <w:r w:rsidR="006F1033">
        <w:rPr>
          <w:rFonts w:asciiTheme="minorHAnsi" w:hAnsiTheme="minorHAnsi"/>
        </w:rPr>
        <w:tab/>
      </w:r>
      <w:r w:rsidR="006F1033">
        <w:rPr>
          <w:rFonts w:asciiTheme="minorHAnsi" w:hAnsiTheme="minorHAnsi"/>
        </w:rPr>
        <w:tab/>
      </w:r>
      <w:r w:rsidR="00F05D10">
        <w:rPr>
          <w:rFonts w:asciiTheme="minorHAnsi" w:hAnsiTheme="minorHAnsi"/>
        </w:rPr>
        <w:tab/>
      </w:r>
      <w:r w:rsidR="006F1033" w:rsidRPr="006F1033">
        <w:rPr>
          <w:rFonts w:asciiTheme="minorHAnsi" w:hAnsiTheme="minorHAnsi"/>
          <w:u w:val="single"/>
        </w:rPr>
        <w:t>Semester/Year</w:t>
      </w:r>
      <w:r w:rsidR="006F1033">
        <w:rPr>
          <w:rFonts w:asciiTheme="minorHAnsi" w:hAnsiTheme="minorHAnsi"/>
        </w:rPr>
        <w:t>:</w:t>
      </w:r>
    </w:p>
    <w:p w14:paraId="5A87E19F" w14:textId="77777777" w:rsidR="006F1033" w:rsidRDefault="006F1033" w:rsidP="00514309">
      <w:pPr>
        <w:pStyle w:val="BodyText"/>
        <w:rPr>
          <w:rFonts w:asciiTheme="minorHAnsi" w:hAnsiTheme="minorHAnsi"/>
        </w:rPr>
      </w:pPr>
    </w:p>
    <w:p w14:paraId="29E77D7C" w14:textId="32061FC1" w:rsidR="006F1033" w:rsidRDefault="006F1033" w:rsidP="001B68EC">
      <w:pPr>
        <w:pStyle w:val="BodyText"/>
        <w:ind w:firstLine="720"/>
        <w:rPr>
          <w:rFonts w:asciiTheme="minorHAnsi" w:hAnsiTheme="minorHAnsi"/>
          <w:b w:val="0"/>
        </w:rPr>
      </w:pPr>
      <w:r w:rsidRPr="006F1033">
        <w:rPr>
          <w:rFonts w:asciiTheme="minorHAnsi" w:hAnsiTheme="minorHAnsi"/>
          <w:u w:val="single"/>
        </w:rPr>
        <w:t xml:space="preserve">Assessment Decision Point </w:t>
      </w:r>
      <w:r w:rsidRPr="006F1033">
        <w:rPr>
          <w:rFonts w:asciiTheme="minorHAnsi" w:hAnsiTheme="minorHAnsi"/>
          <w:b w:val="0"/>
          <w:i/>
          <w:u w:val="single"/>
        </w:rPr>
        <w:t>(check one)</w:t>
      </w:r>
      <w:r>
        <w:rPr>
          <w:rFonts w:asciiTheme="minorHAnsi" w:hAnsiTheme="minorHAnsi"/>
        </w:rPr>
        <w:t>:</w:t>
      </w:r>
      <w:r>
        <w:rPr>
          <w:rFonts w:asciiTheme="minorHAnsi" w:hAnsiTheme="minorHAnsi"/>
        </w:rPr>
        <w:tab/>
      </w:r>
      <w:r>
        <w:rPr>
          <w:rFonts w:asciiTheme="minorHAnsi" w:hAnsiTheme="minorHAnsi"/>
        </w:rPr>
        <w:tab/>
      </w:r>
      <w:r w:rsidRPr="006F6F46">
        <w:rPr>
          <w:rFonts w:asciiTheme="minorHAnsi" w:hAnsiTheme="minorHAnsi"/>
          <w:b w:val="0"/>
        </w:rPr>
        <w:sym w:font="Wingdings 2" w:char="F0A3"/>
      </w:r>
      <w:r w:rsidRPr="006F6F46">
        <w:rPr>
          <w:rFonts w:asciiTheme="minorHAnsi" w:hAnsiTheme="minorHAnsi"/>
          <w:b w:val="0"/>
        </w:rPr>
        <w:t xml:space="preserve"> Entry</w:t>
      </w:r>
      <w:r w:rsidRPr="006F6F46">
        <w:rPr>
          <w:rFonts w:asciiTheme="minorHAnsi" w:hAnsiTheme="minorHAnsi"/>
          <w:b w:val="0"/>
        </w:rPr>
        <w:tab/>
      </w:r>
      <w:r w:rsidRPr="006F6F46">
        <w:rPr>
          <w:rFonts w:asciiTheme="minorHAnsi" w:hAnsiTheme="minorHAnsi"/>
          <w:b w:val="0"/>
        </w:rPr>
        <w:sym w:font="Wingdings 2" w:char="F0A3"/>
      </w:r>
      <w:r w:rsidRPr="006F6F46">
        <w:rPr>
          <w:rFonts w:asciiTheme="minorHAnsi" w:hAnsiTheme="minorHAnsi"/>
          <w:b w:val="0"/>
        </w:rPr>
        <w:t xml:space="preserve"> Mid-Point</w:t>
      </w:r>
      <w:r w:rsidRPr="006F6F46">
        <w:rPr>
          <w:rFonts w:asciiTheme="minorHAnsi" w:hAnsiTheme="minorHAnsi"/>
          <w:b w:val="0"/>
        </w:rPr>
        <w:tab/>
      </w:r>
      <w:r w:rsidRPr="006F6F46">
        <w:rPr>
          <w:rFonts w:asciiTheme="minorHAnsi" w:hAnsiTheme="minorHAnsi"/>
          <w:b w:val="0"/>
        </w:rPr>
        <w:tab/>
      </w:r>
      <w:r w:rsidRPr="006F6F46">
        <w:rPr>
          <w:rFonts w:asciiTheme="minorHAnsi" w:hAnsiTheme="minorHAnsi"/>
          <w:b w:val="0"/>
        </w:rPr>
        <w:sym w:font="Wingdings 2" w:char="F0A3"/>
      </w:r>
      <w:r w:rsidRPr="006F6F46">
        <w:rPr>
          <w:rFonts w:asciiTheme="minorHAnsi" w:hAnsiTheme="minorHAnsi"/>
          <w:b w:val="0"/>
        </w:rPr>
        <w:t xml:space="preserve"> Completion</w:t>
      </w:r>
    </w:p>
    <w:p w14:paraId="75897060" w14:textId="77777777" w:rsidR="00F05D10" w:rsidRDefault="00F05D10" w:rsidP="00514309">
      <w:pPr>
        <w:pStyle w:val="BodyText"/>
        <w:rPr>
          <w:rFonts w:asciiTheme="minorHAnsi" w:hAnsiTheme="minorHAnsi"/>
          <w:b w:val="0"/>
        </w:rPr>
      </w:pPr>
    </w:p>
    <w:p w14:paraId="63214592" w14:textId="77777777" w:rsidR="00F05D10" w:rsidRDefault="00F05D10" w:rsidP="00514309">
      <w:pPr>
        <w:pStyle w:val="BodyText"/>
        <w:rPr>
          <w:rFonts w:asciiTheme="minorHAnsi" w:hAnsiTheme="minorHAnsi"/>
          <w:b w:val="0"/>
        </w:rPr>
      </w:pPr>
    </w:p>
    <w:p w14:paraId="628A8331" w14:textId="54DD7AB3" w:rsidR="00F05D10" w:rsidRPr="00F05D10" w:rsidRDefault="00F05D10" w:rsidP="00F05D10">
      <w:pPr>
        <w:pStyle w:val="BodyText"/>
        <w:rPr>
          <w:rFonts w:asciiTheme="minorHAnsi" w:hAnsiTheme="minorHAnsi"/>
        </w:rPr>
      </w:pPr>
      <w:r w:rsidRPr="00F05D10">
        <w:rPr>
          <w:rFonts w:asciiTheme="minorHAnsi" w:hAnsiTheme="minorHAnsi"/>
          <w:u w:val="single"/>
        </w:rPr>
        <w:t>Standard 2:  Ethics and Professional Norms</w:t>
      </w:r>
      <w:r>
        <w:rPr>
          <w:rFonts w:asciiTheme="minorHAnsi" w:hAnsiTheme="minorHAnsi"/>
        </w:rPr>
        <w:t xml:space="preserve"> …</w:t>
      </w:r>
      <w:r w:rsidRPr="00F05D10">
        <w:rPr>
          <w:rFonts w:asciiTheme="minorHAnsi" w:hAnsiTheme="minorHAnsi"/>
        </w:rPr>
        <w:t xml:space="preserve"> </w:t>
      </w:r>
    </w:p>
    <w:p w14:paraId="4FB9169E" w14:textId="77777777" w:rsidR="00F05D10" w:rsidRDefault="00F05D10" w:rsidP="00F05D10">
      <w:pPr>
        <w:pStyle w:val="BodyText"/>
        <w:rPr>
          <w:rFonts w:asciiTheme="minorHAnsi" w:hAnsiTheme="minorHAnsi"/>
        </w:rPr>
      </w:pPr>
    </w:p>
    <w:p w14:paraId="34A91A45" w14:textId="76D7CABC" w:rsidR="00F05D10" w:rsidRPr="00F05D10" w:rsidRDefault="00F05D10" w:rsidP="00F05D10">
      <w:pPr>
        <w:pStyle w:val="BodyText"/>
        <w:rPr>
          <w:rFonts w:asciiTheme="minorHAnsi" w:hAnsiTheme="minorHAnsi"/>
          <w:b w:val="0"/>
        </w:rPr>
      </w:pPr>
      <w:r w:rsidRPr="00F05D10">
        <w:rPr>
          <w:rFonts w:asciiTheme="minorHAnsi" w:hAnsiTheme="minorHAnsi"/>
          <w:b w:val="0"/>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understand and demonstrate the capacity to advocate for ethical decisions and cultivate and enact professional norms.</w:t>
      </w:r>
    </w:p>
    <w:p w14:paraId="40BBD5F3" w14:textId="77777777" w:rsidR="00914D5A" w:rsidRPr="005F13F5" w:rsidRDefault="00914D5A" w:rsidP="00514309">
      <w:pPr>
        <w:pStyle w:val="BodyText"/>
        <w:rPr>
          <w:rFonts w:asciiTheme="minorHAnsi" w:hAnsiTheme="minorHAnsi"/>
        </w:rPr>
      </w:pP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3235"/>
        <w:gridCol w:w="3060"/>
        <w:gridCol w:w="3240"/>
        <w:gridCol w:w="3240"/>
        <w:gridCol w:w="1733"/>
      </w:tblGrid>
      <w:tr w:rsidR="006F6F46" w:rsidRPr="005F13F5" w14:paraId="2809826C" w14:textId="77777777" w:rsidTr="00F05D10">
        <w:trPr>
          <w:trHeight w:val="422"/>
          <w:tblHeader/>
          <w:jc w:val="center"/>
        </w:trPr>
        <w:tc>
          <w:tcPr>
            <w:tcW w:w="3235" w:type="dxa"/>
            <w:tcBorders>
              <w:bottom w:val="single" w:sz="4" w:space="0" w:color="000000"/>
            </w:tcBorders>
            <w:shd w:val="clear" w:color="auto" w:fill="000000" w:themeFill="text1"/>
            <w:vAlign w:val="center"/>
          </w:tcPr>
          <w:p w14:paraId="28098263" w14:textId="4BDC47FA" w:rsidR="006F6F46" w:rsidRPr="005F13F5" w:rsidRDefault="006F6F46" w:rsidP="006F6F46">
            <w:pPr>
              <w:pStyle w:val="TableParagraph"/>
              <w:jc w:val="center"/>
              <w:rPr>
                <w:rFonts w:asciiTheme="minorHAnsi" w:hAnsiTheme="minorHAnsi"/>
                <w:sz w:val="16"/>
              </w:rPr>
            </w:pPr>
            <w:r>
              <w:rPr>
                <w:rFonts w:asciiTheme="minorHAnsi" w:hAnsiTheme="minorHAnsi"/>
                <w:b/>
              </w:rPr>
              <w:t>Standard/Component</w:t>
            </w:r>
          </w:p>
        </w:tc>
        <w:tc>
          <w:tcPr>
            <w:tcW w:w="3060" w:type="dxa"/>
            <w:shd w:val="clear" w:color="auto" w:fill="000000" w:themeFill="text1"/>
            <w:vAlign w:val="center"/>
          </w:tcPr>
          <w:p w14:paraId="28098265" w14:textId="61A2AFF6" w:rsidR="006F6F46" w:rsidRPr="005F13F5" w:rsidRDefault="006F6F46" w:rsidP="006F6F46">
            <w:pPr>
              <w:pStyle w:val="TableParagraph"/>
              <w:spacing w:before="1" w:line="174" w:lineRule="exact"/>
              <w:ind w:left="-98" w:right="-63"/>
              <w:jc w:val="center"/>
              <w:rPr>
                <w:rFonts w:asciiTheme="minorHAnsi" w:hAnsiTheme="minorHAnsi"/>
                <w:b/>
                <w:sz w:val="16"/>
              </w:rPr>
            </w:pPr>
            <w:r>
              <w:rPr>
                <w:rFonts w:asciiTheme="minorHAnsi" w:hAnsiTheme="minorHAnsi"/>
                <w:b/>
              </w:rPr>
              <w:t>Approaching Standard</w:t>
            </w:r>
          </w:p>
        </w:tc>
        <w:tc>
          <w:tcPr>
            <w:tcW w:w="3240" w:type="dxa"/>
            <w:shd w:val="clear" w:color="auto" w:fill="000000" w:themeFill="text1"/>
            <w:vAlign w:val="center"/>
          </w:tcPr>
          <w:p w14:paraId="28098267" w14:textId="5F51C233" w:rsidR="006F6F46" w:rsidRPr="005F13F5" w:rsidRDefault="006F6F46" w:rsidP="006F6F46">
            <w:pPr>
              <w:pStyle w:val="TableParagraph"/>
              <w:spacing w:line="161" w:lineRule="exact"/>
              <w:ind w:right="-60" w:firstLine="35"/>
              <w:jc w:val="center"/>
              <w:rPr>
                <w:rFonts w:asciiTheme="minorHAnsi" w:hAnsiTheme="minorHAnsi"/>
                <w:b/>
                <w:sz w:val="16"/>
              </w:rPr>
            </w:pPr>
            <w:r>
              <w:rPr>
                <w:rFonts w:asciiTheme="minorHAnsi" w:hAnsiTheme="minorHAnsi"/>
                <w:b/>
              </w:rPr>
              <w:t>Meets Standard</w:t>
            </w:r>
          </w:p>
        </w:tc>
        <w:tc>
          <w:tcPr>
            <w:tcW w:w="3240" w:type="dxa"/>
            <w:shd w:val="clear" w:color="auto" w:fill="000000" w:themeFill="text1"/>
            <w:vAlign w:val="center"/>
          </w:tcPr>
          <w:p w14:paraId="28098269" w14:textId="71A4E92F" w:rsidR="006F6F46" w:rsidRPr="005F13F5" w:rsidRDefault="006F6F46" w:rsidP="00943D33">
            <w:pPr>
              <w:pStyle w:val="TableParagraph"/>
              <w:spacing w:before="1" w:line="174" w:lineRule="exact"/>
              <w:ind w:hanging="18"/>
              <w:jc w:val="center"/>
              <w:rPr>
                <w:rFonts w:asciiTheme="minorHAnsi" w:hAnsiTheme="minorHAnsi"/>
                <w:b/>
                <w:sz w:val="16"/>
              </w:rPr>
            </w:pPr>
            <w:r>
              <w:rPr>
                <w:rFonts w:asciiTheme="minorHAnsi" w:hAnsiTheme="minorHAnsi"/>
                <w:b/>
              </w:rPr>
              <w:t>Exceeds Standard</w:t>
            </w:r>
          </w:p>
        </w:tc>
        <w:tc>
          <w:tcPr>
            <w:tcW w:w="1733" w:type="dxa"/>
            <w:shd w:val="clear" w:color="auto" w:fill="000000" w:themeFill="text1"/>
            <w:vAlign w:val="center"/>
          </w:tcPr>
          <w:p w14:paraId="2809826B" w14:textId="2797BE16" w:rsidR="006F6F46" w:rsidRPr="005F13F5" w:rsidRDefault="006F6F46" w:rsidP="006F6F46">
            <w:pPr>
              <w:pStyle w:val="TableParagraph"/>
              <w:spacing w:before="1" w:line="174" w:lineRule="exact"/>
              <w:ind w:left="-103" w:right="-90"/>
              <w:jc w:val="center"/>
              <w:rPr>
                <w:rFonts w:asciiTheme="minorHAnsi" w:hAnsiTheme="minorHAnsi"/>
                <w:b/>
                <w:sz w:val="16"/>
              </w:rPr>
            </w:pPr>
            <w:r>
              <w:rPr>
                <w:rFonts w:asciiTheme="minorHAnsi" w:hAnsiTheme="minorHAnsi"/>
                <w:b/>
              </w:rPr>
              <w:t>Not Observed</w:t>
            </w:r>
          </w:p>
        </w:tc>
      </w:tr>
      <w:tr w:rsidR="006F6F46" w:rsidRPr="005F13F5" w14:paraId="28098280" w14:textId="77777777" w:rsidTr="00943D33">
        <w:trPr>
          <w:trHeight w:val="4432"/>
          <w:jc w:val="center"/>
        </w:trPr>
        <w:tc>
          <w:tcPr>
            <w:tcW w:w="3235" w:type="dxa"/>
            <w:shd w:val="clear" w:color="auto" w:fill="BFBFBF" w:themeFill="background1" w:themeFillShade="BF"/>
          </w:tcPr>
          <w:p w14:paraId="464FC9DF" w14:textId="58027F27" w:rsidR="00F05D10" w:rsidRPr="00F05D10" w:rsidRDefault="00F05D10" w:rsidP="00F05D10">
            <w:pPr>
              <w:pStyle w:val="TableParagraph"/>
              <w:ind w:right="62"/>
              <w:rPr>
                <w:rFonts w:asciiTheme="minorHAnsi" w:hAnsiTheme="minorHAnsi"/>
                <w:sz w:val="18"/>
                <w:szCs w:val="18"/>
              </w:rPr>
            </w:pPr>
            <w:r w:rsidRPr="00F05D10">
              <w:rPr>
                <w:rFonts w:asciiTheme="minorHAnsi" w:hAnsiTheme="minorHAnsi"/>
                <w:b/>
                <w:sz w:val="18"/>
                <w:szCs w:val="18"/>
                <w:u w:val="single"/>
              </w:rPr>
              <w:t>Component 2.1</w:t>
            </w:r>
            <w:r>
              <w:rPr>
                <w:rFonts w:asciiTheme="minorHAnsi" w:hAnsiTheme="minorHAnsi"/>
                <w:b/>
                <w:sz w:val="18"/>
                <w:szCs w:val="18"/>
              </w:rPr>
              <w:t xml:space="preserve">:  </w:t>
            </w:r>
            <w:r w:rsidRPr="00F05D10">
              <w:rPr>
                <w:rFonts w:asciiTheme="minorHAnsi" w:hAnsiTheme="minorHAnsi"/>
                <w:sz w:val="18"/>
                <w:szCs w:val="18"/>
              </w:rPr>
              <w:t xml:space="preserve">Program completers understand and demonstrate the capacity to reflect on, communicate about, cultivate, and model professional dispositions and norms </w:t>
            </w:r>
            <w:r w:rsidRPr="00F05D10">
              <w:rPr>
                <w:rFonts w:asciiTheme="minorHAnsi" w:hAnsiTheme="minorHAnsi"/>
                <w:i/>
                <w:sz w:val="18"/>
                <w:szCs w:val="18"/>
              </w:rPr>
              <w:t>(e.g., fairness, integrity, transparency, trust, collaboration, perseverance, reflection, lifelong learning, and digital citizenship)</w:t>
            </w:r>
            <w:r w:rsidRPr="00F05D10">
              <w:rPr>
                <w:rFonts w:asciiTheme="minorHAnsi" w:hAnsiTheme="minorHAnsi"/>
                <w:sz w:val="18"/>
                <w:szCs w:val="18"/>
              </w:rPr>
              <w:t xml:space="preserve"> that support the educational success and well-being of each student and adult. </w:t>
            </w:r>
          </w:p>
          <w:p w14:paraId="6A2F981C" w14:textId="77777777" w:rsidR="00F05D10" w:rsidRPr="00F05D10" w:rsidRDefault="00F05D10" w:rsidP="00F05D10">
            <w:pPr>
              <w:pStyle w:val="TableParagraph"/>
              <w:ind w:right="62"/>
              <w:rPr>
                <w:rFonts w:asciiTheme="minorHAnsi" w:hAnsiTheme="minorHAnsi"/>
                <w:sz w:val="18"/>
                <w:szCs w:val="18"/>
              </w:rPr>
            </w:pPr>
          </w:p>
          <w:p w14:paraId="2809826D" w14:textId="3EEB55FE" w:rsidR="006F6F46" w:rsidRPr="00AA01AF" w:rsidRDefault="00F05D10" w:rsidP="00F05D10">
            <w:pPr>
              <w:pStyle w:val="TableParagraph"/>
              <w:ind w:right="62"/>
              <w:rPr>
                <w:rFonts w:asciiTheme="minorHAnsi" w:hAnsiTheme="minorHAnsi"/>
                <w:sz w:val="18"/>
                <w:szCs w:val="18"/>
              </w:rPr>
            </w:pPr>
            <w:r w:rsidRPr="00F05D10">
              <w:rPr>
                <w:rFonts w:asciiTheme="minorHAnsi" w:hAnsiTheme="minorHAnsi"/>
                <w:b/>
                <w:sz w:val="18"/>
                <w:szCs w:val="18"/>
                <w:u w:val="single"/>
              </w:rPr>
              <w:t>Key question</w:t>
            </w:r>
            <w:r w:rsidRPr="00F05D10">
              <w:rPr>
                <w:rFonts w:asciiTheme="minorHAnsi" w:hAnsiTheme="minorHAnsi"/>
                <w:b/>
                <w:sz w:val="18"/>
                <w:szCs w:val="18"/>
              </w:rPr>
              <w:t xml:space="preserve">: </w:t>
            </w:r>
            <w:r>
              <w:rPr>
                <w:rFonts w:asciiTheme="minorHAnsi" w:hAnsiTheme="minorHAnsi"/>
                <w:b/>
                <w:sz w:val="18"/>
                <w:szCs w:val="18"/>
              </w:rPr>
              <w:t xml:space="preserve"> </w:t>
            </w:r>
            <w:r w:rsidRPr="00F05D10">
              <w:rPr>
                <w:rFonts w:asciiTheme="minorHAnsi" w:hAnsiTheme="minorHAnsi"/>
                <w:i/>
                <w:sz w:val="18"/>
                <w:szCs w:val="18"/>
              </w:rPr>
              <w:t>How do candidates demonstrate their understanding and capacity to reflect on, communicate about, cultivate, and model professional dispositions and norms that support the educational success and well-being of each student and adult?</w:t>
            </w:r>
          </w:p>
        </w:tc>
        <w:tc>
          <w:tcPr>
            <w:tcW w:w="3060" w:type="dxa"/>
            <w:shd w:val="clear" w:color="auto" w:fill="auto"/>
          </w:tcPr>
          <w:p w14:paraId="4EE527EA" w14:textId="1F00026A" w:rsidR="00F05D10" w:rsidRDefault="00F05D10" w:rsidP="00FD70B2">
            <w:pPr>
              <w:pStyle w:val="TableParagraph"/>
              <w:tabs>
                <w:tab w:val="left" w:pos="252"/>
              </w:tabs>
              <w:rPr>
                <w:rFonts w:ascii="Calibri" w:hAnsi="Calibri"/>
                <w:sz w:val="16"/>
                <w:szCs w:val="16"/>
              </w:rPr>
            </w:pPr>
            <w:r w:rsidRPr="00F05D10">
              <w:rPr>
                <w:rFonts w:ascii="Calibri" w:hAnsi="Calibri"/>
                <w:sz w:val="16"/>
                <w:szCs w:val="16"/>
              </w:rPr>
              <w:t xml:space="preserve">Candidates understand the role and importance of reflective practice and professional dispositions and norms that support the educational success </w:t>
            </w:r>
            <w:r>
              <w:rPr>
                <w:rFonts w:ascii="Calibri" w:hAnsi="Calibri"/>
                <w:sz w:val="16"/>
                <w:szCs w:val="16"/>
              </w:rPr>
              <w:t>and well-being of each student;</w:t>
            </w:r>
          </w:p>
          <w:p w14:paraId="5E695993" w14:textId="77777777" w:rsidR="00FD70B2" w:rsidRDefault="00FD70B2" w:rsidP="00FD70B2">
            <w:pPr>
              <w:pStyle w:val="TableParagraph"/>
              <w:tabs>
                <w:tab w:val="left" w:pos="252"/>
              </w:tabs>
              <w:rPr>
                <w:rFonts w:ascii="Calibri" w:hAnsi="Calibri"/>
                <w:sz w:val="16"/>
                <w:szCs w:val="16"/>
              </w:rPr>
            </w:pPr>
          </w:p>
          <w:p w14:paraId="28098271" w14:textId="243A0F60" w:rsidR="006F6F46" w:rsidRPr="00295E11" w:rsidRDefault="00F05D10" w:rsidP="00FD70B2">
            <w:pPr>
              <w:pStyle w:val="TableParagraph"/>
              <w:tabs>
                <w:tab w:val="left" w:pos="252"/>
              </w:tabs>
              <w:spacing w:before="3"/>
              <w:ind w:right="243"/>
              <w:rPr>
                <w:rFonts w:ascii="Calibri" w:hAnsi="Calibri"/>
                <w:sz w:val="18"/>
                <w:szCs w:val="18"/>
              </w:rPr>
            </w:pPr>
            <w:r w:rsidRPr="00F05D10">
              <w:rPr>
                <w:rFonts w:ascii="Calibri" w:hAnsi="Calibri"/>
                <w:sz w:val="16"/>
                <w:szCs w:val="16"/>
              </w:rPr>
              <w:t>Candidates do not demonstrate the capacity to engage in reflective practice, cultivate, model, and communicate professional norms that support the educational success and well-</w:t>
            </w:r>
            <w:r>
              <w:rPr>
                <w:rFonts w:ascii="Calibri" w:hAnsi="Calibri"/>
                <w:sz w:val="16"/>
                <w:szCs w:val="16"/>
              </w:rPr>
              <w:t>being of each student and adult;</w:t>
            </w:r>
          </w:p>
        </w:tc>
        <w:tc>
          <w:tcPr>
            <w:tcW w:w="3240" w:type="dxa"/>
            <w:shd w:val="clear" w:color="auto" w:fill="auto"/>
          </w:tcPr>
          <w:p w14:paraId="6123B093" w14:textId="5C22BF5F" w:rsidR="00F05D10" w:rsidRDefault="00F05D10" w:rsidP="00FD70B2">
            <w:pPr>
              <w:pStyle w:val="TableParagraph"/>
              <w:tabs>
                <w:tab w:val="left" w:pos="271"/>
              </w:tabs>
              <w:rPr>
                <w:rFonts w:ascii="Calibri" w:hAnsi="Calibri"/>
                <w:sz w:val="16"/>
                <w:szCs w:val="16"/>
              </w:rPr>
            </w:pPr>
            <w:r w:rsidRPr="00F05D10">
              <w:rPr>
                <w:rFonts w:ascii="Calibri" w:hAnsi="Calibri"/>
                <w:sz w:val="16"/>
                <w:szCs w:val="16"/>
              </w:rPr>
              <w:t xml:space="preserve">Candidates understand the role and importance of reflective practice and professional dispositions and norms that support the educational success </w:t>
            </w:r>
            <w:r>
              <w:rPr>
                <w:rFonts w:ascii="Calibri" w:hAnsi="Calibri"/>
                <w:sz w:val="16"/>
                <w:szCs w:val="16"/>
              </w:rPr>
              <w:t>and well-being of each student;</w:t>
            </w:r>
          </w:p>
          <w:p w14:paraId="72CA57BC" w14:textId="77777777" w:rsidR="00FD70B2" w:rsidRDefault="00FD70B2" w:rsidP="00FD70B2">
            <w:pPr>
              <w:pStyle w:val="TableParagraph"/>
              <w:tabs>
                <w:tab w:val="left" w:pos="271"/>
              </w:tabs>
              <w:rPr>
                <w:rFonts w:ascii="Calibri" w:hAnsi="Calibri"/>
                <w:sz w:val="16"/>
                <w:szCs w:val="16"/>
              </w:rPr>
            </w:pPr>
          </w:p>
          <w:p w14:paraId="28098276" w14:textId="7CAF6765" w:rsidR="006F6F46" w:rsidRPr="00F05D10" w:rsidRDefault="00F05D10" w:rsidP="00FD70B2">
            <w:pPr>
              <w:pStyle w:val="TableParagraph"/>
              <w:tabs>
                <w:tab w:val="left" w:pos="271"/>
              </w:tabs>
              <w:rPr>
                <w:rFonts w:ascii="Calibri" w:hAnsi="Calibri"/>
                <w:sz w:val="16"/>
                <w:szCs w:val="16"/>
              </w:rPr>
            </w:pPr>
            <w:r w:rsidRPr="00F05D10">
              <w:rPr>
                <w:rFonts w:ascii="Calibri" w:hAnsi="Calibri"/>
                <w:sz w:val="16"/>
                <w:szCs w:val="16"/>
              </w:rPr>
              <w:t>Candidates do not demonstrate the capacity to engage in reflective practice, cultivate, model, and communicate professional norms that support the educational success and well-</w:t>
            </w:r>
            <w:r>
              <w:rPr>
                <w:rFonts w:ascii="Calibri" w:hAnsi="Calibri"/>
                <w:sz w:val="16"/>
                <w:szCs w:val="16"/>
              </w:rPr>
              <w:t>being of each student and adult;</w:t>
            </w:r>
          </w:p>
        </w:tc>
        <w:tc>
          <w:tcPr>
            <w:tcW w:w="3240" w:type="dxa"/>
            <w:shd w:val="clear" w:color="auto" w:fill="auto"/>
          </w:tcPr>
          <w:p w14:paraId="415CF95D" w14:textId="7BFB5B46" w:rsidR="00F05D10" w:rsidRDefault="00F05D10" w:rsidP="00FD70B2">
            <w:pPr>
              <w:pStyle w:val="TableParagraph"/>
              <w:tabs>
                <w:tab w:val="left" w:pos="252"/>
              </w:tabs>
              <w:rPr>
                <w:rFonts w:ascii="Calibri" w:hAnsi="Calibri"/>
                <w:sz w:val="16"/>
                <w:szCs w:val="16"/>
              </w:rPr>
            </w:pPr>
            <w:r w:rsidRPr="00F05D10">
              <w:rPr>
                <w:rFonts w:ascii="Calibri" w:hAnsi="Calibri"/>
                <w:sz w:val="16"/>
                <w:szCs w:val="16"/>
              </w:rPr>
              <w:t xml:space="preserve">Candidates understand the role and importance of reflective practice and professional dispositions and norms that support the educational success </w:t>
            </w:r>
            <w:r>
              <w:rPr>
                <w:rFonts w:ascii="Calibri" w:hAnsi="Calibri"/>
                <w:sz w:val="16"/>
                <w:szCs w:val="16"/>
              </w:rPr>
              <w:t>and well-being of each student;</w:t>
            </w:r>
          </w:p>
          <w:p w14:paraId="0168AEAB" w14:textId="77777777" w:rsidR="00FD70B2" w:rsidRDefault="00FD70B2" w:rsidP="00FD70B2">
            <w:pPr>
              <w:pStyle w:val="TableParagraph"/>
              <w:tabs>
                <w:tab w:val="left" w:pos="252"/>
              </w:tabs>
              <w:rPr>
                <w:rFonts w:ascii="Calibri" w:hAnsi="Calibri"/>
                <w:sz w:val="16"/>
                <w:szCs w:val="16"/>
              </w:rPr>
            </w:pPr>
          </w:p>
          <w:p w14:paraId="5D64ABA0" w14:textId="77777777" w:rsidR="00FD70B2" w:rsidRDefault="00F05D10" w:rsidP="00FD70B2">
            <w:pPr>
              <w:pStyle w:val="TableParagraph"/>
              <w:tabs>
                <w:tab w:val="left" w:pos="252"/>
              </w:tabs>
              <w:rPr>
                <w:rFonts w:ascii="Calibri" w:hAnsi="Calibri"/>
                <w:sz w:val="16"/>
                <w:szCs w:val="16"/>
              </w:rPr>
            </w:pPr>
            <w:r w:rsidRPr="00F05D10">
              <w:rPr>
                <w:rFonts w:ascii="Calibri" w:hAnsi="Calibri"/>
                <w:sz w:val="16"/>
                <w:szCs w:val="16"/>
              </w:rPr>
              <w:t>Candidates demonstrate the capacity to engage in reflective practice and cultivate, model, and communicate professional norms that support the educational success and well-b</w:t>
            </w:r>
            <w:r>
              <w:rPr>
                <w:rFonts w:ascii="Calibri" w:hAnsi="Calibri"/>
                <w:sz w:val="16"/>
                <w:szCs w:val="16"/>
              </w:rPr>
              <w:t>eing of each student and adult;</w:t>
            </w:r>
          </w:p>
          <w:p w14:paraId="2C8AD425" w14:textId="77777777" w:rsidR="00FD70B2" w:rsidRDefault="00FD70B2" w:rsidP="00FD70B2">
            <w:pPr>
              <w:pStyle w:val="TableParagraph"/>
              <w:tabs>
                <w:tab w:val="left" w:pos="252"/>
              </w:tabs>
              <w:rPr>
                <w:rFonts w:ascii="Calibri" w:hAnsi="Calibri"/>
                <w:sz w:val="16"/>
                <w:szCs w:val="16"/>
              </w:rPr>
            </w:pPr>
          </w:p>
          <w:p w14:paraId="2809827B" w14:textId="7A1902BC" w:rsidR="006F6F46" w:rsidRPr="00FD70B2" w:rsidRDefault="00F05D10" w:rsidP="00FD70B2">
            <w:pPr>
              <w:pStyle w:val="TableParagraph"/>
              <w:tabs>
                <w:tab w:val="left" w:pos="252"/>
              </w:tabs>
              <w:rPr>
                <w:rFonts w:ascii="Calibri" w:hAnsi="Calibri"/>
                <w:sz w:val="16"/>
                <w:szCs w:val="16"/>
              </w:rPr>
            </w:pPr>
            <w:r w:rsidRPr="00F05D10">
              <w:rPr>
                <w:rFonts w:ascii="Calibri" w:hAnsi="Calibri"/>
                <w:sz w:val="16"/>
                <w:szCs w:val="16"/>
              </w:rPr>
              <w:t>Candidates use their understanding and capacity to undertake and implement th</w:t>
            </w:r>
            <w:r>
              <w:rPr>
                <w:rFonts w:ascii="Calibri" w:hAnsi="Calibri"/>
                <w:sz w:val="16"/>
                <w:szCs w:val="16"/>
              </w:rPr>
              <w:t>is work within a school setting;</w:t>
            </w:r>
          </w:p>
        </w:tc>
        <w:tc>
          <w:tcPr>
            <w:tcW w:w="1733" w:type="dxa"/>
            <w:shd w:val="clear" w:color="auto" w:fill="auto"/>
          </w:tcPr>
          <w:p w14:paraId="2809827F" w14:textId="03641A60" w:rsidR="006F6F46" w:rsidRPr="00295E11" w:rsidRDefault="006F6F46" w:rsidP="006F6F46">
            <w:pPr>
              <w:pStyle w:val="TableParagraph"/>
              <w:tabs>
                <w:tab w:val="left" w:pos="271"/>
              </w:tabs>
              <w:ind w:right="180"/>
              <w:rPr>
                <w:rFonts w:ascii="Calibri" w:hAnsi="Calibri"/>
                <w:sz w:val="18"/>
                <w:szCs w:val="18"/>
              </w:rPr>
            </w:pPr>
          </w:p>
        </w:tc>
      </w:tr>
    </w:tbl>
    <w:p w14:paraId="6CE16C02" w14:textId="2AA99EE2" w:rsidR="00FD70B2" w:rsidRDefault="00FD70B2" w:rsidP="009F239B"/>
    <w:p w14:paraId="48411540" w14:textId="77777777" w:rsidR="00FD70B2" w:rsidRDefault="00FD70B2">
      <w:r>
        <w:br w:type="page"/>
      </w:r>
    </w:p>
    <w:p w14:paraId="7A95628A" w14:textId="03D9073A" w:rsidR="00F05D10" w:rsidRDefault="00F05D10"/>
    <w:p w14:paraId="37F700C8" w14:textId="77777777" w:rsidR="00FD70B2" w:rsidRDefault="00FD70B2"/>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3235"/>
        <w:gridCol w:w="3060"/>
        <w:gridCol w:w="3240"/>
        <w:gridCol w:w="3240"/>
        <w:gridCol w:w="1733"/>
      </w:tblGrid>
      <w:tr w:rsidR="00F05D10" w:rsidRPr="005F13F5" w14:paraId="7215BEE4" w14:textId="77777777" w:rsidTr="00F05D10">
        <w:trPr>
          <w:trHeight w:val="422"/>
          <w:tblHeader/>
          <w:jc w:val="center"/>
        </w:trPr>
        <w:tc>
          <w:tcPr>
            <w:tcW w:w="3235" w:type="dxa"/>
            <w:tcBorders>
              <w:bottom w:val="single" w:sz="4" w:space="0" w:color="000000"/>
            </w:tcBorders>
            <w:shd w:val="clear" w:color="auto" w:fill="000000" w:themeFill="text1"/>
            <w:vAlign w:val="center"/>
          </w:tcPr>
          <w:p w14:paraId="0B9D11A1" w14:textId="77777777" w:rsidR="00F05D10" w:rsidRPr="005F13F5" w:rsidRDefault="00F05D10" w:rsidP="004E730B">
            <w:pPr>
              <w:pStyle w:val="TableParagraph"/>
              <w:jc w:val="center"/>
              <w:rPr>
                <w:rFonts w:asciiTheme="minorHAnsi" w:hAnsiTheme="minorHAnsi"/>
                <w:sz w:val="16"/>
              </w:rPr>
            </w:pPr>
            <w:r>
              <w:rPr>
                <w:rFonts w:asciiTheme="minorHAnsi" w:hAnsiTheme="minorHAnsi"/>
                <w:b/>
              </w:rPr>
              <w:t>Standard/Component</w:t>
            </w:r>
          </w:p>
        </w:tc>
        <w:tc>
          <w:tcPr>
            <w:tcW w:w="3060" w:type="dxa"/>
            <w:shd w:val="clear" w:color="auto" w:fill="000000" w:themeFill="text1"/>
            <w:vAlign w:val="center"/>
          </w:tcPr>
          <w:p w14:paraId="23BA09CF" w14:textId="77777777" w:rsidR="00F05D10" w:rsidRPr="005F13F5" w:rsidRDefault="00F05D10" w:rsidP="004E730B">
            <w:pPr>
              <w:pStyle w:val="TableParagraph"/>
              <w:spacing w:before="1" w:line="174" w:lineRule="exact"/>
              <w:ind w:left="-98" w:right="-63"/>
              <w:jc w:val="center"/>
              <w:rPr>
                <w:rFonts w:asciiTheme="minorHAnsi" w:hAnsiTheme="minorHAnsi"/>
                <w:b/>
                <w:sz w:val="16"/>
              </w:rPr>
            </w:pPr>
            <w:r>
              <w:rPr>
                <w:rFonts w:asciiTheme="minorHAnsi" w:hAnsiTheme="minorHAnsi"/>
                <w:b/>
              </w:rPr>
              <w:t>Approaching Standard</w:t>
            </w:r>
          </w:p>
        </w:tc>
        <w:tc>
          <w:tcPr>
            <w:tcW w:w="3240" w:type="dxa"/>
            <w:shd w:val="clear" w:color="auto" w:fill="000000" w:themeFill="text1"/>
            <w:vAlign w:val="center"/>
          </w:tcPr>
          <w:p w14:paraId="33170625" w14:textId="77777777" w:rsidR="00F05D10" w:rsidRPr="005F13F5" w:rsidRDefault="00F05D10" w:rsidP="004E730B">
            <w:pPr>
              <w:pStyle w:val="TableParagraph"/>
              <w:spacing w:line="161" w:lineRule="exact"/>
              <w:ind w:right="-60" w:firstLine="35"/>
              <w:jc w:val="center"/>
              <w:rPr>
                <w:rFonts w:asciiTheme="minorHAnsi" w:hAnsiTheme="minorHAnsi"/>
                <w:b/>
                <w:sz w:val="16"/>
              </w:rPr>
            </w:pPr>
            <w:r>
              <w:rPr>
                <w:rFonts w:asciiTheme="minorHAnsi" w:hAnsiTheme="minorHAnsi"/>
                <w:b/>
              </w:rPr>
              <w:t>Meets Standard</w:t>
            </w:r>
          </w:p>
        </w:tc>
        <w:tc>
          <w:tcPr>
            <w:tcW w:w="3240" w:type="dxa"/>
            <w:shd w:val="clear" w:color="auto" w:fill="000000" w:themeFill="text1"/>
            <w:vAlign w:val="center"/>
          </w:tcPr>
          <w:p w14:paraId="155378E9" w14:textId="2F3435AD" w:rsidR="00F05D10" w:rsidRPr="005F13F5" w:rsidRDefault="00943D33" w:rsidP="00943D33">
            <w:pPr>
              <w:pStyle w:val="TableParagraph"/>
              <w:spacing w:before="1" w:line="174" w:lineRule="exact"/>
              <w:ind w:left="-18" w:firstLine="18"/>
              <w:jc w:val="center"/>
              <w:rPr>
                <w:rFonts w:asciiTheme="minorHAnsi" w:hAnsiTheme="minorHAnsi"/>
                <w:b/>
                <w:sz w:val="16"/>
              </w:rPr>
            </w:pPr>
            <w:r>
              <w:rPr>
                <w:rFonts w:asciiTheme="minorHAnsi" w:hAnsiTheme="minorHAnsi"/>
                <w:b/>
              </w:rPr>
              <w:t>Exceeds Standard</w:t>
            </w:r>
          </w:p>
        </w:tc>
        <w:tc>
          <w:tcPr>
            <w:tcW w:w="1733" w:type="dxa"/>
            <w:shd w:val="clear" w:color="auto" w:fill="000000" w:themeFill="text1"/>
            <w:vAlign w:val="center"/>
          </w:tcPr>
          <w:p w14:paraId="3E52305A" w14:textId="77777777" w:rsidR="00F05D10" w:rsidRPr="005F13F5" w:rsidRDefault="00F05D10" w:rsidP="004E730B">
            <w:pPr>
              <w:pStyle w:val="TableParagraph"/>
              <w:spacing w:before="1" w:line="174" w:lineRule="exact"/>
              <w:ind w:left="-103" w:right="-90"/>
              <w:jc w:val="center"/>
              <w:rPr>
                <w:rFonts w:asciiTheme="minorHAnsi" w:hAnsiTheme="minorHAnsi"/>
                <w:b/>
                <w:sz w:val="16"/>
              </w:rPr>
            </w:pPr>
            <w:r>
              <w:rPr>
                <w:rFonts w:asciiTheme="minorHAnsi" w:hAnsiTheme="minorHAnsi"/>
                <w:b/>
              </w:rPr>
              <w:t>Not Observed</w:t>
            </w:r>
          </w:p>
        </w:tc>
      </w:tr>
      <w:tr w:rsidR="00F05D10" w:rsidRPr="005F13F5" w14:paraId="44FCE87A" w14:textId="77777777" w:rsidTr="00943D33">
        <w:trPr>
          <w:trHeight w:val="2605"/>
          <w:jc w:val="center"/>
        </w:trPr>
        <w:tc>
          <w:tcPr>
            <w:tcW w:w="3235" w:type="dxa"/>
            <w:shd w:val="clear" w:color="auto" w:fill="BFBFBF" w:themeFill="background1" w:themeFillShade="BF"/>
          </w:tcPr>
          <w:p w14:paraId="474914A2" w14:textId="7D6C9B46" w:rsidR="00F05D10" w:rsidRPr="00F05D10" w:rsidRDefault="00F05D10" w:rsidP="004E730B">
            <w:pPr>
              <w:pStyle w:val="TableParagraph"/>
              <w:ind w:right="62"/>
              <w:rPr>
                <w:rFonts w:asciiTheme="minorHAnsi" w:hAnsiTheme="minorHAnsi"/>
                <w:sz w:val="18"/>
                <w:szCs w:val="18"/>
              </w:rPr>
            </w:pPr>
            <w:r w:rsidRPr="00F05D10">
              <w:rPr>
                <w:rFonts w:asciiTheme="minorHAnsi" w:hAnsiTheme="minorHAnsi"/>
                <w:b/>
                <w:sz w:val="18"/>
                <w:szCs w:val="18"/>
                <w:u w:val="single"/>
              </w:rPr>
              <w:t>Component 2.2</w:t>
            </w:r>
            <w:r>
              <w:rPr>
                <w:rFonts w:asciiTheme="minorHAnsi" w:hAnsiTheme="minorHAnsi"/>
                <w:b/>
                <w:sz w:val="18"/>
                <w:szCs w:val="18"/>
              </w:rPr>
              <w:t xml:space="preserve">:  </w:t>
            </w:r>
            <w:r w:rsidRPr="00F05D10">
              <w:rPr>
                <w:rFonts w:asciiTheme="minorHAnsi" w:hAnsiTheme="minorHAnsi"/>
                <w:sz w:val="18"/>
                <w:szCs w:val="18"/>
              </w:rPr>
              <w:t xml:space="preserve">Program completers understand and demonstrate the capacity to evaluate, communicate about, and advocate for ethical and legal decisions. </w:t>
            </w:r>
          </w:p>
          <w:p w14:paraId="59A96297" w14:textId="77777777" w:rsidR="00F05D10" w:rsidRPr="00F05D10" w:rsidRDefault="00F05D10" w:rsidP="004E730B">
            <w:pPr>
              <w:pStyle w:val="TableParagraph"/>
              <w:ind w:right="62"/>
              <w:rPr>
                <w:rFonts w:asciiTheme="minorHAnsi" w:hAnsiTheme="minorHAnsi"/>
                <w:sz w:val="18"/>
                <w:szCs w:val="18"/>
              </w:rPr>
            </w:pPr>
          </w:p>
          <w:p w14:paraId="52382F98" w14:textId="4E5E6244" w:rsidR="00F05D10" w:rsidRPr="00AA01AF" w:rsidRDefault="00F05D10" w:rsidP="004E730B">
            <w:pPr>
              <w:pStyle w:val="TableParagraph"/>
              <w:ind w:right="62"/>
              <w:rPr>
                <w:rFonts w:asciiTheme="minorHAnsi" w:hAnsiTheme="minorHAnsi"/>
                <w:sz w:val="18"/>
                <w:szCs w:val="18"/>
              </w:rPr>
            </w:pPr>
            <w:r w:rsidRPr="00F05D10">
              <w:rPr>
                <w:rFonts w:asciiTheme="minorHAnsi" w:hAnsiTheme="minorHAnsi"/>
                <w:b/>
                <w:sz w:val="18"/>
                <w:szCs w:val="18"/>
                <w:u w:val="single"/>
              </w:rPr>
              <w:t>Key question</w:t>
            </w:r>
            <w:r w:rsidRPr="00F05D10">
              <w:rPr>
                <w:rFonts w:asciiTheme="minorHAnsi" w:hAnsiTheme="minorHAnsi"/>
                <w:b/>
                <w:sz w:val="18"/>
                <w:szCs w:val="18"/>
              </w:rPr>
              <w:t xml:space="preserve">: </w:t>
            </w:r>
            <w:r>
              <w:rPr>
                <w:rFonts w:asciiTheme="minorHAnsi" w:hAnsiTheme="minorHAnsi"/>
                <w:b/>
                <w:sz w:val="18"/>
                <w:szCs w:val="18"/>
              </w:rPr>
              <w:t xml:space="preserve"> </w:t>
            </w:r>
            <w:r w:rsidRPr="00F05D10">
              <w:rPr>
                <w:rFonts w:asciiTheme="minorHAnsi" w:hAnsiTheme="minorHAnsi"/>
                <w:i/>
                <w:sz w:val="18"/>
                <w:szCs w:val="18"/>
              </w:rPr>
              <w:t>How do candidates demonstrate their understanding and capacity to evaluate, communicate about, and advocate for ethical and legal decisions?</w:t>
            </w:r>
          </w:p>
        </w:tc>
        <w:tc>
          <w:tcPr>
            <w:tcW w:w="3060" w:type="dxa"/>
            <w:shd w:val="clear" w:color="auto" w:fill="auto"/>
          </w:tcPr>
          <w:p w14:paraId="3BA05788" w14:textId="64F94E01" w:rsidR="00F05D10" w:rsidRDefault="00F05D10" w:rsidP="00FD70B2">
            <w:pPr>
              <w:pStyle w:val="TableParagraph"/>
              <w:tabs>
                <w:tab w:val="left" w:pos="252"/>
              </w:tabs>
              <w:rPr>
                <w:rFonts w:ascii="Calibri" w:hAnsi="Calibri"/>
                <w:sz w:val="18"/>
                <w:szCs w:val="18"/>
              </w:rPr>
            </w:pPr>
            <w:r w:rsidRPr="00F05D10">
              <w:rPr>
                <w:rFonts w:ascii="Calibri" w:hAnsi="Calibri"/>
                <w:sz w:val="16"/>
                <w:szCs w:val="16"/>
              </w:rPr>
              <w:t>Candidates understand ethical and legal decision making;</w:t>
            </w:r>
          </w:p>
          <w:p w14:paraId="4B326FE7" w14:textId="77777777" w:rsidR="00FD70B2" w:rsidRDefault="00FD70B2" w:rsidP="00FD70B2">
            <w:pPr>
              <w:pStyle w:val="TableParagraph"/>
              <w:tabs>
                <w:tab w:val="left" w:pos="252"/>
              </w:tabs>
              <w:rPr>
                <w:rFonts w:ascii="Calibri" w:hAnsi="Calibri"/>
                <w:sz w:val="18"/>
                <w:szCs w:val="18"/>
              </w:rPr>
            </w:pPr>
          </w:p>
          <w:p w14:paraId="482B2BDF" w14:textId="7A984823" w:rsidR="00F05D10" w:rsidRPr="00F05D10" w:rsidRDefault="00F05D10" w:rsidP="00FD70B2">
            <w:pPr>
              <w:pStyle w:val="TableParagraph"/>
              <w:tabs>
                <w:tab w:val="left" w:pos="252"/>
              </w:tabs>
              <w:rPr>
                <w:rFonts w:ascii="Calibri" w:hAnsi="Calibri"/>
                <w:sz w:val="18"/>
                <w:szCs w:val="18"/>
              </w:rPr>
            </w:pPr>
            <w:r w:rsidRPr="00F05D10">
              <w:rPr>
                <w:rFonts w:ascii="Calibri" w:hAnsi="Calibri"/>
                <w:sz w:val="16"/>
                <w:szCs w:val="16"/>
              </w:rPr>
              <w:t xml:space="preserve">Candidates do not demonstrate the capacity to evaluate the ethical dimensions of issues, analyze decisions in terms of established ethical frameworks, or communicate about and advocate </w:t>
            </w:r>
            <w:r>
              <w:rPr>
                <w:rFonts w:ascii="Calibri" w:hAnsi="Calibri"/>
                <w:sz w:val="16"/>
                <w:szCs w:val="16"/>
              </w:rPr>
              <w:t>for ethical and legal decisions;</w:t>
            </w:r>
          </w:p>
        </w:tc>
        <w:tc>
          <w:tcPr>
            <w:tcW w:w="3240" w:type="dxa"/>
            <w:shd w:val="clear" w:color="auto" w:fill="auto"/>
          </w:tcPr>
          <w:p w14:paraId="7D08FC8F" w14:textId="77777777" w:rsidR="00F05D10" w:rsidRDefault="00F05D10" w:rsidP="00FD70B2">
            <w:pPr>
              <w:pStyle w:val="TableParagraph"/>
              <w:tabs>
                <w:tab w:val="left" w:pos="271"/>
              </w:tabs>
              <w:rPr>
                <w:rFonts w:ascii="Calibri" w:hAnsi="Calibri"/>
                <w:sz w:val="16"/>
                <w:szCs w:val="16"/>
              </w:rPr>
            </w:pPr>
            <w:r w:rsidRPr="00F05D10">
              <w:rPr>
                <w:rFonts w:ascii="Calibri" w:hAnsi="Calibri"/>
                <w:sz w:val="16"/>
                <w:szCs w:val="16"/>
              </w:rPr>
              <w:t>Candidates understand eth</w:t>
            </w:r>
            <w:r>
              <w:rPr>
                <w:rFonts w:ascii="Calibri" w:hAnsi="Calibri"/>
                <w:sz w:val="16"/>
                <w:szCs w:val="16"/>
              </w:rPr>
              <w:t>ical and legal decision making;</w:t>
            </w:r>
          </w:p>
          <w:p w14:paraId="68FBCE34" w14:textId="77777777" w:rsidR="00FD70B2" w:rsidRDefault="00FD70B2" w:rsidP="00FD70B2">
            <w:pPr>
              <w:pStyle w:val="TableParagraph"/>
              <w:tabs>
                <w:tab w:val="left" w:pos="271"/>
              </w:tabs>
              <w:rPr>
                <w:rFonts w:ascii="Calibri" w:hAnsi="Calibri"/>
                <w:sz w:val="16"/>
                <w:szCs w:val="16"/>
              </w:rPr>
            </w:pPr>
          </w:p>
          <w:p w14:paraId="76B12513" w14:textId="5B8A0A40" w:rsidR="00F05D10" w:rsidRPr="00F05D10" w:rsidRDefault="00F05D10" w:rsidP="00FD70B2">
            <w:pPr>
              <w:pStyle w:val="TableParagraph"/>
              <w:tabs>
                <w:tab w:val="left" w:pos="271"/>
              </w:tabs>
              <w:rPr>
                <w:rFonts w:ascii="Calibri" w:hAnsi="Calibri"/>
                <w:sz w:val="16"/>
                <w:szCs w:val="16"/>
              </w:rPr>
            </w:pPr>
            <w:r w:rsidRPr="00F05D10">
              <w:rPr>
                <w:rFonts w:ascii="Calibri" w:hAnsi="Calibri"/>
                <w:sz w:val="16"/>
                <w:szCs w:val="16"/>
              </w:rPr>
              <w:t xml:space="preserve">Candidates demonstrate the capacity to evaluate the ethical dimensions of issues, analyze decisions in terms of established ethical frameworks, or communicate about and advocate </w:t>
            </w:r>
            <w:r>
              <w:rPr>
                <w:rFonts w:ascii="Calibri" w:hAnsi="Calibri"/>
                <w:sz w:val="16"/>
                <w:szCs w:val="16"/>
              </w:rPr>
              <w:t>for ethical and legal decisions;</w:t>
            </w:r>
          </w:p>
        </w:tc>
        <w:tc>
          <w:tcPr>
            <w:tcW w:w="3240" w:type="dxa"/>
            <w:shd w:val="clear" w:color="auto" w:fill="auto"/>
          </w:tcPr>
          <w:p w14:paraId="3C12AEEF" w14:textId="77777777" w:rsidR="00F05D10" w:rsidRDefault="00F05D10" w:rsidP="00FD70B2">
            <w:pPr>
              <w:pStyle w:val="TableParagraph"/>
              <w:tabs>
                <w:tab w:val="left" w:pos="252"/>
              </w:tabs>
              <w:rPr>
                <w:rFonts w:ascii="Calibri" w:hAnsi="Calibri"/>
                <w:sz w:val="16"/>
                <w:szCs w:val="16"/>
              </w:rPr>
            </w:pPr>
            <w:r w:rsidRPr="00F05D10">
              <w:rPr>
                <w:rFonts w:ascii="Calibri" w:hAnsi="Calibri"/>
                <w:sz w:val="16"/>
                <w:szCs w:val="16"/>
              </w:rPr>
              <w:t>Candidates understand ethical and legal decision making;</w:t>
            </w:r>
          </w:p>
          <w:p w14:paraId="099D002B" w14:textId="77777777" w:rsidR="00FD70B2" w:rsidRDefault="00FD70B2" w:rsidP="00FD70B2">
            <w:pPr>
              <w:pStyle w:val="TableParagraph"/>
              <w:tabs>
                <w:tab w:val="left" w:pos="252"/>
              </w:tabs>
              <w:rPr>
                <w:rFonts w:ascii="Calibri" w:hAnsi="Calibri"/>
                <w:sz w:val="18"/>
                <w:szCs w:val="18"/>
              </w:rPr>
            </w:pPr>
          </w:p>
          <w:p w14:paraId="3E179CE1" w14:textId="77777777" w:rsidR="00F05D10" w:rsidRPr="00F05D10" w:rsidRDefault="00F05D10" w:rsidP="00FD70B2">
            <w:pPr>
              <w:pStyle w:val="TableParagraph"/>
              <w:tabs>
                <w:tab w:val="left" w:pos="252"/>
              </w:tabs>
              <w:rPr>
                <w:rFonts w:ascii="Calibri" w:hAnsi="Calibri"/>
                <w:sz w:val="18"/>
                <w:szCs w:val="18"/>
              </w:rPr>
            </w:pPr>
            <w:r w:rsidRPr="00F05D10">
              <w:rPr>
                <w:rFonts w:ascii="Calibri" w:hAnsi="Calibri"/>
                <w:sz w:val="16"/>
                <w:szCs w:val="16"/>
              </w:rPr>
              <w:t>Candidates demonstrate the capacity to evaluate the ethical dimensions of issues, analyze decisions in terms of established ethical frameworks, or communicate about and advocate f</w:t>
            </w:r>
            <w:r>
              <w:rPr>
                <w:rFonts w:ascii="Calibri" w:hAnsi="Calibri"/>
                <w:sz w:val="16"/>
                <w:szCs w:val="16"/>
              </w:rPr>
              <w:t>or ethical and legal decisions;</w:t>
            </w:r>
          </w:p>
          <w:p w14:paraId="671C2AB7" w14:textId="77777777" w:rsidR="00FD70B2" w:rsidRDefault="00FD70B2" w:rsidP="00FD70B2">
            <w:pPr>
              <w:pStyle w:val="TableParagraph"/>
              <w:tabs>
                <w:tab w:val="left" w:pos="252"/>
              </w:tabs>
              <w:rPr>
                <w:rFonts w:ascii="Calibri" w:hAnsi="Calibri"/>
                <w:sz w:val="16"/>
                <w:szCs w:val="16"/>
              </w:rPr>
            </w:pPr>
          </w:p>
          <w:p w14:paraId="179B0042" w14:textId="2AEA33D7" w:rsidR="00F05D10" w:rsidRPr="00295E11" w:rsidRDefault="00F05D10" w:rsidP="00FD70B2">
            <w:pPr>
              <w:pStyle w:val="TableParagraph"/>
              <w:tabs>
                <w:tab w:val="left" w:pos="252"/>
              </w:tabs>
              <w:rPr>
                <w:rFonts w:ascii="Calibri" w:hAnsi="Calibri"/>
                <w:sz w:val="18"/>
                <w:szCs w:val="18"/>
              </w:rPr>
            </w:pPr>
            <w:r w:rsidRPr="00F05D10">
              <w:rPr>
                <w:rFonts w:ascii="Calibri" w:hAnsi="Calibri"/>
                <w:sz w:val="16"/>
                <w:szCs w:val="16"/>
              </w:rPr>
              <w:t>Candidates use their understanding and capacity to undertake and implement this work within a school setting.</w:t>
            </w:r>
          </w:p>
        </w:tc>
        <w:tc>
          <w:tcPr>
            <w:tcW w:w="1733" w:type="dxa"/>
            <w:shd w:val="clear" w:color="auto" w:fill="auto"/>
          </w:tcPr>
          <w:p w14:paraId="30659B20" w14:textId="77777777" w:rsidR="00F05D10" w:rsidRPr="00295E11" w:rsidRDefault="00F05D10" w:rsidP="004E730B">
            <w:pPr>
              <w:pStyle w:val="TableParagraph"/>
              <w:tabs>
                <w:tab w:val="left" w:pos="271"/>
              </w:tabs>
              <w:ind w:right="180"/>
              <w:rPr>
                <w:rFonts w:ascii="Calibri" w:hAnsi="Calibri"/>
                <w:sz w:val="18"/>
                <w:szCs w:val="18"/>
              </w:rPr>
            </w:pPr>
          </w:p>
        </w:tc>
      </w:tr>
    </w:tbl>
    <w:p w14:paraId="0A181E02" w14:textId="77777777" w:rsidR="00F05D10" w:rsidRDefault="00F05D10" w:rsidP="009F239B"/>
    <w:p w14:paraId="4AC41227" w14:textId="77777777" w:rsidR="001B68EC" w:rsidRDefault="001B68EC" w:rsidP="009F239B"/>
    <w:p w14:paraId="070D29D1" w14:textId="5451A3BA" w:rsidR="0017667A" w:rsidRDefault="0017667A"/>
    <w:p w14:paraId="5B03047D" w14:textId="77777777" w:rsidR="001B68EC" w:rsidRDefault="001B68EC"/>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3235"/>
        <w:gridCol w:w="3060"/>
        <w:gridCol w:w="3240"/>
        <w:gridCol w:w="3240"/>
        <w:gridCol w:w="1733"/>
      </w:tblGrid>
      <w:tr w:rsidR="001B68EC" w:rsidRPr="005F13F5" w14:paraId="61C68EA7" w14:textId="77777777" w:rsidTr="004E730B">
        <w:trPr>
          <w:trHeight w:val="422"/>
          <w:tblHeader/>
          <w:jc w:val="center"/>
        </w:trPr>
        <w:tc>
          <w:tcPr>
            <w:tcW w:w="3235" w:type="dxa"/>
            <w:tcBorders>
              <w:bottom w:val="single" w:sz="4" w:space="0" w:color="000000"/>
            </w:tcBorders>
            <w:shd w:val="clear" w:color="auto" w:fill="000000" w:themeFill="text1"/>
            <w:vAlign w:val="center"/>
          </w:tcPr>
          <w:p w14:paraId="5EBADBC3" w14:textId="77777777" w:rsidR="001B68EC" w:rsidRPr="005F13F5" w:rsidRDefault="001B68EC" w:rsidP="004E730B">
            <w:pPr>
              <w:pStyle w:val="TableParagraph"/>
              <w:jc w:val="center"/>
              <w:rPr>
                <w:rFonts w:asciiTheme="minorHAnsi" w:hAnsiTheme="minorHAnsi"/>
                <w:sz w:val="16"/>
              </w:rPr>
            </w:pPr>
            <w:r>
              <w:rPr>
                <w:rFonts w:asciiTheme="minorHAnsi" w:hAnsiTheme="minorHAnsi"/>
                <w:b/>
              </w:rPr>
              <w:t>Standard/Component</w:t>
            </w:r>
          </w:p>
        </w:tc>
        <w:tc>
          <w:tcPr>
            <w:tcW w:w="3060" w:type="dxa"/>
            <w:shd w:val="clear" w:color="auto" w:fill="000000" w:themeFill="text1"/>
            <w:vAlign w:val="center"/>
          </w:tcPr>
          <w:p w14:paraId="418DBE4D" w14:textId="77777777" w:rsidR="001B68EC" w:rsidRPr="005F13F5" w:rsidRDefault="001B68EC" w:rsidP="004E730B">
            <w:pPr>
              <w:pStyle w:val="TableParagraph"/>
              <w:spacing w:before="1" w:line="174" w:lineRule="exact"/>
              <w:ind w:left="-98" w:right="-63"/>
              <w:jc w:val="center"/>
              <w:rPr>
                <w:rFonts w:asciiTheme="minorHAnsi" w:hAnsiTheme="minorHAnsi"/>
                <w:b/>
                <w:sz w:val="16"/>
              </w:rPr>
            </w:pPr>
            <w:r>
              <w:rPr>
                <w:rFonts w:asciiTheme="minorHAnsi" w:hAnsiTheme="minorHAnsi"/>
                <w:b/>
              </w:rPr>
              <w:t>Approaching Standard</w:t>
            </w:r>
          </w:p>
        </w:tc>
        <w:tc>
          <w:tcPr>
            <w:tcW w:w="3240" w:type="dxa"/>
            <w:shd w:val="clear" w:color="auto" w:fill="000000" w:themeFill="text1"/>
            <w:vAlign w:val="center"/>
          </w:tcPr>
          <w:p w14:paraId="75CA707A" w14:textId="77777777" w:rsidR="001B68EC" w:rsidRPr="005F13F5" w:rsidRDefault="001B68EC" w:rsidP="004E730B">
            <w:pPr>
              <w:pStyle w:val="TableParagraph"/>
              <w:spacing w:line="161" w:lineRule="exact"/>
              <w:ind w:right="-60" w:firstLine="35"/>
              <w:jc w:val="center"/>
              <w:rPr>
                <w:rFonts w:asciiTheme="minorHAnsi" w:hAnsiTheme="minorHAnsi"/>
                <w:b/>
                <w:sz w:val="16"/>
              </w:rPr>
            </w:pPr>
            <w:r>
              <w:rPr>
                <w:rFonts w:asciiTheme="minorHAnsi" w:hAnsiTheme="minorHAnsi"/>
                <w:b/>
              </w:rPr>
              <w:t>Meets Standard</w:t>
            </w:r>
          </w:p>
        </w:tc>
        <w:tc>
          <w:tcPr>
            <w:tcW w:w="3240" w:type="dxa"/>
            <w:shd w:val="clear" w:color="auto" w:fill="000000" w:themeFill="text1"/>
            <w:vAlign w:val="center"/>
          </w:tcPr>
          <w:p w14:paraId="7249F6B9" w14:textId="77777777" w:rsidR="001B68EC" w:rsidRPr="005F13F5" w:rsidRDefault="001B68EC" w:rsidP="004E730B">
            <w:pPr>
              <w:pStyle w:val="TableParagraph"/>
              <w:spacing w:before="1" w:line="174" w:lineRule="exact"/>
              <w:ind w:left="-18" w:firstLine="18"/>
              <w:jc w:val="center"/>
              <w:rPr>
                <w:rFonts w:asciiTheme="minorHAnsi" w:hAnsiTheme="minorHAnsi"/>
                <w:b/>
                <w:sz w:val="16"/>
              </w:rPr>
            </w:pPr>
            <w:r>
              <w:rPr>
                <w:rFonts w:asciiTheme="minorHAnsi" w:hAnsiTheme="minorHAnsi"/>
                <w:b/>
              </w:rPr>
              <w:t>Exceeds Standard</w:t>
            </w:r>
          </w:p>
        </w:tc>
        <w:tc>
          <w:tcPr>
            <w:tcW w:w="1733" w:type="dxa"/>
            <w:shd w:val="clear" w:color="auto" w:fill="000000" w:themeFill="text1"/>
            <w:vAlign w:val="center"/>
          </w:tcPr>
          <w:p w14:paraId="1A8B0188" w14:textId="77777777" w:rsidR="001B68EC" w:rsidRPr="005F13F5" w:rsidRDefault="001B68EC" w:rsidP="004E730B">
            <w:pPr>
              <w:pStyle w:val="TableParagraph"/>
              <w:spacing w:before="1" w:line="174" w:lineRule="exact"/>
              <w:ind w:left="-103" w:right="-90"/>
              <w:jc w:val="center"/>
              <w:rPr>
                <w:rFonts w:asciiTheme="minorHAnsi" w:hAnsiTheme="minorHAnsi"/>
                <w:b/>
                <w:sz w:val="16"/>
              </w:rPr>
            </w:pPr>
            <w:r>
              <w:rPr>
                <w:rFonts w:asciiTheme="minorHAnsi" w:hAnsiTheme="minorHAnsi"/>
                <w:b/>
              </w:rPr>
              <w:t>Not Observed</w:t>
            </w:r>
          </w:p>
        </w:tc>
      </w:tr>
      <w:tr w:rsidR="001B68EC" w:rsidRPr="005F13F5" w14:paraId="5AC821C3" w14:textId="77777777" w:rsidTr="004E730B">
        <w:trPr>
          <w:trHeight w:val="3820"/>
          <w:jc w:val="center"/>
        </w:trPr>
        <w:tc>
          <w:tcPr>
            <w:tcW w:w="3235" w:type="dxa"/>
            <w:shd w:val="clear" w:color="auto" w:fill="BFBFBF" w:themeFill="background1" w:themeFillShade="BF"/>
          </w:tcPr>
          <w:p w14:paraId="69E301CE" w14:textId="77777777" w:rsidR="001B68EC" w:rsidRDefault="001B68EC" w:rsidP="004E730B">
            <w:pPr>
              <w:pStyle w:val="TableParagraph"/>
              <w:ind w:right="62"/>
              <w:rPr>
                <w:rFonts w:asciiTheme="minorHAnsi" w:hAnsiTheme="minorHAnsi"/>
                <w:sz w:val="18"/>
                <w:szCs w:val="18"/>
              </w:rPr>
            </w:pPr>
            <w:r w:rsidRPr="00F05D10">
              <w:rPr>
                <w:rFonts w:asciiTheme="minorHAnsi" w:hAnsiTheme="minorHAnsi"/>
                <w:b/>
                <w:sz w:val="18"/>
                <w:szCs w:val="18"/>
                <w:u w:val="single"/>
              </w:rPr>
              <w:t>Component 2.</w:t>
            </w:r>
            <w:r>
              <w:rPr>
                <w:rFonts w:asciiTheme="minorHAnsi" w:hAnsiTheme="minorHAnsi"/>
                <w:b/>
                <w:sz w:val="18"/>
                <w:szCs w:val="18"/>
                <w:u w:val="single"/>
              </w:rPr>
              <w:t>3</w:t>
            </w:r>
            <w:r>
              <w:rPr>
                <w:rFonts w:asciiTheme="minorHAnsi" w:hAnsiTheme="minorHAnsi"/>
                <w:b/>
                <w:sz w:val="18"/>
                <w:szCs w:val="18"/>
              </w:rPr>
              <w:t xml:space="preserve">:  </w:t>
            </w:r>
            <w:r w:rsidRPr="00F05D10">
              <w:rPr>
                <w:rFonts w:asciiTheme="minorHAnsi" w:hAnsiTheme="minorHAnsi"/>
                <w:sz w:val="18"/>
                <w:szCs w:val="18"/>
              </w:rPr>
              <w:t xml:space="preserve">Program completers </w:t>
            </w:r>
            <w:r w:rsidRPr="00FD70B2">
              <w:rPr>
                <w:rFonts w:asciiTheme="minorHAnsi" w:hAnsiTheme="minorHAnsi"/>
                <w:sz w:val="18"/>
                <w:szCs w:val="18"/>
              </w:rPr>
              <w:t>understand and demonstrate the capacity to model ethical behavior in their personal conduct and relationships and to cultivate ethical behavior in others</w:t>
            </w:r>
            <w:r>
              <w:rPr>
                <w:rFonts w:asciiTheme="minorHAnsi" w:hAnsiTheme="minorHAnsi"/>
                <w:sz w:val="18"/>
                <w:szCs w:val="18"/>
              </w:rPr>
              <w:t>.</w:t>
            </w:r>
          </w:p>
          <w:p w14:paraId="44C91B4B" w14:textId="77777777" w:rsidR="001B68EC" w:rsidRDefault="001B68EC" w:rsidP="004E730B">
            <w:pPr>
              <w:pStyle w:val="TableParagraph"/>
              <w:ind w:right="62"/>
              <w:rPr>
                <w:rFonts w:asciiTheme="minorHAnsi" w:hAnsiTheme="minorHAnsi"/>
                <w:sz w:val="18"/>
                <w:szCs w:val="18"/>
              </w:rPr>
            </w:pPr>
          </w:p>
          <w:p w14:paraId="7228F5D1" w14:textId="77777777" w:rsidR="001B68EC" w:rsidRPr="00F05D10" w:rsidRDefault="001B68EC" w:rsidP="004E730B">
            <w:pPr>
              <w:pStyle w:val="TableParagraph"/>
              <w:ind w:right="62"/>
              <w:rPr>
                <w:rFonts w:asciiTheme="minorHAnsi" w:hAnsiTheme="minorHAnsi"/>
                <w:b/>
                <w:sz w:val="18"/>
                <w:szCs w:val="18"/>
                <w:u w:val="single"/>
              </w:rPr>
            </w:pPr>
            <w:r w:rsidRPr="00F05D10">
              <w:rPr>
                <w:rFonts w:asciiTheme="minorHAnsi" w:hAnsiTheme="minorHAnsi"/>
                <w:b/>
                <w:sz w:val="18"/>
                <w:szCs w:val="18"/>
                <w:u w:val="single"/>
              </w:rPr>
              <w:t>Key question</w:t>
            </w:r>
            <w:r w:rsidRPr="00F05D10">
              <w:rPr>
                <w:rFonts w:asciiTheme="minorHAnsi" w:hAnsiTheme="minorHAnsi"/>
                <w:b/>
                <w:sz w:val="18"/>
                <w:szCs w:val="18"/>
              </w:rPr>
              <w:t xml:space="preserve">: </w:t>
            </w:r>
            <w:r>
              <w:rPr>
                <w:rFonts w:asciiTheme="minorHAnsi" w:hAnsiTheme="minorHAnsi"/>
                <w:b/>
                <w:sz w:val="18"/>
                <w:szCs w:val="18"/>
              </w:rPr>
              <w:t xml:space="preserve"> </w:t>
            </w:r>
            <w:r w:rsidRPr="00FD70B2">
              <w:rPr>
                <w:rFonts w:asciiTheme="minorHAnsi" w:hAnsiTheme="minorHAnsi"/>
                <w:i/>
                <w:sz w:val="18"/>
                <w:szCs w:val="18"/>
              </w:rPr>
              <w:t>How do candidates demonstrate their understanding and capacity to model ethical behavior in their personal conduct and relationships and to cultivate ethical behavior in others?</w:t>
            </w:r>
          </w:p>
        </w:tc>
        <w:tc>
          <w:tcPr>
            <w:tcW w:w="3060" w:type="dxa"/>
            <w:shd w:val="clear" w:color="auto" w:fill="auto"/>
          </w:tcPr>
          <w:p w14:paraId="286B5082" w14:textId="77777777" w:rsidR="001B68EC" w:rsidRPr="00FD70B2" w:rsidRDefault="001B68EC" w:rsidP="004E730B">
            <w:pPr>
              <w:pStyle w:val="TableParagraph"/>
              <w:tabs>
                <w:tab w:val="left" w:pos="342"/>
              </w:tabs>
              <w:rPr>
                <w:rFonts w:ascii="Calibri" w:hAnsi="Calibri"/>
                <w:sz w:val="16"/>
                <w:szCs w:val="16"/>
              </w:rPr>
            </w:pPr>
            <w:r w:rsidRPr="00FD70B2">
              <w:rPr>
                <w:rFonts w:ascii="Calibri" w:hAnsi="Calibri"/>
                <w:sz w:val="16"/>
                <w:szCs w:val="16"/>
              </w:rPr>
              <w:t>Candidates understand ethical behavior and the importance of:</w:t>
            </w:r>
          </w:p>
          <w:p w14:paraId="37FC4F30" w14:textId="77777777" w:rsidR="001B68EC" w:rsidRPr="00FD70B2" w:rsidRDefault="001B68EC" w:rsidP="004E730B">
            <w:pPr>
              <w:pStyle w:val="TableParagraph"/>
              <w:tabs>
                <w:tab w:val="left" w:pos="342"/>
              </w:tabs>
              <w:rPr>
                <w:rFonts w:ascii="Calibri" w:hAnsi="Calibri"/>
                <w:sz w:val="16"/>
                <w:szCs w:val="16"/>
              </w:rPr>
            </w:pPr>
          </w:p>
          <w:p w14:paraId="6576B49C" w14:textId="77777777" w:rsidR="001B68EC" w:rsidRPr="00FD70B2" w:rsidRDefault="001B68EC" w:rsidP="004E730B">
            <w:pPr>
              <w:pStyle w:val="TableParagraph"/>
              <w:numPr>
                <w:ilvl w:val="0"/>
                <w:numId w:val="37"/>
              </w:numPr>
              <w:tabs>
                <w:tab w:val="left" w:pos="342"/>
              </w:tabs>
              <w:ind w:left="342" w:hanging="180"/>
              <w:rPr>
                <w:rFonts w:ascii="Calibri" w:hAnsi="Calibri"/>
                <w:sz w:val="16"/>
                <w:szCs w:val="16"/>
              </w:rPr>
            </w:pPr>
            <w:r w:rsidRPr="00FD70B2">
              <w:rPr>
                <w:rFonts w:ascii="Calibri" w:hAnsi="Calibri"/>
                <w:sz w:val="16"/>
                <w:szCs w:val="16"/>
              </w:rPr>
              <w:t>Modeling ethical behavior in their personal conduct and relationships;</w:t>
            </w:r>
          </w:p>
          <w:p w14:paraId="15FBAC27" w14:textId="77777777" w:rsidR="001B68EC" w:rsidRDefault="001B68EC" w:rsidP="004E730B">
            <w:pPr>
              <w:pStyle w:val="TableParagraph"/>
              <w:tabs>
                <w:tab w:val="left" w:pos="342"/>
              </w:tabs>
              <w:ind w:left="342"/>
              <w:rPr>
                <w:rFonts w:ascii="Calibri" w:hAnsi="Calibri"/>
                <w:sz w:val="16"/>
                <w:szCs w:val="16"/>
              </w:rPr>
            </w:pPr>
          </w:p>
          <w:p w14:paraId="730801B9" w14:textId="77777777" w:rsidR="001B68EC" w:rsidRPr="00FD70B2" w:rsidRDefault="001B68EC" w:rsidP="004E730B">
            <w:pPr>
              <w:pStyle w:val="TableParagraph"/>
              <w:numPr>
                <w:ilvl w:val="0"/>
                <w:numId w:val="37"/>
              </w:numPr>
              <w:tabs>
                <w:tab w:val="left" w:pos="342"/>
              </w:tabs>
              <w:ind w:left="342" w:hanging="180"/>
              <w:rPr>
                <w:rFonts w:ascii="Calibri" w:hAnsi="Calibri"/>
                <w:sz w:val="16"/>
                <w:szCs w:val="16"/>
              </w:rPr>
            </w:pPr>
            <w:r w:rsidRPr="00FD70B2">
              <w:rPr>
                <w:rFonts w:ascii="Calibri" w:hAnsi="Calibri"/>
                <w:sz w:val="16"/>
                <w:szCs w:val="16"/>
              </w:rPr>
              <w:t>Cultivating ethical behavior in others;</w:t>
            </w:r>
          </w:p>
          <w:p w14:paraId="153700D5" w14:textId="77777777" w:rsidR="001B68EC" w:rsidRPr="00FD70B2" w:rsidRDefault="001B68EC" w:rsidP="004E730B">
            <w:pPr>
              <w:pStyle w:val="TableParagraph"/>
              <w:tabs>
                <w:tab w:val="left" w:pos="342"/>
              </w:tabs>
              <w:ind w:left="252"/>
              <w:rPr>
                <w:rFonts w:ascii="Calibri" w:hAnsi="Calibri"/>
                <w:sz w:val="16"/>
                <w:szCs w:val="16"/>
              </w:rPr>
            </w:pPr>
          </w:p>
          <w:p w14:paraId="7A27B122" w14:textId="77777777" w:rsidR="001B68EC" w:rsidRPr="00F05D10" w:rsidRDefault="001B68EC" w:rsidP="004E730B">
            <w:pPr>
              <w:pStyle w:val="TableParagraph"/>
              <w:tabs>
                <w:tab w:val="left" w:pos="342"/>
              </w:tabs>
              <w:rPr>
                <w:rFonts w:ascii="Calibri" w:hAnsi="Calibri"/>
                <w:sz w:val="16"/>
                <w:szCs w:val="16"/>
              </w:rPr>
            </w:pPr>
            <w:r w:rsidRPr="00FD70B2">
              <w:rPr>
                <w:rFonts w:ascii="Calibri" w:hAnsi="Calibri"/>
                <w:sz w:val="16"/>
                <w:szCs w:val="16"/>
              </w:rPr>
              <w:t>Candidates do not demonstrate the capacity to model ethical behavior in their personal conduct and relationships and/or culti</w:t>
            </w:r>
            <w:r>
              <w:rPr>
                <w:rFonts w:ascii="Calibri" w:hAnsi="Calibri"/>
                <w:sz w:val="16"/>
                <w:szCs w:val="16"/>
              </w:rPr>
              <w:t>vate ethical behavior in others;</w:t>
            </w:r>
          </w:p>
        </w:tc>
        <w:tc>
          <w:tcPr>
            <w:tcW w:w="3240" w:type="dxa"/>
            <w:shd w:val="clear" w:color="auto" w:fill="auto"/>
          </w:tcPr>
          <w:p w14:paraId="5FC369AC" w14:textId="77777777" w:rsidR="001B68EC" w:rsidRPr="00FD70B2" w:rsidRDefault="001B68EC" w:rsidP="004E730B">
            <w:pPr>
              <w:pStyle w:val="TableParagraph"/>
              <w:tabs>
                <w:tab w:val="left" w:pos="342"/>
              </w:tabs>
              <w:rPr>
                <w:rFonts w:ascii="Calibri" w:hAnsi="Calibri"/>
                <w:sz w:val="16"/>
                <w:szCs w:val="16"/>
              </w:rPr>
            </w:pPr>
            <w:r w:rsidRPr="00FD70B2">
              <w:rPr>
                <w:rFonts w:ascii="Calibri" w:hAnsi="Calibri"/>
                <w:sz w:val="16"/>
                <w:szCs w:val="16"/>
              </w:rPr>
              <w:t>Candidates understand ethical behavior and the importance of:</w:t>
            </w:r>
          </w:p>
          <w:p w14:paraId="66B9E34B" w14:textId="77777777" w:rsidR="001B68EC" w:rsidRPr="00FD70B2" w:rsidRDefault="001B68EC" w:rsidP="004E730B">
            <w:pPr>
              <w:pStyle w:val="TableParagraph"/>
              <w:tabs>
                <w:tab w:val="left" w:pos="342"/>
              </w:tabs>
              <w:rPr>
                <w:rFonts w:ascii="Calibri" w:hAnsi="Calibri"/>
                <w:sz w:val="16"/>
                <w:szCs w:val="16"/>
              </w:rPr>
            </w:pPr>
          </w:p>
          <w:p w14:paraId="04519F19" w14:textId="77777777" w:rsidR="001B68EC" w:rsidRPr="00FD70B2" w:rsidRDefault="001B68EC" w:rsidP="004E730B">
            <w:pPr>
              <w:pStyle w:val="TableParagraph"/>
              <w:numPr>
                <w:ilvl w:val="0"/>
                <w:numId w:val="36"/>
              </w:numPr>
              <w:tabs>
                <w:tab w:val="left" w:pos="342"/>
              </w:tabs>
              <w:rPr>
                <w:rFonts w:ascii="Calibri" w:hAnsi="Calibri"/>
                <w:sz w:val="16"/>
                <w:szCs w:val="16"/>
              </w:rPr>
            </w:pPr>
            <w:r>
              <w:rPr>
                <w:rFonts w:ascii="Calibri" w:hAnsi="Calibri"/>
                <w:sz w:val="16"/>
                <w:szCs w:val="16"/>
              </w:rPr>
              <w:t>M</w:t>
            </w:r>
            <w:r w:rsidRPr="00FD70B2">
              <w:rPr>
                <w:rFonts w:ascii="Calibri" w:hAnsi="Calibri"/>
                <w:sz w:val="16"/>
                <w:szCs w:val="16"/>
              </w:rPr>
              <w:t>odeling ethical behavior in their personal conduct and relationships;</w:t>
            </w:r>
          </w:p>
          <w:p w14:paraId="4A51364F" w14:textId="77777777" w:rsidR="001B68EC" w:rsidRDefault="001B68EC" w:rsidP="004E730B">
            <w:pPr>
              <w:pStyle w:val="TableParagraph"/>
              <w:tabs>
                <w:tab w:val="left" w:pos="342"/>
              </w:tabs>
              <w:ind w:left="342"/>
              <w:rPr>
                <w:rFonts w:ascii="Calibri" w:hAnsi="Calibri"/>
                <w:sz w:val="16"/>
                <w:szCs w:val="16"/>
              </w:rPr>
            </w:pPr>
          </w:p>
          <w:p w14:paraId="289D3F54" w14:textId="77777777" w:rsidR="001B68EC" w:rsidRPr="00FD70B2" w:rsidRDefault="001B68EC" w:rsidP="004E730B">
            <w:pPr>
              <w:pStyle w:val="TableParagraph"/>
              <w:numPr>
                <w:ilvl w:val="0"/>
                <w:numId w:val="36"/>
              </w:numPr>
              <w:tabs>
                <w:tab w:val="left" w:pos="342"/>
              </w:tabs>
              <w:rPr>
                <w:rFonts w:ascii="Calibri" w:hAnsi="Calibri"/>
                <w:sz w:val="16"/>
                <w:szCs w:val="16"/>
              </w:rPr>
            </w:pPr>
            <w:r w:rsidRPr="00FD70B2">
              <w:rPr>
                <w:rFonts w:ascii="Calibri" w:hAnsi="Calibri"/>
                <w:sz w:val="16"/>
                <w:szCs w:val="16"/>
              </w:rPr>
              <w:t>Cultivating ethical behavior in others;</w:t>
            </w:r>
          </w:p>
          <w:p w14:paraId="3393500F" w14:textId="77777777" w:rsidR="001B68EC" w:rsidRPr="00FD70B2" w:rsidRDefault="001B68EC" w:rsidP="004E730B">
            <w:pPr>
              <w:pStyle w:val="TableParagraph"/>
              <w:tabs>
                <w:tab w:val="left" w:pos="342"/>
              </w:tabs>
              <w:ind w:left="252"/>
              <w:rPr>
                <w:rFonts w:ascii="Calibri" w:hAnsi="Calibri"/>
                <w:sz w:val="16"/>
                <w:szCs w:val="16"/>
              </w:rPr>
            </w:pPr>
          </w:p>
          <w:p w14:paraId="3573216C" w14:textId="77777777" w:rsidR="001B68EC" w:rsidRPr="00FD70B2" w:rsidRDefault="001B68EC" w:rsidP="004E730B">
            <w:pPr>
              <w:pStyle w:val="TableParagraph"/>
              <w:tabs>
                <w:tab w:val="left" w:pos="342"/>
              </w:tabs>
              <w:rPr>
                <w:rFonts w:ascii="Calibri" w:hAnsi="Calibri"/>
                <w:sz w:val="16"/>
                <w:szCs w:val="16"/>
              </w:rPr>
            </w:pPr>
            <w:r w:rsidRPr="00FD70B2">
              <w:rPr>
                <w:rFonts w:ascii="Calibri" w:hAnsi="Calibri"/>
                <w:sz w:val="16"/>
                <w:szCs w:val="16"/>
              </w:rPr>
              <w:t xml:space="preserve">Candidates </w:t>
            </w:r>
            <w:r>
              <w:rPr>
                <w:rFonts w:ascii="Calibri" w:hAnsi="Calibri"/>
                <w:sz w:val="16"/>
                <w:szCs w:val="16"/>
              </w:rPr>
              <w:t>can demonstrate the capacity to</w:t>
            </w:r>
            <w:r w:rsidRPr="00FD70B2">
              <w:rPr>
                <w:rFonts w:ascii="Calibri" w:hAnsi="Calibri"/>
                <w:sz w:val="16"/>
                <w:szCs w:val="16"/>
              </w:rPr>
              <w:t>:</w:t>
            </w:r>
          </w:p>
          <w:p w14:paraId="1CD5FB23" w14:textId="77777777" w:rsidR="001B68EC" w:rsidRPr="00FD70B2" w:rsidRDefault="001B68EC" w:rsidP="004E730B">
            <w:pPr>
              <w:pStyle w:val="TableParagraph"/>
              <w:tabs>
                <w:tab w:val="left" w:pos="342"/>
              </w:tabs>
              <w:rPr>
                <w:rFonts w:ascii="Calibri" w:hAnsi="Calibri"/>
                <w:sz w:val="16"/>
                <w:szCs w:val="16"/>
              </w:rPr>
            </w:pPr>
          </w:p>
          <w:p w14:paraId="58102B74" w14:textId="77777777" w:rsidR="001B68EC" w:rsidRPr="00FD70B2" w:rsidRDefault="001B68EC" w:rsidP="004E730B">
            <w:pPr>
              <w:pStyle w:val="TableParagraph"/>
              <w:numPr>
                <w:ilvl w:val="0"/>
                <w:numId w:val="36"/>
              </w:numPr>
              <w:tabs>
                <w:tab w:val="left" w:pos="342"/>
              </w:tabs>
              <w:rPr>
                <w:rFonts w:ascii="Calibri" w:hAnsi="Calibri"/>
                <w:sz w:val="16"/>
                <w:szCs w:val="16"/>
              </w:rPr>
            </w:pPr>
            <w:r>
              <w:rPr>
                <w:rFonts w:ascii="Calibri" w:hAnsi="Calibri"/>
                <w:sz w:val="16"/>
                <w:szCs w:val="16"/>
              </w:rPr>
              <w:t>M</w:t>
            </w:r>
            <w:r w:rsidRPr="00FD70B2">
              <w:rPr>
                <w:rFonts w:ascii="Calibri" w:hAnsi="Calibri"/>
                <w:sz w:val="16"/>
                <w:szCs w:val="16"/>
              </w:rPr>
              <w:t>odel ethical behavior in their personal conduct and relationships;</w:t>
            </w:r>
          </w:p>
          <w:p w14:paraId="7F5FF4C0" w14:textId="77777777" w:rsidR="001B68EC" w:rsidRDefault="001B68EC" w:rsidP="004E730B">
            <w:pPr>
              <w:pStyle w:val="TableParagraph"/>
              <w:tabs>
                <w:tab w:val="left" w:pos="342"/>
              </w:tabs>
              <w:ind w:left="342"/>
              <w:rPr>
                <w:rFonts w:ascii="Calibri" w:hAnsi="Calibri"/>
                <w:sz w:val="16"/>
                <w:szCs w:val="16"/>
              </w:rPr>
            </w:pPr>
          </w:p>
          <w:p w14:paraId="1F3D745F" w14:textId="77777777" w:rsidR="001B68EC" w:rsidRPr="00FD70B2" w:rsidRDefault="001B68EC" w:rsidP="004E730B">
            <w:pPr>
              <w:pStyle w:val="TableParagraph"/>
              <w:numPr>
                <w:ilvl w:val="0"/>
                <w:numId w:val="36"/>
              </w:numPr>
              <w:tabs>
                <w:tab w:val="left" w:pos="342"/>
              </w:tabs>
              <w:rPr>
                <w:rFonts w:ascii="Calibri" w:hAnsi="Calibri"/>
                <w:sz w:val="16"/>
                <w:szCs w:val="16"/>
              </w:rPr>
            </w:pPr>
            <w:r>
              <w:rPr>
                <w:rFonts w:ascii="Calibri" w:hAnsi="Calibri"/>
                <w:sz w:val="16"/>
                <w:szCs w:val="16"/>
              </w:rPr>
              <w:t xml:space="preserve">Cultivate </w:t>
            </w:r>
            <w:r w:rsidRPr="00FD70B2">
              <w:rPr>
                <w:rFonts w:ascii="Calibri" w:hAnsi="Calibri"/>
                <w:sz w:val="16"/>
                <w:szCs w:val="16"/>
              </w:rPr>
              <w:t>ethical behavior in others;</w:t>
            </w:r>
          </w:p>
          <w:p w14:paraId="13A6157D" w14:textId="77777777" w:rsidR="001B68EC" w:rsidRPr="00F05D10" w:rsidRDefault="001B68EC" w:rsidP="004E730B">
            <w:pPr>
              <w:pStyle w:val="TableParagraph"/>
              <w:tabs>
                <w:tab w:val="left" w:pos="271"/>
              </w:tabs>
              <w:rPr>
                <w:rFonts w:ascii="Calibri" w:hAnsi="Calibri"/>
                <w:sz w:val="16"/>
                <w:szCs w:val="16"/>
              </w:rPr>
            </w:pPr>
          </w:p>
        </w:tc>
        <w:tc>
          <w:tcPr>
            <w:tcW w:w="3240" w:type="dxa"/>
            <w:shd w:val="clear" w:color="auto" w:fill="auto"/>
          </w:tcPr>
          <w:p w14:paraId="65931FFE" w14:textId="77777777" w:rsidR="001B68EC" w:rsidRPr="00FD70B2" w:rsidRDefault="001B68EC" w:rsidP="004E730B">
            <w:pPr>
              <w:pStyle w:val="TableParagraph"/>
              <w:tabs>
                <w:tab w:val="left" w:pos="342"/>
              </w:tabs>
              <w:rPr>
                <w:rFonts w:ascii="Calibri" w:hAnsi="Calibri"/>
                <w:sz w:val="16"/>
                <w:szCs w:val="16"/>
              </w:rPr>
            </w:pPr>
            <w:r w:rsidRPr="00FD70B2">
              <w:rPr>
                <w:rFonts w:ascii="Calibri" w:hAnsi="Calibri"/>
                <w:sz w:val="16"/>
                <w:szCs w:val="16"/>
              </w:rPr>
              <w:t>Candidates understand ethical behavior and the importance of:</w:t>
            </w:r>
          </w:p>
          <w:p w14:paraId="583F4D55" w14:textId="77777777" w:rsidR="001B68EC" w:rsidRPr="00FD70B2" w:rsidRDefault="001B68EC" w:rsidP="004E730B">
            <w:pPr>
              <w:pStyle w:val="TableParagraph"/>
              <w:tabs>
                <w:tab w:val="left" w:pos="342"/>
              </w:tabs>
              <w:rPr>
                <w:rFonts w:ascii="Calibri" w:hAnsi="Calibri"/>
                <w:sz w:val="16"/>
                <w:szCs w:val="16"/>
              </w:rPr>
            </w:pPr>
          </w:p>
          <w:p w14:paraId="0F868B9A" w14:textId="77777777" w:rsidR="001B68EC" w:rsidRPr="00FD70B2" w:rsidRDefault="001B68EC" w:rsidP="004E730B">
            <w:pPr>
              <w:pStyle w:val="TableParagraph"/>
              <w:numPr>
                <w:ilvl w:val="0"/>
                <w:numId w:val="36"/>
              </w:numPr>
              <w:tabs>
                <w:tab w:val="left" w:pos="342"/>
              </w:tabs>
              <w:rPr>
                <w:rFonts w:ascii="Calibri" w:hAnsi="Calibri"/>
                <w:sz w:val="16"/>
                <w:szCs w:val="16"/>
              </w:rPr>
            </w:pPr>
            <w:r>
              <w:rPr>
                <w:rFonts w:ascii="Calibri" w:hAnsi="Calibri"/>
                <w:sz w:val="16"/>
                <w:szCs w:val="16"/>
              </w:rPr>
              <w:t>M</w:t>
            </w:r>
            <w:r w:rsidRPr="00FD70B2">
              <w:rPr>
                <w:rFonts w:ascii="Calibri" w:hAnsi="Calibri"/>
                <w:sz w:val="16"/>
                <w:szCs w:val="16"/>
              </w:rPr>
              <w:t>odeling ethical behavior in their personal conduct and relationships;</w:t>
            </w:r>
          </w:p>
          <w:p w14:paraId="37A63EA1" w14:textId="77777777" w:rsidR="001B68EC" w:rsidRDefault="001B68EC" w:rsidP="004E730B">
            <w:pPr>
              <w:pStyle w:val="TableParagraph"/>
              <w:tabs>
                <w:tab w:val="left" w:pos="342"/>
              </w:tabs>
              <w:ind w:left="342"/>
              <w:rPr>
                <w:rFonts w:ascii="Calibri" w:hAnsi="Calibri"/>
                <w:sz w:val="16"/>
                <w:szCs w:val="16"/>
              </w:rPr>
            </w:pPr>
          </w:p>
          <w:p w14:paraId="7FBD7C5A" w14:textId="77777777" w:rsidR="001B68EC" w:rsidRPr="00FD70B2" w:rsidRDefault="001B68EC" w:rsidP="004E730B">
            <w:pPr>
              <w:pStyle w:val="TableParagraph"/>
              <w:numPr>
                <w:ilvl w:val="0"/>
                <w:numId w:val="36"/>
              </w:numPr>
              <w:tabs>
                <w:tab w:val="left" w:pos="342"/>
              </w:tabs>
              <w:rPr>
                <w:rFonts w:ascii="Calibri" w:hAnsi="Calibri"/>
                <w:sz w:val="16"/>
                <w:szCs w:val="16"/>
              </w:rPr>
            </w:pPr>
            <w:r w:rsidRPr="00FD70B2">
              <w:rPr>
                <w:rFonts w:ascii="Calibri" w:hAnsi="Calibri"/>
                <w:sz w:val="16"/>
                <w:szCs w:val="16"/>
              </w:rPr>
              <w:t>Cultivating ethical behavior in others;</w:t>
            </w:r>
          </w:p>
          <w:p w14:paraId="23588F0B" w14:textId="77777777" w:rsidR="001B68EC" w:rsidRPr="00FD70B2" w:rsidRDefault="001B68EC" w:rsidP="004E730B">
            <w:pPr>
              <w:pStyle w:val="TableParagraph"/>
              <w:tabs>
                <w:tab w:val="left" w:pos="342"/>
              </w:tabs>
              <w:ind w:left="252"/>
              <w:rPr>
                <w:rFonts w:ascii="Calibri" w:hAnsi="Calibri"/>
                <w:sz w:val="16"/>
                <w:szCs w:val="16"/>
              </w:rPr>
            </w:pPr>
          </w:p>
          <w:p w14:paraId="177466B3" w14:textId="77777777" w:rsidR="001B68EC" w:rsidRPr="00FD70B2" w:rsidRDefault="001B68EC" w:rsidP="004E730B">
            <w:pPr>
              <w:pStyle w:val="TableParagraph"/>
              <w:tabs>
                <w:tab w:val="left" w:pos="342"/>
              </w:tabs>
              <w:rPr>
                <w:rFonts w:ascii="Calibri" w:hAnsi="Calibri"/>
                <w:sz w:val="16"/>
                <w:szCs w:val="16"/>
              </w:rPr>
            </w:pPr>
            <w:r w:rsidRPr="00FD70B2">
              <w:rPr>
                <w:rFonts w:ascii="Calibri" w:hAnsi="Calibri"/>
                <w:sz w:val="16"/>
                <w:szCs w:val="16"/>
              </w:rPr>
              <w:t xml:space="preserve">Candidates </w:t>
            </w:r>
            <w:r>
              <w:rPr>
                <w:rFonts w:ascii="Calibri" w:hAnsi="Calibri"/>
                <w:sz w:val="16"/>
                <w:szCs w:val="16"/>
              </w:rPr>
              <w:t>can demonstrate the capacity to</w:t>
            </w:r>
            <w:r w:rsidRPr="00FD70B2">
              <w:rPr>
                <w:rFonts w:ascii="Calibri" w:hAnsi="Calibri"/>
                <w:sz w:val="16"/>
                <w:szCs w:val="16"/>
              </w:rPr>
              <w:t>:</w:t>
            </w:r>
          </w:p>
          <w:p w14:paraId="6794A25D" w14:textId="77777777" w:rsidR="001B68EC" w:rsidRPr="00FD70B2" w:rsidRDefault="001B68EC" w:rsidP="004E730B">
            <w:pPr>
              <w:pStyle w:val="TableParagraph"/>
              <w:tabs>
                <w:tab w:val="left" w:pos="342"/>
              </w:tabs>
              <w:rPr>
                <w:rFonts w:ascii="Calibri" w:hAnsi="Calibri"/>
                <w:sz w:val="16"/>
                <w:szCs w:val="16"/>
              </w:rPr>
            </w:pPr>
          </w:p>
          <w:p w14:paraId="4C25B29C" w14:textId="77777777" w:rsidR="001B68EC" w:rsidRPr="00FD70B2" w:rsidRDefault="001B68EC" w:rsidP="004E730B">
            <w:pPr>
              <w:pStyle w:val="TableParagraph"/>
              <w:numPr>
                <w:ilvl w:val="0"/>
                <w:numId w:val="36"/>
              </w:numPr>
              <w:tabs>
                <w:tab w:val="left" w:pos="342"/>
              </w:tabs>
              <w:rPr>
                <w:rFonts w:ascii="Calibri" w:hAnsi="Calibri"/>
                <w:sz w:val="16"/>
                <w:szCs w:val="16"/>
              </w:rPr>
            </w:pPr>
            <w:r>
              <w:rPr>
                <w:rFonts w:ascii="Calibri" w:hAnsi="Calibri"/>
                <w:sz w:val="16"/>
                <w:szCs w:val="16"/>
              </w:rPr>
              <w:t>M</w:t>
            </w:r>
            <w:r w:rsidRPr="00FD70B2">
              <w:rPr>
                <w:rFonts w:ascii="Calibri" w:hAnsi="Calibri"/>
                <w:sz w:val="16"/>
                <w:szCs w:val="16"/>
              </w:rPr>
              <w:t>odel ethical behavior in their personal conduct and relationships;</w:t>
            </w:r>
          </w:p>
          <w:p w14:paraId="5D41E8EE" w14:textId="77777777" w:rsidR="001B68EC" w:rsidRDefault="001B68EC" w:rsidP="004E730B">
            <w:pPr>
              <w:pStyle w:val="TableParagraph"/>
              <w:tabs>
                <w:tab w:val="left" w:pos="342"/>
              </w:tabs>
              <w:ind w:left="342"/>
              <w:rPr>
                <w:rFonts w:ascii="Calibri" w:hAnsi="Calibri"/>
                <w:sz w:val="16"/>
                <w:szCs w:val="16"/>
              </w:rPr>
            </w:pPr>
          </w:p>
          <w:p w14:paraId="4491DFA2" w14:textId="77777777" w:rsidR="001B68EC" w:rsidRPr="00FD70B2" w:rsidRDefault="001B68EC" w:rsidP="004E730B">
            <w:pPr>
              <w:pStyle w:val="TableParagraph"/>
              <w:numPr>
                <w:ilvl w:val="0"/>
                <w:numId w:val="36"/>
              </w:numPr>
              <w:tabs>
                <w:tab w:val="left" w:pos="342"/>
              </w:tabs>
              <w:rPr>
                <w:rFonts w:ascii="Calibri" w:hAnsi="Calibri"/>
                <w:sz w:val="16"/>
                <w:szCs w:val="16"/>
              </w:rPr>
            </w:pPr>
            <w:r>
              <w:rPr>
                <w:rFonts w:ascii="Calibri" w:hAnsi="Calibri"/>
                <w:sz w:val="16"/>
                <w:szCs w:val="16"/>
              </w:rPr>
              <w:t xml:space="preserve">Cultivate </w:t>
            </w:r>
            <w:r w:rsidRPr="00FD70B2">
              <w:rPr>
                <w:rFonts w:ascii="Calibri" w:hAnsi="Calibri"/>
                <w:sz w:val="16"/>
                <w:szCs w:val="16"/>
              </w:rPr>
              <w:t>ethical behavior in others;</w:t>
            </w:r>
          </w:p>
          <w:p w14:paraId="2B3D1648" w14:textId="77777777" w:rsidR="001B68EC" w:rsidRDefault="001B68EC" w:rsidP="004E730B">
            <w:pPr>
              <w:pStyle w:val="TableParagraph"/>
              <w:tabs>
                <w:tab w:val="left" w:pos="252"/>
              </w:tabs>
              <w:rPr>
                <w:rFonts w:ascii="Calibri" w:hAnsi="Calibri"/>
                <w:sz w:val="16"/>
                <w:szCs w:val="16"/>
              </w:rPr>
            </w:pPr>
          </w:p>
          <w:p w14:paraId="618C861F" w14:textId="77777777" w:rsidR="001B68EC" w:rsidRPr="00F05D10" w:rsidRDefault="001B68EC" w:rsidP="004E730B">
            <w:pPr>
              <w:pStyle w:val="TableParagraph"/>
              <w:tabs>
                <w:tab w:val="left" w:pos="252"/>
              </w:tabs>
              <w:rPr>
                <w:rFonts w:ascii="Calibri" w:hAnsi="Calibri"/>
                <w:sz w:val="16"/>
                <w:szCs w:val="16"/>
              </w:rPr>
            </w:pPr>
            <w:r w:rsidRPr="00FD70B2">
              <w:rPr>
                <w:rFonts w:ascii="Calibri" w:hAnsi="Calibri"/>
                <w:sz w:val="16"/>
                <w:szCs w:val="16"/>
              </w:rPr>
              <w:t>Candidates use their understanding and capacity to undertake and implement th</w:t>
            </w:r>
            <w:r>
              <w:rPr>
                <w:rFonts w:ascii="Calibri" w:hAnsi="Calibri"/>
                <w:sz w:val="16"/>
                <w:szCs w:val="16"/>
              </w:rPr>
              <w:t>is work within a school setting;</w:t>
            </w:r>
          </w:p>
        </w:tc>
        <w:tc>
          <w:tcPr>
            <w:tcW w:w="1733" w:type="dxa"/>
            <w:shd w:val="clear" w:color="auto" w:fill="auto"/>
          </w:tcPr>
          <w:p w14:paraId="6702356A" w14:textId="77777777" w:rsidR="001B68EC" w:rsidRPr="00295E11" w:rsidRDefault="001B68EC" w:rsidP="004E730B">
            <w:pPr>
              <w:pStyle w:val="TableParagraph"/>
              <w:tabs>
                <w:tab w:val="left" w:pos="271"/>
              </w:tabs>
              <w:ind w:right="180"/>
              <w:rPr>
                <w:rFonts w:ascii="Calibri" w:hAnsi="Calibri"/>
                <w:sz w:val="18"/>
                <w:szCs w:val="18"/>
              </w:rPr>
            </w:pPr>
          </w:p>
        </w:tc>
      </w:tr>
    </w:tbl>
    <w:p w14:paraId="1DD01B29" w14:textId="77777777" w:rsidR="001B68EC" w:rsidRDefault="001B68EC"/>
    <w:p w14:paraId="53AEAF03" w14:textId="77777777" w:rsidR="001B68EC" w:rsidRDefault="001B68EC"/>
    <w:p w14:paraId="6F7CEBFD" w14:textId="77777777" w:rsidR="001B68EC" w:rsidRDefault="001B68EC"/>
    <w:p w14:paraId="565383C0" w14:textId="30D9AB87" w:rsidR="0017667A" w:rsidRPr="00F05D10" w:rsidRDefault="0017667A" w:rsidP="0017667A">
      <w:pPr>
        <w:pStyle w:val="BodyText"/>
        <w:rPr>
          <w:rFonts w:asciiTheme="minorHAnsi" w:hAnsiTheme="minorHAnsi"/>
        </w:rPr>
      </w:pPr>
      <w:r w:rsidRPr="00F05D10">
        <w:rPr>
          <w:rFonts w:asciiTheme="minorHAnsi" w:hAnsiTheme="minorHAnsi"/>
          <w:u w:val="single"/>
        </w:rPr>
        <w:lastRenderedPageBreak/>
        <w:t xml:space="preserve">Standard </w:t>
      </w:r>
      <w:r w:rsidR="00943D33">
        <w:rPr>
          <w:rFonts w:asciiTheme="minorHAnsi" w:hAnsiTheme="minorHAnsi"/>
          <w:u w:val="single"/>
        </w:rPr>
        <w:t>3</w:t>
      </w:r>
      <w:r w:rsidRPr="00F05D10">
        <w:rPr>
          <w:rFonts w:asciiTheme="minorHAnsi" w:hAnsiTheme="minorHAnsi"/>
          <w:u w:val="single"/>
        </w:rPr>
        <w:t xml:space="preserve">:  </w:t>
      </w:r>
      <w:r w:rsidR="00943D33">
        <w:rPr>
          <w:rFonts w:asciiTheme="minorHAnsi" w:hAnsiTheme="minorHAnsi"/>
          <w:u w:val="single"/>
        </w:rPr>
        <w:t>Equity, Inclusiveness, and Cultural Responsiveness</w:t>
      </w:r>
      <w:r>
        <w:rPr>
          <w:rFonts w:asciiTheme="minorHAnsi" w:hAnsiTheme="minorHAnsi"/>
        </w:rPr>
        <w:t xml:space="preserve"> …</w:t>
      </w:r>
      <w:r w:rsidRPr="00F05D10">
        <w:rPr>
          <w:rFonts w:asciiTheme="minorHAnsi" w:hAnsiTheme="minorHAnsi"/>
        </w:rPr>
        <w:t xml:space="preserve"> </w:t>
      </w:r>
    </w:p>
    <w:p w14:paraId="5CF22FFE" w14:textId="77777777" w:rsidR="0017667A" w:rsidRDefault="0017667A" w:rsidP="0017667A">
      <w:pPr>
        <w:pStyle w:val="BodyText"/>
        <w:rPr>
          <w:rFonts w:asciiTheme="minorHAnsi" w:hAnsiTheme="minorHAnsi"/>
        </w:rPr>
      </w:pPr>
    </w:p>
    <w:p w14:paraId="52281BE8" w14:textId="0E3AD304" w:rsidR="0017667A" w:rsidRPr="00F05D10" w:rsidRDefault="00943D33" w:rsidP="0017667A">
      <w:pPr>
        <w:pStyle w:val="BodyText"/>
        <w:rPr>
          <w:rFonts w:asciiTheme="minorHAnsi" w:hAnsiTheme="minorHAnsi"/>
          <w:b w:val="0"/>
        </w:rPr>
      </w:pPr>
      <w:r w:rsidRPr="00943D33">
        <w:rPr>
          <w:rFonts w:asciiTheme="minorHAnsi" w:hAnsiTheme="minorHAnsi"/>
          <w:b w:val="0"/>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develop and maintain a supportive, equitable, culturally responsive and inclusive school culture</w:t>
      </w:r>
      <w:r w:rsidR="0017667A" w:rsidRPr="00F05D10">
        <w:rPr>
          <w:rFonts w:asciiTheme="minorHAnsi" w:hAnsiTheme="minorHAnsi"/>
          <w:b w:val="0"/>
        </w:rPr>
        <w:t>.</w:t>
      </w:r>
    </w:p>
    <w:p w14:paraId="67C37E0D" w14:textId="77777777" w:rsidR="0017667A" w:rsidRPr="005F13F5" w:rsidRDefault="0017667A" w:rsidP="0017667A">
      <w:pPr>
        <w:pStyle w:val="BodyText"/>
        <w:rPr>
          <w:rFonts w:asciiTheme="minorHAnsi" w:hAnsiTheme="minorHAnsi"/>
        </w:rPr>
      </w:pP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1E0" w:firstRow="1" w:lastRow="1" w:firstColumn="1" w:lastColumn="1" w:noHBand="0" w:noVBand="0"/>
      </w:tblPr>
      <w:tblGrid>
        <w:gridCol w:w="3235"/>
        <w:gridCol w:w="3060"/>
        <w:gridCol w:w="3240"/>
        <w:gridCol w:w="3240"/>
        <w:gridCol w:w="1733"/>
      </w:tblGrid>
      <w:tr w:rsidR="0017667A" w:rsidRPr="005F13F5" w14:paraId="008B571E" w14:textId="77777777" w:rsidTr="004E730B">
        <w:trPr>
          <w:trHeight w:val="422"/>
          <w:tblHeader/>
          <w:jc w:val="center"/>
        </w:trPr>
        <w:tc>
          <w:tcPr>
            <w:tcW w:w="3235" w:type="dxa"/>
            <w:tcBorders>
              <w:bottom w:val="single" w:sz="4" w:space="0" w:color="000000"/>
            </w:tcBorders>
            <w:shd w:val="clear" w:color="auto" w:fill="000000" w:themeFill="text1"/>
            <w:vAlign w:val="center"/>
          </w:tcPr>
          <w:p w14:paraId="51C7B2B5" w14:textId="77777777" w:rsidR="0017667A" w:rsidRPr="005F13F5" w:rsidRDefault="0017667A" w:rsidP="004E730B">
            <w:pPr>
              <w:pStyle w:val="TableParagraph"/>
              <w:jc w:val="center"/>
              <w:rPr>
                <w:rFonts w:asciiTheme="minorHAnsi" w:hAnsiTheme="minorHAnsi"/>
                <w:sz w:val="16"/>
              </w:rPr>
            </w:pPr>
            <w:r>
              <w:rPr>
                <w:rFonts w:asciiTheme="minorHAnsi" w:hAnsiTheme="minorHAnsi"/>
                <w:b/>
              </w:rPr>
              <w:t>Standard/Component</w:t>
            </w:r>
          </w:p>
        </w:tc>
        <w:tc>
          <w:tcPr>
            <w:tcW w:w="3060" w:type="dxa"/>
            <w:shd w:val="clear" w:color="auto" w:fill="000000" w:themeFill="text1"/>
            <w:vAlign w:val="center"/>
          </w:tcPr>
          <w:p w14:paraId="751F9880" w14:textId="77777777" w:rsidR="0017667A" w:rsidRPr="005F13F5" w:rsidRDefault="0017667A" w:rsidP="004E730B">
            <w:pPr>
              <w:pStyle w:val="TableParagraph"/>
              <w:spacing w:before="1" w:line="174" w:lineRule="exact"/>
              <w:ind w:left="-98" w:right="-63"/>
              <w:jc w:val="center"/>
              <w:rPr>
                <w:rFonts w:asciiTheme="minorHAnsi" w:hAnsiTheme="minorHAnsi"/>
                <w:b/>
                <w:sz w:val="16"/>
              </w:rPr>
            </w:pPr>
            <w:r>
              <w:rPr>
                <w:rFonts w:asciiTheme="minorHAnsi" w:hAnsiTheme="minorHAnsi"/>
                <w:b/>
              </w:rPr>
              <w:t>Approaching Standard</w:t>
            </w:r>
          </w:p>
        </w:tc>
        <w:tc>
          <w:tcPr>
            <w:tcW w:w="3240" w:type="dxa"/>
            <w:shd w:val="clear" w:color="auto" w:fill="000000" w:themeFill="text1"/>
            <w:vAlign w:val="center"/>
          </w:tcPr>
          <w:p w14:paraId="582A6308" w14:textId="77777777" w:rsidR="0017667A" w:rsidRPr="005F13F5" w:rsidRDefault="0017667A" w:rsidP="004E730B">
            <w:pPr>
              <w:pStyle w:val="TableParagraph"/>
              <w:spacing w:line="161" w:lineRule="exact"/>
              <w:ind w:right="-60" w:firstLine="35"/>
              <w:jc w:val="center"/>
              <w:rPr>
                <w:rFonts w:asciiTheme="minorHAnsi" w:hAnsiTheme="minorHAnsi"/>
                <w:b/>
                <w:sz w:val="16"/>
              </w:rPr>
            </w:pPr>
            <w:r>
              <w:rPr>
                <w:rFonts w:asciiTheme="minorHAnsi" w:hAnsiTheme="minorHAnsi"/>
                <w:b/>
              </w:rPr>
              <w:t>Meets Standard</w:t>
            </w:r>
          </w:p>
        </w:tc>
        <w:tc>
          <w:tcPr>
            <w:tcW w:w="3240" w:type="dxa"/>
            <w:shd w:val="clear" w:color="auto" w:fill="000000" w:themeFill="text1"/>
            <w:vAlign w:val="center"/>
          </w:tcPr>
          <w:p w14:paraId="6D25FF8C" w14:textId="29B510B5" w:rsidR="0017667A" w:rsidRPr="005F13F5" w:rsidRDefault="0017667A" w:rsidP="00943D33">
            <w:pPr>
              <w:pStyle w:val="TableParagraph"/>
              <w:spacing w:before="1" w:line="174" w:lineRule="exact"/>
              <w:ind w:left="-108" w:right="-108" w:firstLine="108"/>
              <w:jc w:val="center"/>
              <w:rPr>
                <w:rFonts w:asciiTheme="minorHAnsi" w:hAnsiTheme="minorHAnsi"/>
                <w:b/>
                <w:sz w:val="16"/>
              </w:rPr>
            </w:pPr>
            <w:r>
              <w:rPr>
                <w:rFonts w:asciiTheme="minorHAnsi" w:hAnsiTheme="minorHAnsi"/>
                <w:b/>
              </w:rPr>
              <w:t>Exceeds</w:t>
            </w:r>
            <w:r w:rsidR="00943D33">
              <w:rPr>
                <w:rFonts w:asciiTheme="minorHAnsi" w:hAnsiTheme="minorHAnsi"/>
                <w:b/>
              </w:rPr>
              <w:t xml:space="preserve"> </w:t>
            </w:r>
            <w:r>
              <w:rPr>
                <w:rFonts w:asciiTheme="minorHAnsi" w:hAnsiTheme="minorHAnsi"/>
                <w:b/>
              </w:rPr>
              <w:t>Standard</w:t>
            </w:r>
          </w:p>
        </w:tc>
        <w:tc>
          <w:tcPr>
            <w:tcW w:w="1733" w:type="dxa"/>
            <w:shd w:val="clear" w:color="auto" w:fill="000000" w:themeFill="text1"/>
            <w:vAlign w:val="center"/>
          </w:tcPr>
          <w:p w14:paraId="65C98F4D" w14:textId="77777777" w:rsidR="0017667A" w:rsidRPr="005F13F5" w:rsidRDefault="0017667A" w:rsidP="004E730B">
            <w:pPr>
              <w:pStyle w:val="TableParagraph"/>
              <w:spacing w:before="1" w:line="174" w:lineRule="exact"/>
              <w:ind w:left="-103" w:right="-90"/>
              <w:jc w:val="center"/>
              <w:rPr>
                <w:rFonts w:asciiTheme="minorHAnsi" w:hAnsiTheme="minorHAnsi"/>
                <w:b/>
                <w:sz w:val="16"/>
              </w:rPr>
            </w:pPr>
            <w:r>
              <w:rPr>
                <w:rFonts w:asciiTheme="minorHAnsi" w:hAnsiTheme="minorHAnsi"/>
                <w:b/>
              </w:rPr>
              <w:t>Not Observed</w:t>
            </w:r>
          </w:p>
        </w:tc>
      </w:tr>
      <w:tr w:rsidR="0017667A" w:rsidRPr="005F13F5" w14:paraId="6BC8FB00" w14:textId="77777777" w:rsidTr="00943D33">
        <w:trPr>
          <w:trHeight w:val="3244"/>
          <w:jc w:val="center"/>
        </w:trPr>
        <w:tc>
          <w:tcPr>
            <w:tcW w:w="3235" w:type="dxa"/>
            <w:shd w:val="clear" w:color="auto" w:fill="BFBFBF" w:themeFill="background1" w:themeFillShade="BF"/>
          </w:tcPr>
          <w:p w14:paraId="7C99BAB7" w14:textId="68E3CD0E" w:rsidR="0017667A" w:rsidRPr="00F05D10" w:rsidRDefault="0017667A" w:rsidP="004E730B">
            <w:pPr>
              <w:pStyle w:val="TableParagraph"/>
              <w:ind w:right="62"/>
              <w:rPr>
                <w:rFonts w:asciiTheme="minorHAnsi" w:hAnsiTheme="minorHAnsi"/>
                <w:sz w:val="18"/>
                <w:szCs w:val="18"/>
              </w:rPr>
            </w:pPr>
            <w:r w:rsidRPr="00F05D10">
              <w:rPr>
                <w:rFonts w:asciiTheme="minorHAnsi" w:hAnsiTheme="minorHAnsi"/>
                <w:b/>
                <w:sz w:val="18"/>
                <w:szCs w:val="18"/>
                <w:u w:val="single"/>
              </w:rPr>
              <w:t xml:space="preserve">Component </w:t>
            </w:r>
            <w:r w:rsidR="00943D33">
              <w:rPr>
                <w:rFonts w:asciiTheme="minorHAnsi" w:hAnsiTheme="minorHAnsi"/>
                <w:b/>
                <w:sz w:val="18"/>
                <w:szCs w:val="18"/>
                <w:u w:val="single"/>
              </w:rPr>
              <w:t>3</w:t>
            </w:r>
            <w:r w:rsidRPr="00F05D10">
              <w:rPr>
                <w:rFonts w:asciiTheme="minorHAnsi" w:hAnsiTheme="minorHAnsi"/>
                <w:b/>
                <w:sz w:val="18"/>
                <w:szCs w:val="18"/>
                <w:u w:val="single"/>
              </w:rPr>
              <w:t>.1</w:t>
            </w:r>
            <w:r>
              <w:rPr>
                <w:rFonts w:asciiTheme="minorHAnsi" w:hAnsiTheme="minorHAnsi"/>
                <w:b/>
                <w:sz w:val="18"/>
                <w:szCs w:val="18"/>
              </w:rPr>
              <w:t xml:space="preserve">:  </w:t>
            </w:r>
            <w:r w:rsidR="00943D33" w:rsidRPr="00943D33">
              <w:rPr>
                <w:rFonts w:asciiTheme="minorHAnsi" w:hAnsiTheme="minorHAnsi"/>
                <w:sz w:val="18"/>
                <w:szCs w:val="18"/>
              </w:rPr>
              <w:t>Program completers understand and demonstrate the capacity to use data to evaluate, design, cultivate, and advocate for a supportive and inclusive school culture</w:t>
            </w:r>
            <w:r w:rsidRPr="00F05D10">
              <w:rPr>
                <w:rFonts w:asciiTheme="minorHAnsi" w:hAnsiTheme="minorHAnsi"/>
                <w:sz w:val="18"/>
                <w:szCs w:val="18"/>
              </w:rPr>
              <w:t xml:space="preserve">. </w:t>
            </w:r>
          </w:p>
          <w:p w14:paraId="309CEDC0" w14:textId="77777777" w:rsidR="0017667A" w:rsidRPr="00F05D10" w:rsidRDefault="0017667A" w:rsidP="004E730B">
            <w:pPr>
              <w:pStyle w:val="TableParagraph"/>
              <w:ind w:right="62"/>
              <w:rPr>
                <w:rFonts w:asciiTheme="minorHAnsi" w:hAnsiTheme="minorHAnsi"/>
                <w:sz w:val="18"/>
                <w:szCs w:val="18"/>
              </w:rPr>
            </w:pPr>
          </w:p>
          <w:p w14:paraId="0F59BA17" w14:textId="3DC63CE8" w:rsidR="0017667A" w:rsidRPr="00AA01AF" w:rsidRDefault="0017667A" w:rsidP="004E730B">
            <w:pPr>
              <w:pStyle w:val="TableParagraph"/>
              <w:ind w:right="62"/>
              <w:rPr>
                <w:rFonts w:asciiTheme="minorHAnsi" w:hAnsiTheme="minorHAnsi"/>
                <w:sz w:val="18"/>
                <w:szCs w:val="18"/>
              </w:rPr>
            </w:pPr>
            <w:r w:rsidRPr="00F05D10">
              <w:rPr>
                <w:rFonts w:asciiTheme="minorHAnsi" w:hAnsiTheme="minorHAnsi"/>
                <w:b/>
                <w:sz w:val="18"/>
                <w:szCs w:val="18"/>
                <w:u w:val="single"/>
              </w:rPr>
              <w:t>Key question</w:t>
            </w:r>
            <w:r w:rsidRPr="00F05D10">
              <w:rPr>
                <w:rFonts w:asciiTheme="minorHAnsi" w:hAnsiTheme="minorHAnsi"/>
                <w:b/>
                <w:sz w:val="18"/>
                <w:szCs w:val="18"/>
              </w:rPr>
              <w:t xml:space="preserve">: </w:t>
            </w:r>
            <w:r>
              <w:rPr>
                <w:rFonts w:asciiTheme="minorHAnsi" w:hAnsiTheme="minorHAnsi"/>
                <w:b/>
                <w:sz w:val="18"/>
                <w:szCs w:val="18"/>
              </w:rPr>
              <w:t xml:space="preserve"> </w:t>
            </w:r>
            <w:r w:rsidR="00943D33" w:rsidRPr="00943D33">
              <w:rPr>
                <w:rFonts w:asciiTheme="minorHAnsi" w:hAnsiTheme="minorHAnsi"/>
                <w:i/>
                <w:sz w:val="18"/>
                <w:szCs w:val="18"/>
              </w:rPr>
              <w:t>How do candidates demonstrate their understanding and capacity to evaluate, design, cultivate, and advocate for a supportive and inclusive school culture?</w:t>
            </w:r>
          </w:p>
        </w:tc>
        <w:tc>
          <w:tcPr>
            <w:tcW w:w="3060" w:type="dxa"/>
            <w:shd w:val="clear" w:color="auto" w:fill="auto"/>
          </w:tcPr>
          <w:p w14:paraId="2036D598" w14:textId="77777777" w:rsidR="00943D33" w:rsidRDefault="00943D33" w:rsidP="00943D33">
            <w:pPr>
              <w:pStyle w:val="TableParagraph"/>
              <w:tabs>
                <w:tab w:val="left" w:pos="252"/>
              </w:tabs>
              <w:rPr>
                <w:rFonts w:ascii="Calibri" w:hAnsi="Calibri"/>
                <w:sz w:val="16"/>
                <w:szCs w:val="16"/>
              </w:rPr>
            </w:pPr>
            <w:r w:rsidRPr="00943D33">
              <w:rPr>
                <w:rFonts w:ascii="Calibri" w:hAnsi="Calibri"/>
                <w:sz w:val="16"/>
                <w:szCs w:val="16"/>
              </w:rPr>
              <w:t xml:space="preserve">Candidates understand the knowledge and theory on how to use data to evaluate, design, cultivate, and advocate for a supportive and inclusive school culture. </w:t>
            </w:r>
          </w:p>
          <w:p w14:paraId="6E7D55ED" w14:textId="77777777" w:rsidR="00943D33" w:rsidRPr="00943D33" w:rsidRDefault="00943D33" w:rsidP="00943D33">
            <w:pPr>
              <w:pStyle w:val="TableParagraph"/>
              <w:tabs>
                <w:tab w:val="left" w:pos="252"/>
              </w:tabs>
              <w:rPr>
                <w:rFonts w:ascii="Calibri" w:hAnsi="Calibri"/>
                <w:sz w:val="16"/>
                <w:szCs w:val="16"/>
              </w:rPr>
            </w:pPr>
          </w:p>
          <w:p w14:paraId="358F129B" w14:textId="72ACE941" w:rsidR="0017667A" w:rsidRPr="00295E11" w:rsidRDefault="00943D33" w:rsidP="00943D33">
            <w:pPr>
              <w:pStyle w:val="TableParagraph"/>
              <w:tabs>
                <w:tab w:val="left" w:pos="252"/>
              </w:tabs>
              <w:spacing w:before="3"/>
              <w:ind w:right="243"/>
              <w:rPr>
                <w:rFonts w:ascii="Calibri" w:hAnsi="Calibri"/>
                <w:sz w:val="18"/>
                <w:szCs w:val="18"/>
              </w:rPr>
            </w:pPr>
            <w:r w:rsidRPr="00943D33">
              <w:rPr>
                <w:rFonts w:ascii="Calibri" w:hAnsi="Calibri"/>
                <w:sz w:val="16"/>
                <w:szCs w:val="16"/>
              </w:rPr>
              <w:t>Candidates do not demonstrate the capacity to evaluate school culture, design and cultivate a supportive and inclusive school culture, develop strategies for improving school culture, and advocate for a supportive and inclusive school culture.</w:t>
            </w:r>
            <w:r w:rsidR="0017667A">
              <w:rPr>
                <w:rFonts w:ascii="Calibri" w:hAnsi="Calibri"/>
                <w:sz w:val="16"/>
                <w:szCs w:val="16"/>
              </w:rPr>
              <w:t>;</w:t>
            </w:r>
          </w:p>
        </w:tc>
        <w:tc>
          <w:tcPr>
            <w:tcW w:w="3240" w:type="dxa"/>
            <w:shd w:val="clear" w:color="auto" w:fill="auto"/>
          </w:tcPr>
          <w:p w14:paraId="5C482028" w14:textId="77777777" w:rsidR="00943D33" w:rsidRDefault="00943D33" w:rsidP="00943D33">
            <w:pPr>
              <w:pStyle w:val="TableParagraph"/>
              <w:tabs>
                <w:tab w:val="left" w:pos="271"/>
              </w:tabs>
              <w:rPr>
                <w:rFonts w:ascii="Calibri" w:hAnsi="Calibri"/>
                <w:sz w:val="16"/>
                <w:szCs w:val="16"/>
              </w:rPr>
            </w:pPr>
            <w:r w:rsidRPr="00943D33">
              <w:rPr>
                <w:rFonts w:ascii="Calibri" w:hAnsi="Calibri"/>
                <w:sz w:val="16"/>
                <w:szCs w:val="16"/>
              </w:rPr>
              <w:t xml:space="preserve">Candidates understand the knowledge and theory on how to use data to evaluate, design, cultivate, and advocate for a supportive and inclusive school culture. </w:t>
            </w:r>
          </w:p>
          <w:p w14:paraId="522A9BD6" w14:textId="77777777" w:rsidR="00943D33" w:rsidRPr="00943D33" w:rsidRDefault="00943D33" w:rsidP="00943D33">
            <w:pPr>
              <w:pStyle w:val="TableParagraph"/>
              <w:tabs>
                <w:tab w:val="left" w:pos="271"/>
              </w:tabs>
              <w:rPr>
                <w:rFonts w:ascii="Calibri" w:hAnsi="Calibri"/>
                <w:sz w:val="16"/>
                <w:szCs w:val="16"/>
              </w:rPr>
            </w:pPr>
          </w:p>
          <w:p w14:paraId="1E722D17" w14:textId="56067E5D" w:rsidR="0017667A" w:rsidRPr="00F05D10" w:rsidRDefault="00943D33" w:rsidP="00943D33">
            <w:pPr>
              <w:pStyle w:val="TableParagraph"/>
              <w:tabs>
                <w:tab w:val="left" w:pos="271"/>
              </w:tabs>
              <w:rPr>
                <w:rFonts w:ascii="Calibri" w:hAnsi="Calibri"/>
                <w:sz w:val="16"/>
                <w:szCs w:val="16"/>
              </w:rPr>
            </w:pPr>
            <w:r w:rsidRPr="00943D33">
              <w:rPr>
                <w:rFonts w:ascii="Calibri" w:hAnsi="Calibri"/>
                <w:sz w:val="16"/>
                <w:szCs w:val="16"/>
              </w:rPr>
              <w:t>Candidates can demonstrate the capacity to evaluate school culture, design and cultivate a supportive and inclusive school culture, develop strategies for improving school culture, and advocate for a supportive and inclusive school culture.</w:t>
            </w:r>
          </w:p>
        </w:tc>
        <w:tc>
          <w:tcPr>
            <w:tcW w:w="3240" w:type="dxa"/>
            <w:shd w:val="clear" w:color="auto" w:fill="auto"/>
          </w:tcPr>
          <w:p w14:paraId="4303680C" w14:textId="77777777" w:rsidR="00943D33" w:rsidRDefault="00943D33" w:rsidP="00943D33">
            <w:pPr>
              <w:pStyle w:val="TableParagraph"/>
              <w:tabs>
                <w:tab w:val="left" w:pos="252"/>
              </w:tabs>
              <w:rPr>
                <w:rFonts w:ascii="Calibri" w:hAnsi="Calibri"/>
                <w:sz w:val="16"/>
                <w:szCs w:val="16"/>
              </w:rPr>
            </w:pPr>
            <w:r w:rsidRPr="00943D33">
              <w:rPr>
                <w:rFonts w:ascii="Calibri" w:hAnsi="Calibri"/>
                <w:sz w:val="16"/>
                <w:szCs w:val="16"/>
              </w:rPr>
              <w:t xml:space="preserve">Candidates understand the knowledge and theory on how to use data to evaluate, design, cultivate, and advocate for a supportive and inclusive school culture. </w:t>
            </w:r>
          </w:p>
          <w:p w14:paraId="6B00A771" w14:textId="77777777" w:rsidR="00943D33" w:rsidRPr="00943D33" w:rsidRDefault="00943D33" w:rsidP="00943D33">
            <w:pPr>
              <w:pStyle w:val="TableParagraph"/>
              <w:tabs>
                <w:tab w:val="left" w:pos="252"/>
              </w:tabs>
              <w:rPr>
                <w:rFonts w:ascii="Calibri" w:hAnsi="Calibri"/>
                <w:sz w:val="16"/>
                <w:szCs w:val="16"/>
              </w:rPr>
            </w:pPr>
          </w:p>
          <w:p w14:paraId="74BB6FFE" w14:textId="77777777" w:rsidR="00943D33" w:rsidRDefault="00943D33" w:rsidP="00943D33">
            <w:pPr>
              <w:pStyle w:val="TableParagraph"/>
              <w:tabs>
                <w:tab w:val="left" w:pos="252"/>
              </w:tabs>
              <w:rPr>
                <w:rFonts w:ascii="Calibri" w:hAnsi="Calibri"/>
                <w:sz w:val="16"/>
                <w:szCs w:val="16"/>
              </w:rPr>
            </w:pPr>
            <w:r w:rsidRPr="00943D33">
              <w:rPr>
                <w:rFonts w:ascii="Calibri" w:hAnsi="Calibri"/>
                <w:sz w:val="16"/>
                <w:szCs w:val="16"/>
              </w:rPr>
              <w:t xml:space="preserve">Candidates can demonstrate the capacity to evaluate school culture, design and cultivate a supportive and inclusive school culture, develop strategies for improving school culture, and advocate for a supportive and inclusive school culture. </w:t>
            </w:r>
          </w:p>
          <w:p w14:paraId="13247F35" w14:textId="77777777" w:rsidR="00943D33" w:rsidRPr="00943D33" w:rsidRDefault="00943D33" w:rsidP="00943D33">
            <w:pPr>
              <w:pStyle w:val="TableParagraph"/>
              <w:tabs>
                <w:tab w:val="left" w:pos="252"/>
              </w:tabs>
              <w:rPr>
                <w:rFonts w:ascii="Calibri" w:hAnsi="Calibri"/>
                <w:sz w:val="16"/>
                <w:szCs w:val="16"/>
              </w:rPr>
            </w:pPr>
          </w:p>
          <w:p w14:paraId="5B4C2946" w14:textId="55C46918" w:rsidR="0017667A" w:rsidRPr="00FD70B2" w:rsidRDefault="00943D33" w:rsidP="00943D33">
            <w:pPr>
              <w:pStyle w:val="TableParagraph"/>
              <w:tabs>
                <w:tab w:val="left" w:pos="252"/>
              </w:tabs>
              <w:rPr>
                <w:rFonts w:ascii="Calibri" w:hAnsi="Calibri"/>
                <w:sz w:val="16"/>
                <w:szCs w:val="16"/>
              </w:rPr>
            </w:pPr>
            <w:r w:rsidRPr="00943D33">
              <w:rPr>
                <w:rFonts w:ascii="Calibri" w:hAnsi="Calibri"/>
                <w:sz w:val="16"/>
                <w:szCs w:val="16"/>
              </w:rPr>
              <w:t>Candidates use their understanding and capacity to undertake and implement this work within a school setting.</w:t>
            </w:r>
          </w:p>
        </w:tc>
        <w:tc>
          <w:tcPr>
            <w:tcW w:w="1733" w:type="dxa"/>
            <w:shd w:val="clear" w:color="auto" w:fill="auto"/>
          </w:tcPr>
          <w:p w14:paraId="13D84B2F" w14:textId="77777777" w:rsidR="0017667A" w:rsidRPr="00295E11" w:rsidRDefault="0017667A" w:rsidP="004E730B">
            <w:pPr>
              <w:pStyle w:val="TableParagraph"/>
              <w:tabs>
                <w:tab w:val="left" w:pos="271"/>
              </w:tabs>
              <w:ind w:right="180"/>
              <w:rPr>
                <w:rFonts w:ascii="Calibri" w:hAnsi="Calibri"/>
                <w:sz w:val="18"/>
                <w:szCs w:val="18"/>
              </w:rPr>
            </w:pPr>
          </w:p>
        </w:tc>
      </w:tr>
    </w:tbl>
    <w:p w14:paraId="3740CF68" w14:textId="77777777" w:rsidR="00F05D10" w:rsidRDefault="00F05D10" w:rsidP="009F239B"/>
    <w:sectPr w:rsidR="00F05D10" w:rsidSect="001B68EC">
      <w:headerReference w:type="default" r:id="rId8"/>
      <w:pgSz w:w="15840" w:h="12240" w:orient="landscape"/>
      <w:pgMar w:top="994" w:right="720" w:bottom="72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C39D" w14:textId="77777777" w:rsidR="000925BB" w:rsidRDefault="000925BB">
      <w:r>
        <w:separator/>
      </w:r>
    </w:p>
  </w:endnote>
  <w:endnote w:type="continuationSeparator" w:id="0">
    <w:p w14:paraId="2818E0B1" w14:textId="77777777" w:rsidR="000925BB" w:rsidRDefault="0009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161F" w14:textId="77777777" w:rsidR="000925BB" w:rsidRDefault="000925BB">
      <w:r>
        <w:separator/>
      </w:r>
    </w:p>
  </w:footnote>
  <w:footnote w:type="continuationSeparator" w:id="0">
    <w:p w14:paraId="41C231C3" w14:textId="77777777" w:rsidR="000925BB" w:rsidRDefault="0009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8385" w14:textId="4D974B42" w:rsidR="00E5426F" w:rsidRDefault="009E7680">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28098386" wp14:editId="0862AA5A">
              <wp:simplePos x="0" y="0"/>
              <wp:positionH relativeFrom="page">
                <wp:posOffset>2600324</wp:posOffset>
              </wp:positionH>
              <wp:positionV relativeFrom="page">
                <wp:posOffset>209550</wp:posOffset>
              </wp:positionV>
              <wp:extent cx="4524375" cy="432435"/>
              <wp:effectExtent l="0" t="0" r="9525" b="5715"/>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98387" w14:textId="109108F7" w:rsidR="00E5426F" w:rsidRPr="00514309" w:rsidRDefault="006F1033" w:rsidP="00286E5F">
                          <w:pPr>
                            <w:pStyle w:val="BodyText"/>
                            <w:spacing w:before="10"/>
                            <w:ind w:left="20"/>
                            <w:jc w:val="center"/>
                            <w:rPr>
                              <w:rFonts w:asciiTheme="minorHAnsi" w:hAnsiTheme="minorHAnsi"/>
                              <w:sz w:val="22"/>
                            </w:rPr>
                          </w:pPr>
                          <w:r>
                            <w:rPr>
                              <w:rFonts w:asciiTheme="minorHAnsi" w:hAnsiTheme="minorHAnsi"/>
                              <w:sz w:val="28"/>
                            </w:rPr>
                            <w:t>Dispositions Assessment … General Master’s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98386" id="_x0000_t202" coordsize="21600,21600" o:spt="202" path="m,l,21600r21600,l21600,xe">
              <v:stroke joinstyle="miter"/>
              <v:path gradientshapeok="t" o:connecttype="rect"/>
            </v:shapetype>
            <v:shape id="docshape1" o:spid="_x0000_s1026" type="#_x0000_t202" style="position:absolute;margin-left:204.75pt;margin-top:16.5pt;width:356.25pt;height:3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" filled="f" stroked="f">
              <v:textbox inset="0,0,0,0">
                <w:txbxContent>
                  <w:p w14:paraId="28098387" w14:textId="109108F7" w:rsidR="00E5426F" w:rsidRPr="00514309" w:rsidRDefault="006F1033" w:rsidP="00286E5F">
                    <w:pPr>
                      <w:pStyle w:val="BodyText"/>
                      <w:spacing w:before="10"/>
                      <w:ind w:left="20"/>
                      <w:jc w:val="center"/>
                      <w:rPr>
                        <w:rFonts w:asciiTheme="minorHAnsi" w:hAnsiTheme="minorHAnsi"/>
                        <w:sz w:val="22"/>
                      </w:rPr>
                    </w:pPr>
                    <w:r>
                      <w:rPr>
                        <w:rFonts w:asciiTheme="minorHAnsi" w:hAnsiTheme="minorHAnsi"/>
                        <w:sz w:val="28"/>
                      </w:rPr>
                      <w:t>Dispositions Assessment … General Master’s Program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E00"/>
    <w:multiLevelType w:val="hybridMultilevel"/>
    <w:tmpl w:val="27F2D422"/>
    <w:lvl w:ilvl="0" w:tplc="B0AC4DAC">
      <w:numFmt w:val="bullet"/>
      <w:lvlText w:val=""/>
      <w:lvlJc w:val="left"/>
      <w:pPr>
        <w:ind w:left="271" w:hanging="181"/>
      </w:pPr>
      <w:rPr>
        <w:rFonts w:ascii="Symbol" w:eastAsia="Symbol" w:hAnsi="Symbol" w:cs="Symbol" w:hint="default"/>
        <w:b w:val="0"/>
        <w:bCs w:val="0"/>
        <w:i w:val="0"/>
        <w:iCs w:val="0"/>
        <w:w w:val="100"/>
        <w:sz w:val="16"/>
        <w:szCs w:val="16"/>
      </w:rPr>
    </w:lvl>
    <w:lvl w:ilvl="1" w:tplc="32FC39BA">
      <w:numFmt w:val="bullet"/>
      <w:lvlText w:val="•"/>
      <w:lvlJc w:val="left"/>
      <w:pPr>
        <w:ind w:left="563" w:hanging="181"/>
      </w:pPr>
      <w:rPr>
        <w:rFonts w:hint="default"/>
      </w:rPr>
    </w:lvl>
    <w:lvl w:ilvl="2" w:tplc="226E43C0">
      <w:numFmt w:val="bullet"/>
      <w:lvlText w:val="•"/>
      <w:lvlJc w:val="left"/>
      <w:pPr>
        <w:ind w:left="846" w:hanging="181"/>
      </w:pPr>
      <w:rPr>
        <w:rFonts w:hint="default"/>
      </w:rPr>
    </w:lvl>
    <w:lvl w:ilvl="3" w:tplc="83282270">
      <w:numFmt w:val="bullet"/>
      <w:lvlText w:val="•"/>
      <w:lvlJc w:val="left"/>
      <w:pPr>
        <w:ind w:left="1129" w:hanging="181"/>
      </w:pPr>
      <w:rPr>
        <w:rFonts w:hint="default"/>
      </w:rPr>
    </w:lvl>
    <w:lvl w:ilvl="4" w:tplc="A2225C8A">
      <w:numFmt w:val="bullet"/>
      <w:lvlText w:val="•"/>
      <w:lvlJc w:val="left"/>
      <w:pPr>
        <w:ind w:left="1412" w:hanging="181"/>
      </w:pPr>
      <w:rPr>
        <w:rFonts w:hint="default"/>
      </w:rPr>
    </w:lvl>
    <w:lvl w:ilvl="5" w:tplc="83CA71C8">
      <w:numFmt w:val="bullet"/>
      <w:lvlText w:val="•"/>
      <w:lvlJc w:val="left"/>
      <w:pPr>
        <w:ind w:left="1695" w:hanging="181"/>
      </w:pPr>
      <w:rPr>
        <w:rFonts w:hint="default"/>
      </w:rPr>
    </w:lvl>
    <w:lvl w:ilvl="6" w:tplc="9BB88C08">
      <w:numFmt w:val="bullet"/>
      <w:lvlText w:val="•"/>
      <w:lvlJc w:val="left"/>
      <w:pPr>
        <w:ind w:left="1978" w:hanging="181"/>
      </w:pPr>
      <w:rPr>
        <w:rFonts w:hint="default"/>
      </w:rPr>
    </w:lvl>
    <w:lvl w:ilvl="7" w:tplc="8FE0FCC6">
      <w:numFmt w:val="bullet"/>
      <w:lvlText w:val="•"/>
      <w:lvlJc w:val="left"/>
      <w:pPr>
        <w:ind w:left="2261" w:hanging="181"/>
      </w:pPr>
      <w:rPr>
        <w:rFonts w:hint="default"/>
      </w:rPr>
    </w:lvl>
    <w:lvl w:ilvl="8" w:tplc="BD4CA52A">
      <w:numFmt w:val="bullet"/>
      <w:lvlText w:val="•"/>
      <w:lvlJc w:val="left"/>
      <w:pPr>
        <w:ind w:left="2544" w:hanging="181"/>
      </w:pPr>
      <w:rPr>
        <w:rFonts w:hint="default"/>
      </w:rPr>
    </w:lvl>
  </w:abstractNum>
  <w:abstractNum w:abstractNumId="1" w15:restartNumberingAfterBreak="0">
    <w:nsid w:val="05C9127D"/>
    <w:multiLevelType w:val="hybridMultilevel"/>
    <w:tmpl w:val="177649A2"/>
    <w:lvl w:ilvl="0" w:tplc="3EF6EAB8">
      <w:numFmt w:val="bullet"/>
      <w:lvlText w:val=""/>
      <w:lvlJc w:val="left"/>
      <w:pPr>
        <w:ind w:left="304" w:hanging="180"/>
      </w:pPr>
      <w:rPr>
        <w:rFonts w:ascii="Symbol" w:eastAsia="Symbol" w:hAnsi="Symbol" w:cs="Symbol" w:hint="default"/>
        <w:b w:val="0"/>
        <w:bCs w:val="0"/>
        <w:i w:val="0"/>
        <w:iCs w:val="0"/>
        <w:w w:val="100"/>
        <w:sz w:val="16"/>
        <w:szCs w:val="16"/>
      </w:rPr>
    </w:lvl>
    <w:lvl w:ilvl="1" w:tplc="3D122A22">
      <w:numFmt w:val="bullet"/>
      <w:lvlText w:val="•"/>
      <w:lvlJc w:val="left"/>
      <w:pPr>
        <w:ind w:left="565" w:hanging="180"/>
      </w:pPr>
      <w:rPr>
        <w:rFonts w:hint="default"/>
      </w:rPr>
    </w:lvl>
    <w:lvl w:ilvl="2" w:tplc="B4B4E432">
      <w:numFmt w:val="bullet"/>
      <w:lvlText w:val="•"/>
      <w:lvlJc w:val="left"/>
      <w:pPr>
        <w:ind w:left="831" w:hanging="180"/>
      </w:pPr>
      <w:rPr>
        <w:rFonts w:hint="default"/>
      </w:rPr>
    </w:lvl>
    <w:lvl w:ilvl="3" w:tplc="D920378E">
      <w:numFmt w:val="bullet"/>
      <w:lvlText w:val="•"/>
      <w:lvlJc w:val="left"/>
      <w:pPr>
        <w:ind w:left="1097" w:hanging="180"/>
      </w:pPr>
      <w:rPr>
        <w:rFonts w:hint="default"/>
      </w:rPr>
    </w:lvl>
    <w:lvl w:ilvl="4" w:tplc="C610F448">
      <w:numFmt w:val="bullet"/>
      <w:lvlText w:val="•"/>
      <w:lvlJc w:val="left"/>
      <w:pPr>
        <w:ind w:left="1363" w:hanging="180"/>
      </w:pPr>
      <w:rPr>
        <w:rFonts w:hint="default"/>
      </w:rPr>
    </w:lvl>
    <w:lvl w:ilvl="5" w:tplc="EE165060">
      <w:numFmt w:val="bullet"/>
      <w:lvlText w:val="•"/>
      <w:lvlJc w:val="left"/>
      <w:pPr>
        <w:ind w:left="1629" w:hanging="180"/>
      </w:pPr>
      <w:rPr>
        <w:rFonts w:hint="default"/>
      </w:rPr>
    </w:lvl>
    <w:lvl w:ilvl="6" w:tplc="E05022B6">
      <w:numFmt w:val="bullet"/>
      <w:lvlText w:val="•"/>
      <w:lvlJc w:val="left"/>
      <w:pPr>
        <w:ind w:left="1895" w:hanging="180"/>
      </w:pPr>
      <w:rPr>
        <w:rFonts w:hint="default"/>
      </w:rPr>
    </w:lvl>
    <w:lvl w:ilvl="7" w:tplc="1BF04796">
      <w:numFmt w:val="bullet"/>
      <w:lvlText w:val="•"/>
      <w:lvlJc w:val="left"/>
      <w:pPr>
        <w:ind w:left="2161" w:hanging="180"/>
      </w:pPr>
      <w:rPr>
        <w:rFonts w:hint="default"/>
      </w:rPr>
    </w:lvl>
    <w:lvl w:ilvl="8" w:tplc="AC70ED90">
      <w:numFmt w:val="bullet"/>
      <w:lvlText w:val="•"/>
      <w:lvlJc w:val="left"/>
      <w:pPr>
        <w:ind w:left="2427" w:hanging="180"/>
      </w:pPr>
      <w:rPr>
        <w:rFonts w:hint="default"/>
      </w:rPr>
    </w:lvl>
  </w:abstractNum>
  <w:abstractNum w:abstractNumId="2" w15:restartNumberingAfterBreak="0">
    <w:nsid w:val="07EE6660"/>
    <w:multiLevelType w:val="hybridMultilevel"/>
    <w:tmpl w:val="79123640"/>
    <w:lvl w:ilvl="0" w:tplc="9822E5B2">
      <w:numFmt w:val="bullet"/>
      <w:lvlText w:val=""/>
      <w:lvlJc w:val="left"/>
      <w:pPr>
        <w:ind w:left="179" w:hanging="180"/>
      </w:pPr>
      <w:rPr>
        <w:rFonts w:ascii="Symbol" w:eastAsia="Symbol" w:hAnsi="Symbol" w:cs="Symbol" w:hint="default"/>
        <w:b w:val="0"/>
        <w:bCs w:val="0"/>
        <w:i w:val="0"/>
        <w:iCs w:val="0"/>
        <w:w w:val="100"/>
        <w:sz w:val="16"/>
        <w:szCs w:val="16"/>
      </w:rPr>
    </w:lvl>
    <w:lvl w:ilvl="1" w:tplc="657A6C16">
      <w:numFmt w:val="bullet"/>
      <w:lvlText w:val="•"/>
      <w:lvlJc w:val="left"/>
      <w:pPr>
        <w:ind w:left="448" w:hanging="180"/>
      </w:pPr>
      <w:rPr>
        <w:rFonts w:hint="default"/>
      </w:rPr>
    </w:lvl>
    <w:lvl w:ilvl="2" w:tplc="FC7EF8AE">
      <w:numFmt w:val="bullet"/>
      <w:lvlText w:val="•"/>
      <w:lvlJc w:val="left"/>
      <w:pPr>
        <w:ind w:left="717" w:hanging="180"/>
      </w:pPr>
      <w:rPr>
        <w:rFonts w:hint="default"/>
      </w:rPr>
    </w:lvl>
    <w:lvl w:ilvl="3" w:tplc="B248FF98">
      <w:numFmt w:val="bullet"/>
      <w:lvlText w:val="•"/>
      <w:lvlJc w:val="left"/>
      <w:pPr>
        <w:ind w:left="985" w:hanging="180"/>
      </w:pPr>
      <w:rPr>
        <w:rFonts w:hint="default"/>
      </w:rPr>
    </w:lvl>
    <w:lvl w:ilvl="4" w:tplc="380EFF9A">
      <w:numFmt w:val="bullet"/>
      <w:lvlText w:val="•"/>
      <w:lvlJc w:val="left"/>
      <w:pPr>
        <w:ind w:left="1254" w:hanging="180"/>
      </w:pPr>
      <w:rPr>
        <w:rFonts w:hint="default"/>
      </w:rPr>
    </w:lvl>
    <w:lvl w:ilvl="5" w:tplc="840E7346">
      <w:numFmt w:val="bullet"/>
      <w:lvlText w:val="•"/>
      <w:lvlJc w:val="left"/>
      <w:pPr>
        <w:ind w:left="1522" w:hanging="180"/>
      </w:pPr>
      <w:rPr>
        <w:rFonts w:hint="default"/>
      </w:rPr>
    </w:lvl>
    <w:lvl w:ilvl="6" w:tplc="BF0CDDEC">
      <w:numFmt w:val="bullet"/>
      <w:lvlText w:val="•"/>
      <w:lvlJc w:val="left"/>
      <w:pPr>
        <w:ind w:left="1791" w:hanging="180"/>
      </w:pPr>
      <w:rPr>
        <w:rFonts w:hint="default"/>
      </w:rPr>
    </w:lvl>
    <w:lvl w:ilvl="7" w:tplc="53AC4F24">
      <w:numFmt w:val="bullet"/>
      <w:lvlText w:val="•"/>
      <w:lvlJc w:val="left"/>
      <w:pPr>
        <w:ind w:left="2059" w:hanging="180"/>
      </w:pPr>
      <w:rPr>
        <w:rFonts w:hint="default"/>
      </w:rPr>
    </w:lvl>
    <w:lvl w:ilvl="8" w:tplc="92B49184">
      <w:numFmt w:val="bullet"/>
      <w:lvlText w:val="•"/>
      <w:lvlJc w:val="left"/>
      <w:pPr>
        <w:ind w:left="2328" w:hanging="180"/>
      </w:pPr>
      <w:rPr>
        <w:rFonts w:hint="default"/>
      </w:rPr>
    </w:lvl>
  </w:abstractNum>
  <w:abstractNum w:abstractNumId="3" w15:restartNumberingAfterBreak="0">
    <w:nsid w:val="0A340E09"/>
    <w:multiLevelType w:val="hybridMultilevel"/>
    <w:tmpl w:val="392CD87E"/>
    <w:lvl w:ilvl="0" w:tplc="D7CAE634">
      <w:numFmt w:val="bullet"/>
      <w:lvlText w:val=""/>
      <w:lvlJc w:val="left"/>
      <w:pPr>
        <w:ind w:left="268" w:hanging="181"/>
      </w:pPr>
      <w:rPr>
        <w:rFonts w:ascii="Symbol" w:eastAsia="Symbol" w:hAnsi="Symbol" w:cs="Symbol" w:hint="default"/>
        <w:b w:val="0"/>
        <w:bCs w:val="0"/>
        <w:i w:val="0"/>
        <w:iCs w:val="0"/>
        <w:w w:val="100"/>
        <w:sz w:val="16"/>
        <w:szCs w:val="16"/>
      </w:rPr>
    </w:lvl>
    <w:lvl w:ilvl="1" w:tplc="17C42850">
      <w:numFmt w:val="bullet"/>
      <w:lvlText w:val="•"/>
      <w:lvlJc w:val="left"/>
      <w:pPr>
        <w:ind w:left="529" w:hanging="181"/>
      </w:pPr>
      <w:rPr>
        <w:rFonts w:hint="default"/>
      </w:rPr>
    </w:lvl>
    <w:lvl w:ilvl="2" w:tplc="0FCC521C">
      <w:numFmt w:val="bullet"/>
      <w:lvlText w:val="•"/>
      <w:lvlJc w:val="left"/>
      <w:pPr>
        <w:ind w:left="799" w:hanging="181"/>
      </w:pPr>
      <w:rPr>
        <w:rFonts w:hint="default"/>
      </w:rPr>
    </w:lvl>
    <w:lvl w:ilvl="3" w:tplc="935842F8">
      <w:numFmt w:val="bullet"/>
      <w:lvlText w:val="•"/>
      <w:lvlJc w:val="left"/>
      <w:pPr>
        <w:ind w:left="1069" w:hanging="181"/>
      </w:pPr>
      <w:rPr>
        <w:rFonts w:hint="default"/>
      </w:rPr>
    </w:lvl>
    <w:lvl w:ilvl="4" w:tplc="AE1AC314">
      <w:numFmt w:val="bullet"/>
      <w:lvlText w:val="•"/>
      <w:lvlJc w:val="left"/>
      <w:pPr>
        <w:ind w:left="1339" w:hanging="181"/>
      </w:pPr>
      <w:rPr>
        <w:rFonts w:hint="default"/>
      </w:rPr>
    </w:lvl>
    <w:lvl w:ilvl="5" w:tplc="6BD07E2C">
      <w:numFmt w:val="bullet"/>
      <w:lvlText w:val="•"/>
      <w:lvlJc w:val="left"/>
      <w:pPr>
        <w:ind w:left="1609" w:hanging="181"/>
      </w:pPr>
      <w:rPr>
        <w:rFonts w:hint="default"/>
      </w:rPr>
    </w:lvl>
    <w:lvl w:ilvl="6" w:tplc="D6C61AE4">
      <w:numFmt w:val="bullet"/>
      <w:lvlText w:val="•"/>
      <w:lvlJc w:val="left"/>
      <w:pPr>
        <w:ind w:left="1879" w:hanging="181"/>
      </w:pPr>
      <w:rPr>
        <w:rFonts w:hint="default"/>
      </w:rPr>
    </w:lvl>
    <w:lvl w:ilvl="7" w:tplc="031CA7B2">
      <w:numFmt w:val="bullet"/>
      <w:lvlText w:val="•"/>
      <w:lvlJc w:val="left"/>
      <w:pPr>
        <w:ind w:left="2149" w:hanging="181"/>
      </w:pPr>
      <w:rPr>
        <w:rFonts w:hint="default"/>
      </w:rPr>
    </w:lvl>
    <w:lvl w:ilvl="8" w:tplc="D9BCBC0A">
      <w:numFmt w:val="bullet"/>
      <w:lvlText w:val="•"/>
      <w:lvlJc w:val="left"/>
      <w:pPr>
        <w:ind w:left="2419" w:hanging="181"/>
      </w:pPr>
      <w:rPr>
        <w:rFonts w:hint="default"/>
      </w:rPr>
    </w:lvl>
  </w:abstractNum>
  <w:abstractNum w:abstractNumId="4" w15:restartNumberingAfterBreak="0">
    <w:nsid w:val="0AEE6F35"/>
    <w:multiLevelType w:val="hybridMultilevel"/>
    <w:tmpl w:val="29AE542A"/>
    <w:lvl w:ilvl="0" w:tplc="5B5C6CF2">
      <w:numFmt w:val="bullet"/>
      <w:lvlText w:val=""/>
      <w:lvlJc w:val="left"/>
      <w:pPr>
        <w:ind w:left="359" w:hanging="245"/>
      </w:pPr>
      <w:rPr>
        <w:rFonts w:ascii="Symbol" w:eastAsia="Symbol" w:hAnsi="Symbol" w:cs="Symbol" w:hint="default"/>
        <w:b w:val="0"/>
        <w:bCs w:val="0"/>
        <w:i w:val="0"/>
        <w:iCs w:val="0"/>
        <w:w w:val="100"/>
        <w:sz w:val="16"/>
        <w:szCs w:val="16"/>
      </w:rPr>
    </w:lvl>
    <w:lvl w:ilvl="1" w:tplc="1E24B25C">
      <w:numFmt w:val="bullet"/>
      <w:lvlText w:val="•"/>
      <w:lvlJc w:val="left"/>
      <w:pPr>
        <w:ind w:left="628" w:hanging="245"/>
      </w:pPr>
      <w:rPr>
        <w:rFonts w:hint="default"/>
      </w:rPr>
    </w:lvl>
    <w:lvl w:ilvl="2" w:tplc="E81C2848">
      <w:numFmt w:val="bullet"/>
      <w:lvlText w:val="•"/>
      <w:lvlJc w:val="left"/>
      <w:pPr>
        <w:ind w:left="896" w:hanging="245"/>
      </w:pPr>
      <w:rPr>
        <w:rFonts w:hint="default"/>
      </w:rPr>
    </w:lvl>
    <w:lvl w:ilvl="3" w:tplc="DBDABA98">
      <w:numFmt w:val="bullet"/>
      <w:lvlText w:val="•"/>
      <w:lvlJc w:val="left"/>
      <w:pPr>
        <w:ind w:left="1164" w:hanging="245"/>
      </w:pPr>
      <w:rPr>
        <w:rFonts w:hint="default"/>
      </w:rPr>
    </w:lvl>
    <w:lvl w:ilvl="4" w:tplc="05968A2E">
      <w:numFmt w:val="bullet"/>
      <w:lvlText w:val="•"/>
      <w:lvlJc w:val="left"/>
      <w:pPr>
        <w:ind w:left="1433" w:hanging="245"/>
      </w:pPr>
      <w:rPr>
        <w:rFonts w:hint="default"/>
      </w:rPr>
    </w:lvl>
    <w:lvl w:ilvl="5" w:tplc="7A625CD4">
      <w:numFmt w:val="bullet"/>
      <w:lvlText w:val="•"/>
      <w:lvlJc w:val="left"/>
      <w:pPr>
        <w:ind w:left="1701" w:hanging="245"/>
      </w:pPr>
      <w:rPr>
        <w:rFonts w:hint="default"/>
      </w:rPr>
    </w:lvl>
    <w:lvl w:ilvl="6" w:tplc="91307368">
      <w:numFmt w:val="bullet"/>
      <w:lvlText w:val="•"/>
      <w:lvlJc w:val="left"/>
      <w:pPr>
        <w:ind w:left="1969" w:hanging="245"/>
      </w:pPr>
      <w:rPr>
        <w:rFonts w:hint="default"/>
      </w:rPr>
    </w:lvl>
    <w:lvl w:ilvl="7" w:tplc="E8B86AC2">
      <w:numFmt w:val="bullet"/>
      <w:lvlText w:val="•"/>
      <w:lvlJc w:val="left"/>
      <w:pPr>
        <w:ind w:left="2238" w:hanging="245"/>
      </w:pPr>
      <w:rPr>
        <w:rFonts w:hint="default"/>
      </w:rPr>
    </w:lvl>
    <w:lvl w:ilvl="8" w:tplc="13FC2732">
      <w:numFmt w:val="bullet"/>
      <w:lvlText w:val="•"/>
      <w:lvlJc w:val="left"/>
      <w:pPr>
        <w:ind w:left="2506" w:hanging="245"/>
      </w:pPr>
      <w:rPr>
        <w:rFonts w:hint="default"/>
      </w:rPr>
    </w:lvl>
  </w:abstractNum>
  <w:abstractNum w:abstractNumId="5" w15:restartNumberingAfterBreak="0">
    <w:nsid w:val="0E423986"/>
    <w:multiLevelType w:val="hybridMultilevel"/>
    <w:tmpl w:val="2294F814"/>
    <w:lvl w:ilvl="0" w:tplc="A3A6A612">
      <w:numFmt w:val="bullet"/>
      <w:lvlText w:val=""/>
      <w:lvlJc w:val="left"/>
      <w:pPr>
        <w:ind w:left="278" w:hanging="180"/>
      </w:pPr>
      <w:rPr>
        <w:rFonts w:ascii="Symbol" w:eastAsia="Symbol" w:hAnsi="Symbol" w:cs="Symbol" w:hint="default"/>
        <w:b w:val="0"/>
        <w:bCs w:val="0"/>
        <w:i w:val="0"/>
        <w:iCs w:val="0"/>
        <w:w w:val="100"/>
        <w:sz w:val="16"/>
        <w:szCs w:val="16"/>
      </w:rPr>
    </w:lvl>
    <w:lvl w:ilvl="1" w:tplc="6E5C1ED6">
      <w:numFmt w:val="bullet"/>
      <w:lvlText w:val="•"/>
      <w:lvlJc w:val="left"/>
      <w:pPr>
        <w:ind w:left="538" w:hanging="180"/>
      </w:pPr>
      <w:rPr>
        <w:rFonts w:hint="default"/>
      </w:rPr>
    </w:lvl>
    <w:lvl w:ilvl="2" w:tplc="7B50333E">
      <w:numFmt w:val="bullet"/>
      <w:lvlText w:val="•"/>
      <w:lvlJc w:val="left"/>
      <w:pPr>
        <w:ind w:left="797" w:hanging="180"/>
      </w:pPr>
      <w:rPr>
        <w:rFonts w:hint="default"/>
      </w:rPr>
    </w:lvl>
    <w:lvl w:ilvl="3" w:tplc="3CE47C58">
      <w:numFmt w:val="bullet"/>
      <w:lvlText w:val="•"/>
      <w:lvlJc w:val="left"/>
      <w:pPr>
        <w:ind w:left="1055" w:hanging="180"/>
      </w:pPr>
      <w:rPr>
        <w:rFonts w:hint="default"/>
      </w:rPr>
    </w:lvl>
    <w:lvl w:ilvl="4" w:tplc="A1445B62">
      <w:numFmt w:val="bullet"/>
      <w:lvlText w:val="•"/>
      <w:lvlJc w:val="left"/>
      <w:pPr>
        <w:ind w:left="1314" w:hanging="180"/>
      </w:pPr>
      <w:rPr>
        <w:rFonts w:hint="default"/>
      </w:rPr>
    </w:lvl>
    <w:lvl w:ilvl="5" w:tplc="1FAC910C">
      <w:numFmt w:val="bullet"/>
      <w:lvlText w:val="•"/>
      <w:lvlJc w:val="left"/>
      <w:pPr>
        <w:ind w:left="1572" w:hanging="180"/>
      </w:pPr>
      <w:rPr>
        <w:rFonts w:hint="default"/>
      </w:rPr>
    </w:lvl>
    <w:lvl w:ilvl="6" w:tplc="F6E2D628">
      <w:numFmt w:val="bullet"/>
      <w:lvlText w:val="•"/>
      <w:lvlJc w:val="left"/>
      <w:pPr>
        <w:ind w:left="1831" w:hanging="180"/>
      </w:pPr>
      <w:rPr>
        <w:rFonts w:hint="default"/>
      </w:rPr>
    </w:lvl>
    <w:lvl w:ilvl="7" w:tplc="4DEE33B8">
      <w:numFmt w:val="bullet"/>
      <w:lvlText w:val="•"/>
      <w:lvlJc w:val="left"/>
      <w:pPr>
        <w:ind w:left="2089" w:hanging="180"/>
      </w:pPr>
      <w:rPr>
        <w:rFonts w:hint="default"/>
      </w:rPr>
    </w:lvl>
    <w:lvl w:ilvl="8" w:tplc="A49EAEE4">
      <w:numFmt w:val="bullet"/>
      <w:lvlText w:val="•"/>
      <w:lvlJc w:val="left"/>
      <w:pPr>
        <w:ind w:left="2348" w:hanging="180"/>
      </w:pPr>
      <w:rPr>
        <w:rFonts w:hint="default"/>
      </w:rPr>
    </w:lvl>
  </w:abstractNum>
  <w:abstractNum w:abstractNumId="6" w15:restartNumberingAfterBreak="0">
    <w:nsid w:val="0FDB7775"/>
    <w:multiLevelType w:val="hybridMultilevel"/>
    <w:tmpl w:val="23B4F804"/>
    <w:lvl w:ilvl="0" w:tplc="69D80828">
      <w:numFmt w:val="bullet"/>
      <w:lvlText w:val=""/>
      <w:lvlJc w:val="left"/>
      <w:pPr>
        <w:ind w:left="278" w:hanging="180"/>
      </w:pPr>
      <w:rPr>
        <w:rFonts w:ascii="Symbol" w:eastAsia="Symbol" w:hAnsi="Symbol" w:cs="Symbol" w:hint="default"/>
        <w:b w:val="0"/>
        <w:bCs w:val="0"/>
        <w:i w:val="0"/>
        <w:iCs w:val="0"/>
        <w:w w:val="100"/>
        <w:sz w:val="16"/>
        <w:szCs w:val="16"/>
      </w:rPr>
    </w:lvl>
    <w:lvl w:ilvl="1" w:tplc="59B4CD88">
      <w:numFmt w:val="bullet"/>
      <w:lvlText w:val="•"/>
      <w:lvlJc w:val="left"/>
      <w:pPr>
        <w:ind w:left="556" w:hanging="180"/>
      </w:pPr>
      <w:rPr>
        <w:rFonts w:hint="default"/>
      </w:rPr>
    </w:lvl>
    <w:lvl w:ilvl="2" w:tplc="5C687730">
      <w:numFmt w:val="bullet"/>
      <w:lvlText w:val="•"/>
      <w:lvlJc w:val="left"/>
      <w:pPr>
        <w:ind w:left="832" w:hanging="180"/>
      </w:pPr>
      <w:rPr>
        <w:rFonts w:hint="default"/>
      </w:rPr>
    </w:lvl>
    <w:lvl w:ilvl="3" w:tplc="F0BA9B1E">
      <w:numFmt w:val="bullet"/>
      <w:lvlText w:val="•"/>
      <w:lvlJc w:val="left"/>
      <w:pPr>
        <w:ind w:left="1108" w:hanging="180"/>
      </w:pPr>
      <w:rPr>
        <w:rFonts w:hint="default"/>
      </w:rPr>
    </w:lvl>
    <w:lvl w:ilvl="4" w:tplc="7B40ED18">
      <w:numFmt w:val="bullet"/>
      <w:lvlText w:val="•"/>
      <w:lvlJc w:val="left"/>
      <w:pPr>
        <w:ind w:left="1385" w:hanging="180"/>
      </w:pPr>
      <w:rPr>
        <w:rFonts w:hint="default"/>
      </w:rPr>
    </w:lvl>
    <w:lvl w:ilvl="5" w:tplc="6CDA4FAE">
      <w:numFmt w:val="bullet"/>
      <w:lvlText w:val="•"/>
      <w:lvlJc w:val="left"/>
      <w:pPr>
        <w:ind w:left="1661" w:hanging="180"/>
      </w:pPr>
      <w:rPr>
        <w:rFonts w:hint="default"/>
      </w:rPr>
    </w:lvl>
    <w:lvl w:ilvl="6" w:tplc="5AC830D8">
      <w:numFmt w:val="bullet"/>
      <w:lvlText w:val="•"/>
      <w:lvlJc w:val="left"/>
      <w:pPr>
        <w:ind w:left="1937" w:hanging="180"/>
      </w:pPr>
      <w:rPr>
        <w:rFonts w:hint="default"/>
      </w:rPr>
    </w:lvl>
    <w:lvl w:ilvl="7" w:tplc="13FCFA94">
      <w:numFmt w:val="bullet"/>
      <w:lvlText w:val="•"/>
      <w:lvlJc w:val="left"/>
      <w:pPr>
        <w:ind w:left="2214" w:hanging="180"/>
      </w:pPr>
      <w:rPr>
        <w:rFonts w:hint="default"/>
      </w:rPr>
    </w:lvl>
    <w:lvl w:ilvl="8" w:tplc="AA24CA04">
      <w:numFmt w:val="bullet"/>
      <w:lvlText w:val="•"/>
      <w:lvlJc w:val="left"/>
      <w:pPr>
        <w:ind w:left="2490" w:hanging="180"/>
      </w:pPr>
      <w:rPr>
        <w:rFonts w:hint="default"/>
      </w:rPr>
    </w:lvl>
  </w:abstractNum>
  <w:abstractNum w:abstractNumId="7" w15:restartNumberingAfterBreak="0">
    <w:nsid w:val="14BC2657"/>
    <w:multiLevelType w:val="hybridMultilevel"/>
    <w:tmpl w:val="2B2ECFF0"/>
    <w:lvl w:ilvl="0" w:tplc="D6589C00">
      <w:numFmt w:val="bullet"/>
      <w:lvlText w:val=""/>
      <w:lvlJc w:val="left"/>
      <w:pPr>
        <w:ind w:left="179" w:hanging="180"/>
      </w:pPr>
      <w:rPr>
        <w:rFonts w:ascii="Symbol" w:eastAsia="Symbol" w:hAnsi="Symbol" w:cs="Symbol" w:hint="default"/>
        <w:b w:val="0"/>
        <w:bCs w:val="0"/>
        <w:i w:val="0"/>
        <w:iCs w:val="0"/>
        <w:w w:val="100"/>
        <w:sz w:val="16"/>
        <w:szCs w:val="16"/>
      </w:rPr>
    </w:lvl>
    <w:lvl w:ilvl="1" w:tplc="3A4E0B96">
      <w:numFmt w:val="bullet"/>
      <w:lvlText w:val="•"/>
      <w:lvlJc w:val="left"/>
      <w:pPr>
        <w:ind w:left="466" w:hanging="180"/>
      </w:pPr>
      <w:rPr>
        <w:rFonts w:hint="default"/>
      </w:rPr>
    </w:lvl>
    <w:lvl w:ilvl="2" w:tplc="BE8C82AC">
      <w:numFmt w:val="bullet"/>
      <w:lvlText w:val="•"/>
      <w:lvlJc w:val="left"/>
      <w:pPr>
        <w:ind w:left="752" w:hanging="180"/>
      </w:pPr>
      <w:rPr>
        <w:rFonts w:hint="default"/>
      </w:rPr>
    </w:lvl>
    <w:lvl w:ilvl="3" w:tplc="64F8F364">
      <w:numFmt w:val="bullet"/>
      <w:lvlText w:val="•"/>
      <w:lvlJc w:val="left"/>
      <w:pPr>
        <w:ind w:left="1038" w:hanging="180"/>
      </w:pPr>
      <w:rPr>
        <w:rFonts w:hint="default"/>
      </w:rPr>
    </w:lvl>
    <w:lvl w:ilvl="4" w:tplc="C2D85C12">
      <w:numFmt w:val="bullet"/>
      <w:lvlText w:val="•"/>
      <w:lvlJc w:val="left"/>
      <w:pPr>
        <w:ind w:left="1325" w:hanging="180"/>
      </w:pPr>
      <w:rPr>
        <w:rFonts w:hint="default"/>
      </w:rPr>
    </w:lvl>
    <w:lvl w:ilvl="5" w:tplc="768686EA">
      <w:numFmt w:val="bullet"/>
      <w:lvlText w:val="•"/>
      <w:lvlJc w:val="left"/>
      <w:pPr>
        <w:ind w:left="1611" w:hanging="180"/>
      </w:pPr>
      <w:rPr>
        <w:rFonts w:hint="default"/>
      </w:rPr>
    </w:lvl>
    <w:lvl w:ilvl="6" w:tplc="2D00CF62">
      <w:numFmt w:val="bullet"/>
      <w:lvlText w:val="•"/>
      <w:lvlJc w:val="left"/>
      <w:pPr>
        <w:ind w:left="1897" w:hanging="180"/>
      </w:pPr>
      <w:rPr>
        <w:rFonts w:hint="default"/>
      </w:rPr>
    </w:lvl>
    <w:lvl w:ilvl="7" w:tplc="670CC2B0">
      <w:numFmt w:val="bullet"/>
      <w:lvlText w:val="•"/>
      <w:lvlJc w:val="left"/>
      <w:pPr>
        <w:ind w:left="2184" w:hanging="180"/>
      </w:pPr>
      <w:rPr>
        <w:rFonts w:hint="default"/>
      </w:rPr>
    </w:lvl>
    <w:lvl w:ilvl="8" w:tplc="4C9C7550">
      <w:numFmt w:val="bullet"/>
      <w:lvlText w:val="•"/>
      <w:lvlJc w:val="left"/>
      <w:pPr>
        <w:ind w:left="2470" w:hanging="180"/>
      </w:pPr>
      <w:rPr>
        <w:rFonts w:hint="default"/>
      </w:rPr>
    </w:lvl>
  </w:abstractNum>
  <w:abstractNum w:abstractNumId="8" w15:restartNumberingAfterBreak="0">
    <w:nsid w:val="18D27756"/>
    <w:multiLevelType w:val="hybridMultilevel"/>
    <w:tmpl w:val="BE70498C"/>
    <w:lvl w:ilvl="0" w:tplc="D2F20EE4">
      <w:numFmt w:val="bullet"/>
      <w:lvlText w:val=""/>
      <w:lvlJc w:val="left"/>
      <w:pPr>
        <w:ind w:left="278" w:hanging="181"/>
      </w:pPr>
      <w:rPr>
        <w:rFonts w:ascii="Symbol" w:eastAsia="Symbol" w:hAnsi="Symbol" w:cs="Symbol" w:hint="default"/>
        <w:b w:val="0"/>
        <w:bCs w:val="0"/>
        <w:i w:val="0"/>
        <w:iCs w:val="0"/>
        <w:w w:val="100"/>
        <w:sz w:val="16"/>
        <w:szCs w:val="16"/>
      </w:rPr>
    </w:lvl>
    <w:lvl w:ilvl="1" w:tplc="A5CAAF30">
      <w:numFmt w:val="bullet"/>
      <w:lvlText w:val="•"/>
      <w:lvlJc w:val="left"/>
      <w:pPr>
        <w:ind w:left="557" w:hanging="181"/>
      </w:pPr>
      <w:rPr>
        <w:rFonts w:hint="default"/>
      </w:rPr>
    </w:lvl>
    <w:lvl w:ilvl="2" w:tplc="6B1C7020">
      <w:numFmt w:val="bullet"/>
      <w:lvlText w:val="•"/>
      <w:lvlJc w:val="left"/>
      <w:pPr>
        <w:ind w:left="834" w:hanging="181"/>
      </w:pPr>
      <w:rPr>
        <w:rFonts w:hint="default"/>
      </w:rPr>
    </w:lvl>
    <w:lvl w:ilvl="3" w:tplc="D46CD11C">
      <w:numFmt w:val="bullet"/>
      <w:lvlText w:val="•"/>
      <w:lvlJc w:val="left"/>
      <w:pPr>
        <w:ind w:left="1111" w:hanging="181"/>
      </w:pPr>
      <w:rPr>
        <w:rFonts w:hint="default"/>
      </w:rPr>
    </w:lvl>
    <w:lvl w:ilvl="4" w:tplc="C8F85DB0">
      <w:numFmt w:val="bullet"/>
      <w:lvlText w:val="•"/>
      <w:lvlJc w:val="left"/>
      <w:pPr>
        <w:ind w:left="1388" w:hanging="181"/>
      </w:pPr>
      <w:rPr>
        <w:rFonts w:hint="default"/>
      </w:rPr>
    </w:lvl>
    <w:lvl w:ilvl="5" w:tplc="893A1382">
      <w:numFmt w:val="bullet"/>
      <w:lvlText w:val="•"/>
      <w:lvlJc w:val="left"/>
      <w:pPr>
        <w:ind w:left="1665" w:hanging="181"/>
      </w:pPr>
      <w:rPr>
        <w:rFonts w:hint="default"/>
      </w:rPr>
    </w:lvl>
    <w:lvl w:ilvl="6" w:tplc="D4D0D9AA">
      <w:numFmt w:val="bullet"/>
      <w:lvlText w:val="•"/>
      <w:lvlJc w:val="left"/>
      <w:pPr>
        <w:ind w:left="1942" w:hanging="181"/>
      </w:pPr>
      <w:rPr>
        <w:rFonts w:hint="default"/>
      </w:rPr>
    </w:lvl>
    <w:lvl w:ilvl="7" w:tplc="CF78B98A">
      <w:numFmt w:val="bullet"/>
      <w:lvlText w:val="•"/>
      <w:lvlJc w:val="left"/>
      <w:pPr>
        <w:ind w:left="2219" w:hanging="181"/>
      </w:pPr>
      <w:rPr>
        <w:rFonts w:hint="default"/>
      </w:rPr>
    </w:lvl>
    <w:lvl w:ilvl="8" w:tplc="587260CC">
      <w:numFmt w:val="bullet"/>
      <w:lvlText w:val="•"/>
      <w:lvlJc w:val="left"/>
      <w:pPr>
        <w:ind w:left="2496" w:hanging="181"/>
      </w:pPr>
      <w:rPr>
        <w:rFonts w:hint="default"/>
      </w:rPr>
    </w:lvl>
  </w:abstractNum>
  <w:abstractNum w:abstractNumId="9" w15:restartNumberingAfterBreak="0">
    <w:nsid w:val="194C3878"/>
    <w:multiLevelType w:val="hybridMultilevel"/>
    <w:tmpl w:val="05E6B9C2"/>
    <w:lvl w:ilvl="0" w:tplc="BBB0CCD8">
      <w:numFmt w:val="bullet"/>
      <w:lvlText w:val=""/>
      <w:lvlJc w:val="left"/>
      <w:pPr>
        <w:ind w:left="276" w:hanging="181"/>
      </w:pPr>
      <w:rPr>
        <w:rFonts w:ascii="Symbol" w:eastAsia="Symbol" w:hAnsi="Symbol" w:cs="Symbol" w:hint="default"/>
        <w:b w:val="0"/>
        <w:bCs w:val="0"/>
        <w:i w:val="0"/>
        <w:iCs w:val="0"/>
        <w:w w:val="100"/>
        <w:sz w:val="16"/>
        <w:szCs w:val="16"/>
      </w:rPr>
    </w:lvl>
    <w:lvl w:ilvl="1" w:tplc="1DDCF2F6">
      <w:numFmt w:val="bullet"/>
      <w:lvlText w:val="•"/>
      <w:lvlJc w:val="left"/>
      <w:pPr>
        <w:ind w:left="547" w:hanging="181"/>
      </w:pPr>
      <w:rPr>
        <w:rFonts w:hint="default"/>
      </w:rPr>
    </w:lvl>
    <w:lvl w:ilvl="2" w:tplc="58D67730">
      <w:numFmt w:val="bullet"/>
      <w:lvlText w:val="•"/>
      <w:lvlJc w:val="left"/>
      <w:pPr>
        <w:ind w:left="815" w:hanging="181"/>
      </w:pPr>
      <w:rPr>
        <w:rFonts w:hint="default"/>
      </w:rPr>
    </w:lvl>
    <w:lvl w:ilvl="3" w:tplc="C7384C00">
      <w:numFmt w:val="bullet"/>
      <w:lvlText w:val="•"/>
      <w:lvlJc w:val="left"/>
      <w:pPr>
        <w:ind w:left="1083" w:hanging="181"/>
      </w:pPr>
      <w:rPr>
        <w:rFonts w:hint="default"/>
      </w:rPr>
    </w:lvl>
    <w:lvl w:ilvl="4" w:tplc="15D4AB5C">
      <w:numFmt w:val="bullet"/>
      <w:lvlText w:val="•"/>
      <w:lvlJc w:val="left"/>
      <w:pPr>
        <w:ind w:left="1351" w:hanging="181"/>
      </w:pPr>
      <w:rPr>
        <w:rFonts w:hint="default"/>
      </w:rPr>
    </w:lvl>
    <w:lvl w:ilvl="5" w:tplc="90F2F9BA">
      <w:numFmt w:val="bullet"/>
      <w:lvlText w:val="•"/>
      <w:lvlJc w:val="left"/>
      <w:pPr>
        <w:ind w:left="1619" w:hanging="181"/>
      </w:pPr>
      <w:rPr>
        <w:rFonts w:hint="default"/>
      </w:rPr>
    </w:lvl>
    <w:lvl w:ilvl="6" w:tplc="E99234F0">
      <w:numFmt w:val="bullet"/>
      <w:lvlText w:val="•"/>
      <w:lvlJc w:val="left"/>
      <w:pPr>
        <w:ind w:left="1887" w:hanging="181"/>
      </w:pPr>
      <w:rPr>
        <w:rFonts w:hint="default"/>
      </w:rPr>
    </w:lvl>
    <w:lvl w:ilvl="7" w:tplc="3FBA3096">
      <w:numFmt w:val="bullet"/>
      <w:lvlText w:val="•"/>
      <w:lvlJc w:val="left"/>
      <w:pPr>
        <w:ind w:left="2155" w:hanging="181"/>
      </w:pPr>
      <w:rPr>
        <w:rFonts w:hint="default"/>
      </w:rPr>
    </w:lvl>
    <w:lvl w:ilvl="8" w:tplc="704A2314">
      <w:numFmt w:val="bullet"/>
      <w:lvlText w:val="•"/>
      <w:lvlJc w:val="left"/>
      <w:pPr>
        <w:ind w:left="2423" w:hanging="181"/>
      </w:pPr>
      <w:rPr>
        <w:rFonts w:hint="default"/>
      </w:rPr>
    </w:lvl>
  </w:abstractNum>
  <w:abstractNum w:abstractNumId="10" w15:restartNumberingAfterBreak="0">
    <w:nsid w:val="1D020395"/>
    <w:multiLevelType w:val="hybridMultilevel"/>
    <w:tmpl w:val="46F492F6"/>
    <w:lvl w:ilvl="0" w:tplc="92B82714">
      <w:numFmt w:val="bullet"/>
      <w:lvlText w:val=""/>
      <w:lvlJc w:val="left"/>
      <w:pPr>
        <w:ind w:left="271" w:hanging="156"/>
      </w:pPr>
      <w:rPr>
        <w:rFonts w:ascii="Symbol" w:eastAsia="Symbol" w:hAnsi="Symbol" w:cs="Symbol" w:hint="default"/>
        <w:b w:val="0"/>
        <w:bCs w:val="0"/>
        <w:i w:val="0"/>
        <w:iCs w:val="0"/>
        <w:w w:val="100"/>
        <w:sz w:val="16"/>
        <w:szCs w:val="16"/>
      </w:rPr>
    </w:lvl>
    <w:lvl w:ilvl="1" w:tplc="988E2740">
      <w:numFmt w:val="bullet"/>
      <w:lvlText w:val="•"/>
      <w:lvlJc w:val="left"/>
      <w:pPr>
        <w:ind w:left="568" w:hanging="156"/>
      </w:pPr>
      <w:rPr>
        <w:rFonts w:hint="default"/>
      </w:rPr>
    </w:lvl>
    <w:lvl w:ilvl="2" w:tplc="07B039F6">
      <w:numFmt w:val="bullet"/>
      <w:lvlText w:val="•"/>
      <w:lvlJc w:val="left"/>
      <w:pPr>
        <w:ind w:left="856" w:hanging="156"/>
      </w:pPr>
      <w:rPr>
        <w:rFonts w:hint="default"/>
      </w:rPr>
    </w:lvl>
    <w:lvl w:ilvl="3" w:tplc="227C4E68">
      <w:numFmt w:val="bullet"/>
      <w:lvlText w:val="•"/>
      <w:lvlJc w:val="left"/>
      <w:pPr>
        <w:ind w:left="1144" w:hanging="156"/>
      </w:pPr>
      <w:rPr>
        <w:rFonts w:hint="default"/>
      </w:rPr>
    </w:lvl>
    <w:lvl w:ilvl="4" w:tplc="5CB29660">
      <w:numFmt w:val="bullet"/>
      <w:lvlText w:val="•"/>
      <w:lvlJc w:val="left"/>
      <w:pPr>
        <w:ind w:left="1433" w:hanging="156"/>
      </w:pPr>
      <w:rPr>
        <w:rFonts w:hint="default"/>
      </w:rPr>
    </w:lvl>
    <w:lvl w:ilvl="5" w:tplc="86EA4192">
      <w:numFmt w:val="bullet"/>
      <w:lvlText w:val="•"/>
      <w:lvlJc w:val="left"/>
      <w:pPr>
        <w:ind w:left="1721" w:hanging="156"/>
      </w:pPr>
      <w:rPr>
        <w:rFonts w:hint="default"/>
      </w:rPr>
    </w:lvl>
    <w:lvl w:ilvl="6" w:tplc="CD9A042C">
      <w:numFmt w:val="bullet"/>
      <w:lvlText w:val="•"/>
      <w:lvlJc w:val="left"/>
      <w:pPr>
        <w:ind w:left="2009" w:hanging="156"/>
      </w:pPr>
      <w:rPr>
        <w:rFonts w:hint="default"/>
      </w:rPr>
    </w:lvl>
    <w:lvl w:ilvl="7" w:tplc="5F2A4C38">
      <w:numFmt w:val="bullet"/>
      <w:lvlText w:val="•"/>
      <w:lvlJc w:val="left"/>
      <w:pPr>
        <w:ind w:left="2298" w:hanging="156"/>
      </w:pPr>
      <w:rPr>
        <w:rFonts w:hint="default"/>
      </w:rPr>
    </w:lvl>
    <w:lvl w:ilvl="8" w:tplc="77046454">
      <w:numFmt w:val="bullet"/>
      <w:lvlText w:val="•"/>
      <w:lvlJc w:val="left"/>
      <w:pPr>
        <w:ind w:left="2586" w:hanging="156"/>
      </w:pPr>
      <w:rPr>
        <w:rFonts w:hint="default"/>
      </w:rPr>
    </w:lvl>
  </w:abstractNum>
  <w:abstractNum w:abstractNumId="11" w15:restartNumberingAfterBreak="0">
    <w:nsid w:val="207B3A0F"/>
    <w:multiLevelType w:val="hybridMultilevel"/>
    <w:tmpl w:val="3C40CEB8"/>
    <w:lvl w:ilvl="0" w:tplc="FE48A1DE">
      <w:numFmt w:val="bullet"/>
      <w:lvlText w:val=""/>
      <w:lvlJc w:val="left"/>
      <w:pPr>
        <w:ind w:left="271" w:hanging="181"/>
      </w:pPr>
      <w:rPr>
        <w:rFonts w:ascii="Symbol" w:eastAsia="Symbol" w:hAnsi="Symbol" w:cs="Symbol" w:hint="default"/>
        <w:b w:val="0"/>
        <w:bCs w:val="0"/>
        <w:i w:val="0"/>
        <w:iCs w:val="0"/>
        <w:w w:val="100"/>
        <w:sz w:val="16"/>
        <w:szCs w:val="16"/>
      </w:rPr>
    </w:lvl>
    <w:lvl w:ilvl="1" w:tplc="396EA962">
      <w:numFmt w:val="bullet"/>
      <w:lvlText w:val="•"/>
      <w:lvlJc w:val="left"/>
      <w:pPr>
        <w:ind w:left="563" w:hanging="181"/>
      </w:pPr>
      <w:rPr>
        <w:rFonts w:hint="default"/>
      </w:rPr>
    </w:lvl>
    <w:lvl w:ilvl="2" w:tplc="91EA3A0C">
      <w:numFmt w:val="bullet"/>
      <w:lvlText w:val="•"/>
      <w:lvlJc w:val="left"/>
      <w:pPr>
        <w:ind w:left="846" w:hanging="181"/>
      </w:pPr>
      <w:rPr>
        <w:rFonts w:hint="default"/>
      </w:rPr>
    </w:lvl>
    <w:lvl w:ilvl="3" w:tplc="41E452C2">
      <w:numFmt w:val="bullet"/>
      <w:lvlText w:val="•"/>
      <w:lvlJc w:val="left"/>
      <w:pPr>
        <w:ind w:left="1129" w:hanging="181"/>
      </w:pPr>
      <w:rPr>
        <w:rFonts w:hint="default"/>
      </w:rPr>
    </w:lvl>
    <w:lvl w:ilvl="4" w:tplc="4F526D84">
      <w:numFmt w:val="bullet"/>
      <w:lvlText w:val="•"/>
      <w:lvlJc w:val="left"/>
      <w:pPr>
        <w:ind w:left="1412" w:hanging="181"/>
      </w:pPr>
      <w:rPr>
        <w:rFonts w:hint="default"/>
      </w:rPr>
    </w:lvl>
    <w:lvl w:ilvl="5" w:tplc="F19A6398">
      <w:numFmt w:val="bullet"/>
      <w:lvlText w:val="•"/>
      <w:lvlJc w:val="left"/>
      <w:pPr>
        <w:ind w:left="1695" w:hanging="181"/>
      </w:pPr>
      <w:rPr>
        <w:rFonts w:hint="default"/>
      </w:rPr>
    </w:lvl>
    <w:lvl w:ilvl="6" w:tplc="14320118">
      <w:numFmt w:val="bullet"/>
      <w:lvlText w:val="•"/>
      <w:lvlJc w:val="left"/>
      <w:pPr>
        <w:ind w:left="1978" w:hanging="181"/>
      </w:pPr>
      <w:rPr>
        <w:rFonts w:hint="default"/>
      </w:rPr>
    </w:lvl>
    <w:lvl w:ilvl="7" w:tplc="46EC61FE">
      <w:numFmt w:val="bullet"/>
      <w:lvlText w:val="•"/>
      <w:lvlJc w:val="left"/>
      <w:pPr>
        <w:ind w:left="2261" w:hanging="181"/>
      </w:pPr>
      <w:rPr>
        <w:rFonts w:hint="default"/>
      </w:rPr>
    </w:lvl>
    <w:lvl w:ilvl="8" w:tplc="BAC23970">
      <w:numFmt w:val="bullet"/>
      <w:lvlText w:val="•"/>
      <w:lvlJc w:val="left"/>
      <w:pPr>
        <w:ind w:left="2544" w:hanging="181"/>
      </w:pPr>
      <w:rPr>
        <w:rFonts w:hint="default"/>
      </w:rPr>
    </w:lvl>
  </w:abstractNum>
  <w:abstractNum w:abstractNumId="12" w15:restartNumberingAfterBreak="0">
    <w:nsid w:val="25CE7FDB"/>
    <w:multiLevelType w:val="hybridMultilevel"/>
    <w:tmpl w:val="71509654"/>
    <w:lvl w:ilvl="0" w:tplc="9A809500">
      <w:numFmt w:val="bullet"/>
      <w:lvlText w:val=""/>
      <w:lvlJc w:val="left"/>
      <w:pPr>
        <w:ind w:left="307" w:hanging="180"/>
      </w:pPr>
      <w:rPr>
        <w:rFonts w:ascii="Symbol" w:eastAsia="Symbol" w:hAnsi="Symbol" w:cs="Symbol" w:hint="default"/>
        <w:b w:val="0"/>
        <w:bCs w:val="0"/>
        <w:i w:val="0"/>
        <w:iCs w:val="0"/>
        <w:w w:val="100"/>
        <w:sz w:val="16"/>
        <w:szCs w:val="16"/>
      </w:rPr>
    </w:lvl>
    <w:lvl w:ilvl="1" w:tplc="CCA0A7DC">
      <w:numFmt w:val="bullet"/>
      <w:lvlText w:val="•"/>
      <w:lvlJc w:val="left"/>
      <w:pPr>
        <w:ind w:left="556" w:hanging="180"/>
      </w:pPr>
      <w:rPr>
        <w:rFonts w:hint="default"/>
      </w:rPr>
    </w:lvl>
    <w:lvl w:ilvl="2" w:tplc="14C89E70">
      <w:numFmt w:val="bullet"/>
      <w:lvlText w:val="•"/>
      <w:lvlJc w:val="left"/>
      <w:pPr>
        <w:ind w:left="813" w:hanging="180"/>
      </w:pPr>
      <w:rPr>
        <w:rFonts w:hint="default"/>
      </w:rPr>
    </w:lvl>
    <w:lvl w:ilvl="3" w:tplc="E0D6F70C">
      <w:numFmt w:val="bullet"/>
      <w:lvlText w:val="•"/>
      <w:lvlJc w:val="left"/>
      <w:pPr>
        <w:ind w:left="1069" w:hanging="180"/>
      </w:pPr>
      <w:rPr>
        <w:rFonts w:hint="default"/>
      </w:rPr>
    </w:lvl>
    <w:lvl w:ilvl="4" w:tplc="25361612">
      <w:numFmt w:val="bullet"/>
      <w:lvlText w:val="•"/>
      <w:lvlJc w:val="left"/>
      <w:pPr>
        <w:ind w:left="1326" w:hanging="180"/>
      </w:pPr>
      <w:rPr>
        <w:rFonts w:hint="default"/>
      </w:rPr>
    </w:lvl>
    <w:lvl w:ilvl="5" w:tplc="2E026AFA">
      <w:numFmt w:val="bullet"/>
      <w:lvlText w:val="•"/>
      <w:lvlJc w:val="left"/>
      <w:pPr>
        <w:ind w:left="1582" w:hanging="180"/>
      </w:pPr>
      <w:rPr>
        <w:rFonts w:hint="default"/>
      </w:rPr>
    </w:lvl>
    <w:lvl w:ilvl="6" w:tplc="8690D690">
      <w:numFmt w:val="bullet"/>
      <w:lvlText w:val="•"/>
      <w:lvlJc w:val="left"/>
      <w:pPr>
        <w:ind w:left="1839" w:hanging="180"/>
      </w:pPr>
      <w:rPr>
        <w:rFonts w:hint="default"/>
      </w:rPr>
    </w:lvl>
    <w:lvl w:ilvl="7" w:tplc="0756BA70">
      <w:numFmt w:val="bullet"/>
      <w:lvlText w:val="•"/>
      <w:lvlJc w:val="left"/>
      <w:pPr>
        <w:ind w:left="2095" w:hanging="180"/>
      </w:pPr>
      <w:rPr>
        <w:rFonts w:hint="default"/>
      </w:rPr>
    </w:lvl>
    <w:lvl w:ilvl="8" w:tplc="14DA4DBE">
      <w:numFmt w:val="bullet"/>
      <w:lvlText w:val="•"/>
      <w:lvlJc w:val="left"/>
      <w:pPr>
        <w:ind w:left="2352" w:hanging="180"/>
      </w:pPr>
      <w:rPr>
        <w:rFonts w:hint="default"/>
      </w:rPr>
    </w:lvl>
  </w:abstractNum>
  <w:abstractNum w:abstractNumId="13" w15:restartNumberingAfterBreak="0">
    <w:nsid w:val="27FA5542"/>
    <w:multiLevelType w:val="hybridMultilevel"/>
    <w:tmpl w:val="001EB786"/>
    <w:lvl w:ilvl="0" w:tplc="272AF35E">
      <w:numFmt w:val="bullet"/>
      <w:lvlText w:val=""/>
      <w:lvlJc w:val="left"/>
      <w:pPr>
        <w:ind w:left="271" w:hanging="156"/>
      </w:pPr>
      <w:rPr>
        <w:rFonts w:ascii="Symbol" w:eastAsia="Symbol" w:hAnsi="Symbol" w:cs="Symbol" w:hint="default"/>
        <w:b w:val="0"/>
        <w:bCs w:val="0"/>
        <w:i w:val="0"/>
        <w:iCs w:val="0"/>
        <w:w w:val="100"/>
        <w:sz w:val="16"/>
        <w:szCs w:val="16"/>
      </w:rPr>
    </w:lvl>
    <w:lvl w:ilvl="1" w:tplc="EC668AA0">
      <w:numFmt w:val="bullet"/>
      <w:lvlText w:val="•"/>
      <w:lvlJc w:val="left"/>
      <w:pPr>
        <w:ind w:left="563" w:hanging="156"/>
      </w:pPr>
      <w:rPr>
        <w:rFonts w:hint="default"/>
      </w:rPr>
    </w:lvl>
    <w:lvl w:ilvl="2" w:tplc="A800A65E">
      <w:numFmt w:val="bullet"/>
      <w:lvlText w:val="•"/>
      <w:lvlJc w:val="left"/>
      <w:pPr>
        <w:ind w:left="846" w:hanging="156"/>
      </w:pPr>
      <w:rPr>
        <w:rFonts w:hint="default"/>
      </w:rPr>
    </w:lvl>
    <w:lvl w:ilvl="3" w:tplc="124AF5F8">
      <w:numFmt w:val="bullet"/>
      <w:lvlText w:val="•"/>
      <w:lvlJc w:val="left"/>
      <w:pPr>
        <w:ind w:left="1129" w:hanging="156"/>
      </w:pPr>
      <w:rPr>
        <w:rFonts w:hint="default"/>
      </w:rPr>
    </w:lvl>
    <w:lvl w:ilvl="4" w:tplc="E744D240">
      <w:numFmt w:val="bullet"/>
      <w:lvlText w:val="•"/>
      <w:lvlJc w:val="left"/>
      <w:pPr>
        <w:ind w:left="1412" w:hanging="156"/>
      </w:pPr>
      <w:rPr>
        <w:rFonts w:hint="default"/>
      </w:rPr>
    </w:lvl>
    <w:lvl w:ilvl="5" w:tplc="84229512">
      <w:numFmt w:val="bullet"/>
      <w:lvlText w:val="•"/>
      <w:lvlJc w:val="left"/>
      <w:pPr>
        <w:ind w:left="1695" w:hanging="156"/>
      </w:pPr>
      <w:rPr>
        <w:rFonts w:hint="default"/>
      </w:rPr>
    </w:lvl>
    <w:lvl w:ilvl="6" w:tplc="7C5E9248">
      <w:numFmt w:val="bullet"/>
      <w:lvlText w:val="•"/>
      <w:lvlJc w:val="left"/>
      <w:pPr>
        <w:ind w:left="1978" w:hanging="156"/>
      </w:pPr>
      <w:rPr>
        <w:rFonts w:hint="default"/>
      </w:rPr>
    </w:lvl>
    <w:lvl w:ilvl="7" w:tplc="6F3A6250">
      <w:numFmt w:val="bullet"/>
      <w:lvlText w:val="•"/>
      <w:lvlJc w:val="left"/>
      <w:pPr>
        <w:ind w:left="2261" w:hanging="156"/>
      </w:pPr>
      <w:rPr>
        <w:rFonts w:hint="default"/>
      </w:rPr>
    </w:lvl>
    <w:lvl w:ilvl="8" w:tplc="15C4581C">
      <w:numFmt w:val="bullet"/>
      <w:lvlText w:val="•"/>
      <w:lvlJc w:val="left"/>
      <w:pPr>
        <w:ind w:left="2544" w:hanging="156"/>
      </w:pPr>
      <w:rPr>
        <w:rFonts w:hint="default"/>
      </w:rPr>
    </w:lvl>
  </w:abstractNum>
  <w:abstractNum w:abstractNumId="14" w15:restartNumberingAfterBreak="0">
    <w:nsid w:val="28103518"/>
    <w:multiLevelType w:val="hybridMultilevel"/>
    <w:tmpl w:val="19AE94C4"/>
    <w:lvl w:ilvl="0" w:tplc="D092FCDE">
      <w:numFmt w:val="bullet"/>
      <w:lvlText w:val=""/>
      <w:lvlJc w:val="left"/>
      <w:pPr>
        <w:ind w:left="307" w:hanging="180"/>
      </w:pPr>
      <w:rPr>
        <w:rFonts w:ascii="Symbol" w:eastAsia="Symbol" w:hAnsi="Symbol" w:cs="Symbol" w:hint="default"/>
        <w:b w:val="0"/>
        <w:bCs w:val="0"/>
        <w:i w:val="0"/>
        <w:iCs w:val="0"/>
        <w:w w:val="100"/>
        <w:sz w:val="16"/>
        <w:szCs w:val="16"/>
      </w:rPr>
    </w:lvl>
    <w:lvl w:ilvl="1" w:tplc="5E32FACC">
      <w:numFmt w:val="bullet"/>
      <w:lvlText w:val="•"/>
      <w:lvlJc w:val="left"/>
      <w:pPr>
        <w:ind w:left="574" w:hanging="180"/>
      </w:pPr>
      <w:rPr>
        <w:rFonts w:hint="default"/>
      </w:rPr>
    </w:lvl>
    <w:lvl w:ilvl="2" w:tplc="EBF6E3F2">
      <w:numFmt w:val="bullet"/>
      <w:lvlText w:val="•"/>
      <w:lvlJc w:val="left"/>
      <w:pPr>
        <w:ind w:left="848" w:hanging="180"/>
      </w:pPr>
      <w:rPr>
        <w:rFonts w:hint="default"/>
      </w:rPr>
    </w:lvl>
    <w:lvl w:ilvl="3" w:tplc="6D4C917A">
      <w:numFmt w:val="bullet"/>
      <w:lvlText w:val="•"/>
      <w:lvlJc w:val="left"/>
      <w:pPr>
        <w:ind w:left="1122" w:hanging="180"/>
      </w:pPr>
      <w:rPr>
        <w:rFonts w:hint="default"/>
      </w:rPr>
    </w:lvl>
    <w:lvl w:ilvl="4" w:tplc="92D0DBF4">
      <w:numFmt w:val="bullet"/>
      <w:lvlText w:val="•"/>
      <w:lvlJc w:val="left"/>
      <w:pPr>
        <w:ind w:left="1397" w:hanging="180"/>
      </w:pPr>
      <w:rPr>
        <w:rFonts w:hint="default"/>
      </w:rPr>
    </w:lvl>
    <w:lvl w:ilvl="5" w:tplc="C05AF7CE">
      <w:numFmt w:val="bullet"/>
      <w:lvlText w:val="•"/>
      <w:lvlJc w:val="left"/>
      <w:pPr>
        <w:ind w:left="1671" w:hanging="180"/>
      </w:pPr>
      <w:rPr>
        <w:rFonts w:hint="default"/>
      </w:rPr>
    </w:lvl>
    <w:lvl w:ilvl="6" w:tplc="47E46CB0">
      <w:numFmt w:val="bullet"/>
      <w:lvlText w:val="•"/>
      <w:lvlJc w:val="left"/>
      <w:pPr>
        <w:ind w:left="1945" w:hanging="180"/>
      </w:pPr>
      <w:rPr>
        <w:rFonts w:hint="default"/>
      </w:rPr>
    </w:lvl>
    <w:lvl w:ilvl="7" w:tplc="13367794">
      <w:numFmt w:val="bullet"/>
      <w:lvlText w:val="•"/>
      <w:lvlJc w:val="left"/>
      <w:pPr>
        <w:ind w:left="2220" w:hanging="180"/>
      </w:pPr>
      <w:rPr>
        <w:rFonts w:hint="default"/>
      </w:rPr>
    </w:lvl>
    <w:lvl w:ilvl="8" w:tplc="EA1CBED4">
      <w:numFmt w:val="bullet"/>
      <w:lvlText w:val="•"/>
      <w:lvlJc w:val="left"/>
      <w:pPr>
        <w:ind w:left="2494" w:hanging="180"/>
      </w:pPr>
      <w:rPr>
        <w:rFonts w:hint="default"/>
      </w:rPr>
    </w:lvl>
  </w:abstractNum>
  <w:abstractNum w:abstractNumId="15" w15:restartNumberingAfterBreak="0">
    <w:nsid w:val="34782492"/>
    <w:multiLevelType w:val="hybridMultilevel"/>
    <w:tmpl w:val="4C8E36FC"/>
    <w:lvl w:ilvl="0" w:tplc="AEB02AF2">
      <w:numFmt w:val="bullet"/>
      <w:lvlText w:val=""/>
      <w:lvlJc w:val="left"/>
      <w:pPr>
        <w:ind w:left="271" w:hanging="181"/>
      </w:pPr>
      <w:rPr>
        <w:rFonts w:ascii="Symbol" w:eastAsia="Symbol" w:hAnsi="Symbol" w:cs="Symbol" w:hint="default"/>
        <w:b w:val="0"/>
        <w:bCs w:val="0"/>
        <w:i w:val="0"/>
        <w:iCs w:val="0"/>
        <w:w w:val="100"/>
        <w:sz w:val="16"/>
        <w:szCs w:val="16"/>
      </w:rPr>
    </w:lvl>
    <w:lvl w:ilvl="1" w:tplc="D08C1806">
      <w:numFmt w:val="bullet"/>
      <w:lvlText w:val="•"/>
      <w:lvlJc w:val="left"/>
      <w:pPr>
        <w:ind w:left="538" w:hanging="181"/>
      </w:pPr>
      <w:rPr>
        <w:rFonts w:hint="default"/>
      </w:rPr>
    </w:lvl>
    <w:lvl w:ilvl="2" w:tplc="E6947E96">
      <w:numFmt w:val="bullet"/>
      <w:lvlText w:val="•"/>
      <w:lvlJc w:val="left"/>
      <w:pPr>
        <w:ind w:left="797" w:hanging="181"/>
      </w:pPr>
      <w:rPr>
        <w:rFonts w:hint="default"/>
      </w:rPr>
    </w:lvl>
    <w:lvl w:ilvl="3" w:tplc="E33C178C">
      <w:numFmt w:val="bullet"/>
      <w:lvlText w:val="•"/>
      <w:lvlJc w:val="left"/>
      <w:pPr>
        <w:ind w:left="1055" w:hanging="181"/>
      </w:pPr>
      <w:rPr>
        <w:rFonts w:hint="default"/>
      </w:rPr>
    </w:lvl>
    <w:lvl w:ilvl="4" w:tplc="B09E1FFA">
      <w:numFmt w:val="bullet"/>
      <w:lvlText w:val="•"/>
      <w:lvlJc w:val="left"/>
      <w:pPr>
        <w:ind w:left="1314" w:hanging="181"/>
      </w:pPr>
      <w:rPr>
        <w:rFonts w:hint="default"/>
      </w:rPr>
    </w:lvl>
    <w:lvl w:ilvl="5" w:tplc="3E5A9542">
      <w:numFmt w:val="bullet"/>
      <w:lvlText w:val="•"/>
      <w:lvlJc w:val="left"/>
      <w:pPr>
        <w:ind w:left="1572" w:hanging="181"/>
      </w:pPr>
      <w:rPr>
        <w:rFonts w:hint="default"/>
      </w:rPr>
    </w:lvl>
    <w:lvl w:ilvl="6" w:tplc="AF5E1646">
      <w:numFmt w:val="bullet"/>
      <w:lvlText w:val="•"/>
      <w:lvlJc w:val="left"/>
      <w:pPr>
        <w:ind w:left="1831" w:hanging="181"/>
      </w:pPr>
      <w:rPr>
        <w:rFonts w:hint="default"/>
      </w:rPr>
    </w:lvl>
    <w:lvl w:ilvl="7" w:tplc="F93C175A">
      <w:numFmt w:val="bullet"/>
      <w:lvlText w:val="•"/>
      <w:lvlJc w:val="left"/>
      <w:pPr>
        <w:ind w:left="2089" w:hanging="181"/>
      </w:pPr>
      <w:rPr>
        <w:rFonts w:hint="default"/>
      </w:rPr>
    </w:lvl>
    <w:lvl w:ilvl="8" w:tplc="42F88D96">
      <w:numFmt w:val="bullet"/>
      <w:lvlText w:val="•"/>
      <w:lvlJc w:val="left"/>
      <w:pPr>
        <w:ind w:left="2348" w:hanging="181"/>
      </w:pPr>
      <w:rPr>
        <w:rFonts w:hint="default"/>
      </w:rPr>
    </w:lvl>
  </w:abstractNum>
  <w:abstractNum w:abstractNumId="16" w15:restartNumberingAfterBreak="0">
    <w:nsid w:val="34DC2AAF"/>
    <w:multiLevelType w:val="hybridMultilevel"/>
    <w:tmpl w:val="8D7A0200"/>
    <w:lvl w:ilvl="0" w:tplc="27C8A728">
      <w:numFmt w:val="bullet"/>
      <w:lvlText w:val=""/>
      <w:lvlJc w:val="left"/>
      <w:pPr>
        <w:ind w:left="177" w:hanging="180"/>
      </w:pPr>
      <w:rPr>
        <w:rFonts w:ascii="Symbol" w:eastAsia="Symbol" w:hAnsi="Symbol" w:cs="Symbol" w:hint="default"/>
        <w:b w:val="0"/>
        <w:bCs w:val="0"/>
        <w:i w:val="0"/>
        <w:iCs w:val="0"/>
        <w:w w:val="100"/>
        <w:sz w:val="16"/>
        <w:szCs w:val="16"/>
      </w:rPr>
    </w:lvl>
    <w:lvl w:ilvl="1" w:tplc="4584433E">
      <w:numFmt w:val="bullet"/>
      <w:lvlText w:val="•"/>
      <w:lvlJc w:val="left"/>
      <w:pPr>
        <w:ind w:left="457" w:hanging="180"/>
      </w:pPr>
      <w:rPr>
        <w:rFonts w:hint="default"/>
      </w:rPr>
    </w:lvl>
    <w:lvl w:ilvl="2" w:tplc="F7F050CA">
      <w:numFmt w:val="bullet"/>
      <w:lvlText w:val="•"/>
      <w:lvlJc w:val="left"/>
      <w:pPr>
        <w:ind w:left="735" w:hanging="180"/>
      </w:pPr>
      <w:rPr>
        <w:rFonts w:hint="default"/>
      </w:rPr>
    </w:lvl>
    <w:lvl w:ilvl="3" w:tplc="C88068CE">
      <w:numFmt w:val="bullet"/>
      <w:lvlText w:val="•"/>
      <w:lvlJc w:val="left"/>
      <w:pPr>
        <w:ind w:left="1013" w:hanging="180"/>
      </w:pPr>
      <w:rPr>
        <w:rFonts w:hint="default"/>
      </w:rPr>
    </w:lvl>
    <w:lvl w:ilvl="4" w:tplc="0478B156">
      <w:numFmt w:val="bullet"/>
      <w:lvlText w:val="•"/>
      <w:lvlJc w:val="left"/>
      <w:pPr>
        <w:ind w:left="1291" w:hanging="180"/>
      </w:pPr>
      <w:rPr>
        <w:rFonts w:hint="default"/>
      </w:rPr>
    </w:lvl>
    <w:lvl w:ilvl="5" w:tplc="DE5E6986">
      <w:numFmt w:val="bullet"/>
      <w:lvlText w:val="•"/>
      <w:lvlJc w:val="left"/>
      <w:pPr>
        <w:ind w:left="1569" w:hanging="180"/>
      </w:pPr>
      <w:rPr>
        <w:rFonts w:hint="default"/>
      </w:rPr>
    </w:lvl>
    <w:lvl w:ilvl="6" w:tplc="C09A4576">
      <w:numFmt w:val="bullet"/>
      <w:lvlText w:val="•"/>
      <w:lvlJc w:val="left"/>
      <w:pPr>
        <w:ind w:left="1847" w:hanging="180"/>
      </w:pPr>
      <w:rPr>
        <w:rFonts w:hint="default"/>
      </w:rPr>
    </w:lvl>
    <w:lvl w:ilvl="7" w:tplc="4AB8C8A0">
      <w:numFmt w:val="bullet"/>
      <w:lvlText w:val="•"/>
      <w:lvlJc w:val="left"/>
      <w:pPr>
        <w:ind w:left="2125" w:hanging="180"/>
      </w:pPr>
      <w:rPr>
        <w:rFonts w:hint="default"/>
      </w:rPr>
    </w:lvl>
    <w:lvl w:ilvl="8" w:tplc="3FA2A192">
      <w:numFmt w:val="bullet"/>
      <w:lvlText w:val="•"/>
      <w:lvlJc w:val="left"/>
      <w:pPr>
        <w:ind w:left="2403" w:hanging="180"/>
      </w:pPr>
      <w:rPr>
        <w:rFonts w:hint="default"/>
      </w:rPr>
    </w:lvl>
  </w:abstractNum>
  <w:abstractNum w:abstractNumId="17" w15:restartNumberingAfterBreak="0">
    <w:nsid w:val="37881989"/>
    <w:multiLevelType w:val="hybridMultilevel"/>
    <w:tmpl w:val="91A88450"/>
    <w:lvl w:ilvl="0" w:tplc="6B7E3434">
      <w:numFmt w:val="bullet"/>
      <w:lvlText w:val=""/>
      <w:lvlJc w:val="left"/>
      <w:pPr>
        <w:ind w:left="278" w:hanging="180"/>
      </w:pPr>
      <w:rPr>
        <w:rFonts w:ascii="Symbol" w:eastAsia="Symbol" w:hAnsi="Symbol" w:cs="Symbol" w:hint="default"/>
        <w:b w:val="0"/>
        <w:bCs w:val="0"/>
        <w:i w:val="0"/>
        <w:iCs w:val="0"/>
        <w:w w:val="100"/>
        <w:sz w:val="16"/>
        <w:szCs w:val="16"/>
      </w:rPr>
    </w:lvl>
    <w:lvl w:ilvl="1" w:tplc="FC3E94E8">
      <w:numFmt w:val="bullet"/>
      <w:lvlText w:val="•"/>
      <w:lvlJc w:val="left"/>
      <w:pPr>
        <w:ind w:left="557" w:hanging="180"/>
      </w:pPr>
      <w:rPr>
        <w:rFonts w:hint="default"/>
      </w:rPr>
    </w:lvl>
    <w:lvl w:ilvl="2" w:tplc="26B8BD96">
      <w:numFmt w:val="bullet"/>
      <w:lvlText w:val="•"/>
      <w:lvlJc w:val="left"/>
      <w:pPr>
        <w:ind w:left="834" w:hanging="180"/>
      </w:pPr>
      <w:rPr>
        <w:rFonts w:hint="default"/>
      </w:rPr>
    </w:lvl>
    <w:lvl w:ilvl="3" w:tplc="AC24928A">
      <w:numFmt w:val="bullet"/>
      <w:lvlText w:val="•"/>
      <w:lvlJc w:val="left"/>
      <w:pPr>
        <w:ind w:left="1111" w:hanging="180"/>
      </w:pPr>
      <w:rPr>
        <w:rFonts w:hint="default"/>
      </w:rPr>
    </w:lvl>
    <w:lvl w:ilvl="4" w:tplc="25929D62">
      <w:numFmt w:val="bullet"/>
      <w:lvlText w:val="•"/>
      <w:lvlJc w:val="left"/>
      <w:pPr>
        <w:ind w:left="1388" w:hanging="180"/>
      </w:pPr>
      <w:rPr>
        <w:rFonts w:hint="default"/>
      </w:rPr>
    </w:lvl>
    <w:lvl w:ilvl="5" w:tplc="5AE0DEFA">
      <w:numFmt w:val="bullet"/>
      <w:lvlText w:val="•"/>
      <w:lvlJc w:val="left"/>
      <w:pPr>
        <w:ind w:left="1665" w:hanging="180"/>
      </w:pPr>
      <w:rPr>
        <w:rFonts w:hint="default"/>
      </w:rPr>
    </w:lvl>
    <w:lvl w:ilvl="6" w:tplc="C20824C4">
      <w:numFmt w:val="bullet"/>
      <w:lvlText w:val="•"/>
      <w:lvlJc w:val="left"/>
      <w:pPr>
        <w:ind w:left="1942" w:hanging="180"/>
      </w:pPr>
      <w:rPr>
        <w:rFonts w:hint="default"/>
      </w:rPr>
    </w:lvl>
    <w:lvl w:ilvl="7" w:tplc="F83249BC">
      <w:numFmt w:val="bullet"/>
      <w:lvlText w:val="•"/>
      <w:lvlJc w:val="left"/>
      <w:pPr>
        <w:ind w:left="2219" w:hanging="180"/>
      </w:pPr>
      <w:rPr>
        <w:rFonts w:hint="default"/>
      </w:rPr>
    </w:lvl>
    <w:lvl w:ilvl="8" w:tplc="25E41C8A">
      <w:numFmt w:val="bullet"/>
      <w:lvlText w:val="•"/>
      <w:lvlJc w:val="left"/>
      <w:pPr>
        <w:ind w:left="2496" w:hanging="180"/>
      </w:pPr>
      <w:rPr>
        <w:rFonts w:hint="default"/>
      </w:rPr>
    </w:lvl>
  </w:abstractNum>
  <w:abstractNum w:abstractNumId="18" w15:restartNumberingAfterBreak="0">
    <w:nsid w:val="38F6046C"/>
    <w:multiLevelType w:val="hybridMultilevel"/>
    <w:tmpl w:val="9A0E8D0A"/>
    <w:lvl w:ilvl="0" w:tplc="31E0B43A">
      <w:numFmt w:val="bullet"/>
      <w:lvlText w:val=""/>
      <w:lvlJc w:val="left"/>
      <w:pPr>
        <w:ind w:left="271" w:hanging="181"/>
      </w:pPr>
      <w:rPr>
        <w:rFonts w:ascii="Symbol" w:eastAsia="Symbol" w:hAnsi="Symbol" w:cs="Symbol" w:hint="default"/>
        <w:b w:val="0"/>
        <w:bCs w:val="0"/>
        <w:i w:val="0"/>
        <w:iCs w:val="0"/>
        <w:w w:val="100"/>
        <w:sz w:val="16"/>
        <w:szCs w:val="16"/>
      </w:rPr>
    </w:lvl>
    <w:lvl w:ilvl="1" w:tplc="B06A8672">
      <w:numFmt w:val="bullet"/>
      <w:lvlText w:val="•"/>
      <w:lvlJc w:val="left"/>
      <w:pPr>
        <w:ind w:left="557" w:hanging="181"/>
      </w:pPr>
      <w:rPr>
        <w:rFonts w:hint="default"/>
      </w:rPr>
    </w:lvl>
    <w:lvl w:ilvl="2" w:tplc="44FCEBAC">
      <w:numFmt w:val="bullet"/>
      <w:lvlText w:val="•"/>
      <w:lvlJc w:val="left"/>
      <w:pPr>
        <w:ind w:left="834" w:hanging="181"/>
      </w:pPr>
      <w:rPr>
        <w:rFonts w:hint="default"/>
      </w:rPr>
    </w:lvl>
    <w:lvl w:ilvl="3" w:tplc="B9C668E6">
      <w:numFmt w:val="bullet"/>
      <w:lvlText w:val="•"/>
      <w:lvlJc w:val="left"/>
      <w:pPr>
        <w:ind w:left="1111" w:hanging="181"/>
      </w:pPr>
      <w:rPr>
        <w:rFonts w:hint="default"/>
      </w:rPr>
    </w:lvl>
    <w:lvl w:ilvl="4" w:tplc="C5F25F88">
      <w:numFmt w:val="bullet"/>
      <w:lvlText w:val="•"/>
      <w:lvlJc w:val="left"/>
      <w:pPr>
        <w:ind w:left="1388" w:hanging="181"/>
      </w:pPr>
      <w:rPr>
        <w:rFonts w:hint="default"/>
      </w:rPr>
    </w:lvl>
    <w:lvl w:ilvl="5" w:tplc="7CE86C90">
      <w:numFmt w:val="bullet"/>
      <w:lvlText w:val="•"/>
      <w:lvlJc w:val="left"/>
      <w:pPr>
        <w:ind w:left="1665" w:hanging="181"/>
      </w:pPr>
      <w:rPr>
        <w:rFonts w:hint="default"/>
      </w:rPr>
    </w:lvl>
    <w:lvl w:ilvl="6" w:tplc="421ED398">
      <w:numFmt w:val="bullet"/>
      <w:lvlText w:val="•"/>
      <w:lvlJc w:val="left"/>
      <w:pPr>
        <w:ind w:left="1942" w:hanging="181"/>
      </w:pPr>
      <w:rPr>
        <w:rFonts w:hint="default"/>
      </w:rPr>
    </w:lvl>
    <w:lvl w:ilvl="7" w:tplc="E62A9AF2">
      <w:numFmt w:val="bullet"/>
      <w:lvlText w:val="•"/>
      <w:lvlJc w:val="left"/>
      <w:pPr>
        <w:ind w:left="2219" w:hanging="181"/>
      </w:pPr>
      <w:rPr>
        <w:rFonts w:hint="default"/>
      </w:rPr>
    </w:lvl>
    <w:lvl w:ilvl="8" w:tplc="9E966C4C">
      <w:numFmt w:val="bullet"/>
      <w:lvlText w:val="•"/>
      <w:lvlJc w:val="left"/>
      <w:pPr>
        <w:ind w:left="2496" w:hanging="181"/>
      </w:pPr>
      <w:rPr>
        <w:rFonts w:hint="default"/>
      </w:rPr>
    </w:lvl>
  </w:abstractNum>
  <w:abstractNum w:abstractNumId="19" w15:restartNumberingAfterBreak="0">
    <w:nsid w:val="3B0C6AE8"/>
    <w:multiLevelType w:val="hybridMultilevel"/>
    <w:tmpl w:val="04DA9E48"/>
    <w:lvl w:ilvl="0" w:tplc="E026B134">
      <w:numFmt w:val="bullet"/>
      <w:lvlText w:val=""/>
      <w:lvlJc w:val="left"/>
      <w:pPr>
        <w:ind w:left="307" w:hanging="180"/>
      </w:pPr>
      <w:rPr>
        <w:rFonts w:ascii="Symbol" w:eastAsia="Symbol" w:hAnsi="Symbol" w:cs="Symbol" w:hint="default"/>
        <w:b w:val="0"/>
        <w:bCs w:val="0"/>
        <w:i w:val="0"/>
        <w:iCs w:val="0"/>
        <w:w w:val="100"/>
        <w:sz w:val="16"/>
        <w:szCs w:val="16"/>
      </w:rPr>
    </w:lvl>
    <w:lvl w:ilvl="1" w:tplc="85FE0B82">
      <w:numFmt w:val="bullet"/>
      <w:lvlText w:val="•"/>
      <w:lvlJc w:val="left"/>
      <w:pPr>
        <w:ind w:left="575" w:hanging="180"/>
      </w:pPr>
      <w:rPr>
        <w:rFonts w:hint="default"/>
      </w:rPr>
    </w:lvl>
    <w:lvl w:ilvl="2" w:tplc="B562030C">
      <w:numFmt w:val="bullet"/>
      <w:lvlText w:val="•"/>
      <w:lvlJc w:val="left"/>
      <w:pPr>
        <w:ind w:left="850" w:hanging="180"/>
      </w:pPr>
      <w:rPr>
        <w:rFonts w:hint="default"/>
      </w:rPr>
    </w:lvl>
    <w:lvl w:ilvl="3" w:tplc="44EC8106">
      <w:numFmt w:val="bullet"/>
      <w:lvlText w:val="•"/>
      <w:lvlJc w:val="left"/>
      <w:pPr>
        <w:ind w:left="1125" w:hanging="180"/>
      </w:pPr>
      <w:rPr>
        <w:rFonts w:hint="default"/>
      </w:rPr>
    </w:lvl>
    <w:lvl w:ilvl="4" w:tplc="4EC6640E">
      <w:numFmt w:val="bullet"/>
      <w:lvlText w:val="•"/>
      <w:lvlJc w:val="left"/>
      <w:pPr>
        <w:ind w:left="1400" w:hanging="180"/>
      </w:pPr>
      <w:rPr>
        <w:rFonts w:hint="default"/>
      </w:rPr>
    </w:lvl>
    <w:lvl w:ilvl="5" w:tplc="D2A0C21C">
      <w:numFmt w:val="bullet"/>
      <w:lvlText w:val="•"/>
      <w:lvlJc w:val="left"/>
      <w:pPr>
        <w:ind w:left="1675" w:hanging="180"/>
      </w:pPr>
      <w:rPr>
        <w:rFonts w:hint="default"/>
      </w:rPr>
    </w:lvl>
    <w:lvl w:ilvl="6" w:tplc="42564894">
      <w:numFmt w:val="bullet"/>
      <w:lvlText w:val="•"/>
      <w:lvlJc w:val="left"/>
      <w:pPr>
        <w:ind w:left="1950" w:hanging="180"/>
      </w:pPr>
      <w:rPr>
        <w:rFonts w:hint="default"/>
      </w:rPr>
    </w:lvl>
    <w:lvl w:ilvl="7" w:tplc="CB4CAF4E">
      <w:numFmt w:val="bullet"/>
      <w:lvlText w:val="•"/>
      <w:lvlJc w:val="left"/>
      <w:pPr>
        <w:ind w:left="2225" w:hanging="180"/>
      </w:pPr>
      <w:rPr>
        <w:rFonts w:hint="default"/>
      </w:rPr>
    </w:lvl>
    <w:lvl w:ilvl="8" w:tplc="DDD82DE4">
      <w:numFmt w:val="bullet"/>
      <w:lvlText w:val="•"/>
      <w:lvlJc w:val="left"/>
      <w:pPr>
        <w:ind w:left="2500" w:hanging="180"/>
      </w:pPr>
      <w:rPr>
        <w:rFonts w:hint="default"/>
      </w:rPr>
    </w:lvl>
  </w:abstractNum>
  <w:abstractNum w:abstractNumId="20" w15:restartNumberingAfterBreak="0">
    <w:nsid w:val="3B2379F9"/>
    <w:multiLevelType w:val="hybridMultilevel"/>
    <w:tmpl w:val="44F27398"/>
    <w:lvl w:ilvl="0" w:tplc="0A84CBBC">
      <w:numFmt w:val="bullet"/>
      <w:lvlText w:val=""/>
      <w:lvlJc w:val="left"/>
      <w:pPr>
        <w:ind w:left="271" w:hanging="181"/>
      </w:pPr>
      <w:rPr>
        <w:rFonts w:ascii="Symbol" w:eastAsia="Symbol" w:hAnsi="Symbol" w:cs="Symbol" w:hint="default"/>
        <w:b w:val="0"/>
        <w:bCs w:val="0"/>
        <w:i w:val="0"/>
        <w:iCs w:val="0"/>
        <w:w w:val="100"/>
        <w:sz w:val="16"/>
        <w:szCs w:val="16"/>
      </w:rPr>
    </w:lvl>
    <w:lvl w:ilvl="1" w:tplc="8FA8A9F4">
      <w:numFmt w:val="bullet"/>
      <w:lvlText w:val="•"/>
      <w:lvlJc w:val="left"/>
      <w:pPr>
        <w:ind w:left="538" w:hanging="181"/>
      </w:pPr>
      <w:rPr>
        <w:rFonts w:hint="default"/>
      </w:rPr>
    </w:lvl>
    <w:lvl w:ilvl="2" w:tplc="95A2D98E">
      <w:numFmt w:val="bullet"/>
      <w:lvlText w:val="•"/>
      <w:lvlJc w:val="left"/>
      <w:pPr>
        <w:ind w:left="797" w:hanging="181"/>
      </w:pPr>
      <w:rPr>
        <w:rFonts w:hint="default"/>
      </w:rPr>
    </w:lvl>
    <w:lvl w:ilvl="3" w:tplc="C6424CB8">
      <w:numFmt w:val="bullet"/>
      <w:lvlText w:val="•"/>
      <w:lvlJc w:val="left"/>
      <w:pPr>
        <w:ind w:left="1055" w:hanging="181"/>
      </w:pPr>
      <w:rPr>
        <w:rFonts w:hint="default"/>
      </w:rPr>
    </w:lvl>
    <w:lvl w:ilvl="4" w:tplc="8ECCB0CA">
      <w:numFmt w:val="bullet"/>
      <w:lvlText w:val="•"/>
      <w:lvlJc w:val="left"/>
      <w:pPr>
        <w:ind w:left="1314" w:hanging="181"/>
      </w:pPr>
      <w:rPr>
        <w:rFonts w:hint="default"/>
      </w:rPr>
    </w:lvl>
    <w:lvl w:ilvl="5" w:tplc="C952F688">
      <w:numFmt w:val="bullet"/>
      <w:lvlText w:val="•"/>
      <w:lvlJc w:val="left"/>
      <w:pPr>
        <w:ind w:left="1572" w:hanging="181"/>
      </w:pPr>
      <w:rPr>
        <w:rFonts w:hint="default"/>
      </w:rPr>
    </w:lvl>
    <w:lvl w:ilvl="6" w:tplc="68B4530E">
      <w:numFmt w:val="bullet"/>
      <w:lvlText w:val="•"/>
      <w:lvlJc w:val="left"/>
      <w:pPr>
        <w:ind w:left="1831" w:hanging="181"/>
      </w:pPr>
      <w:rPr>
        <w:rFonts w:hint="default"/>
      </w:rPr>
    </w:lvl>
    <w:lvl w:ilvl="7" w:tplc="B984A0FE">
      <w:numFmt w:val="bullet"/>
      <w:lvlText w:val="•"/>
      <w:lvlJc w:val="left"/>
      <w:pPr>
        <w:ind w:left="2089" w:hanging="181"/>
      </w:pPr>
      <w:rPr>
        <w:rFonts w:hint="default"/>
      </w:rPr>
    </w:lvl>
    <w:lvl w:ilvl="8" w:tplc="BD9A4EAE">
      <w:numFmt w:val="bullet"/>
      <w:lvlText w:val="•"/>
      <w:lvlJc w:val="left"/>
      <w:pPr>
        <w:ind w:left="2348" w:hanging="181"/>
      </w:pPr>
      <w:rPr>
        <w:rFonts w:hint="default"/>
      </w:rPr>
    </w:lvl>
  </w:abstractNum>
  <w:abstractNum w:abstractNumId="21" w15:restartNumberingAfterBreak="0">
    <w:nsid w:val="42C421B7"/>
    <w:multiLevelType w:val="hybridMultilevel"/>
    <w:tmpl w:val="233865D8"/>
    <w:lvl w:ilvl="0" w:tplc="93F0FFC4">
      <w:numFmt w:val="bullet"/>
      <w:lvlText w:val=""/>
      <w:lvlJc w:val="left"/>
      <w:pPr>
        <w:ind w:left="278" w:hanging="180"/>
      </w:pPr>
      <w:rPr>
        <w:rFonts w:ascii="Symbol" w:eastAsia="Symbol" w:hAnsi="Symbol" w:cs="Symbol" w:hint="default"/>
        <w:b w:val="0"/>
        <w:bCs w:val="0"/>
        <w:i w:val="0"/>
        <w:iCs w:val="0"/>
        <w:w w:val="100"/>
        <w:sz w:val="16"/>
        <w:szCs w:val="16"/>
      </w:rPr>
    </w:lvl>
    <w:lvl w:ilvl="1" w:tplc="D0A86980">
      <w:numFmt w:val="bullet"/>
      <w:lvlText w:val="•"/>
      <w:lvlJc w:val="left"/>
      <w:pPr>
        <w:ind w:left="563" w:hanging="180"/>
      </w:pPr>
      <w:rPr>
        <w:rFonts w:hint="default"/>
      </w:rPr>
    </w:lvl>
    <w:lvl w:ilvl="2" w:tplc="EE887042">
      <w:numFmt w:val="bullet"/>
      <w:lvlText w:val="•"/>
      <w:lvlJc w:val="left"/>
      <w:pPr>
        <w:ind w:left="846" w:hanging="180"/>
      </w:pPr>
      <w:rPr>
        <w:rFonts w:hint="default"/>
      </w:rPr>
    </w:lvl>
    <w:lvl w:ilvl="3" w:tplc="342AAA14">
      <w:numFmt w:val="bullet"/>
      <w:lvlText w:val="•"/>
      <w:lvlJc w:val="left"/>
      <w:pPr>
        <w:ind w:left="1129" w:hanging="180"/>
      </w:pPr>
      <w:rPr>
        <w:rFonts w:hint="default"/>
      </w:rPr>
    </w:lvl>
    <w:lvl w:ilvl="4" w:tplc="6C7AE0AA">
      <w:numFmt w:val="bullet"/>
      <w:lvlText w:val="•"/>
      <w:lvlJc w:val="left"/>
      <w:pPr>
        <w:ind w:left="1412" w:hanging="180"/>
      </w:pPr>
      <w:rPr>
        <w:rFonts w:hint="default"/>
      </w:rPr>
    </w:lvl>
    <w:lvl w:ilvl="5" w:tplc="8946D926">
      <w:numFmt w:val="bullet"/>
      <w:lvlText w:val="•"/>
      <w:lvlJc w:val="left"/>
      <w:pPr>
        <w:ind w:left="1695" w:hanging="180"/>
      </w:pPr>
      <w:rPr>
        <w:rFonts w:hint="default"/>
      </w:rPr>
    </w:lvl>
    <w:lvl w:ilvl="6" w:tplc="095A0BAC">
      <w:numFmt w:val="bullet"/>
      <w:lvlText w:val="•"/>
      <w:lvlJc w:val="left"/>
      <w:pPr>
        <w:ind w:left="1978" w:hanging="180"/>
      </w:pPr>
      <w:rPr>
        <w:rFonts w:hint="default"/>
      </w:rPr>
    </w:lvl>
    <w:lvl w:ilvl="7" w:tplc="2F7C2BE2">
      <w:numFmt w:val="bullet"/>
      <w:lvlText w:val="•"/>
      <w:lvlJc w:val="left"/>
      <w:pPr>
        <w:ind w:left="2261" w:hanging="180"/>
      </w:pPr>
      <w:rPr>
        <w:rFonts w:hint="default"/>
      </w:rPr>
    </w:lvl>
    <w:lvl w:ilvl="8" w:tplc="C2B884F2">
      <w:numFmt w:val="bullet"/>
      <w:lvlText w:val="•"/>
      <w:lvlJc w:val="left"/>
      <w:pPr>
        <w:ind w:left="2544" w:hanging="180"/>
      </w:pPr>
      <w:rPr>
        <w:rFonts w:hint="default"/>
      </w:rPr>
    </w:lvl>
  </w:abstractNum>
  <w:abstractNum w:abstractNumId="22" w15:restartNumberingAfterBreak="0">
    <w:nsid w:val="42EE74C4"/>
    <w:multiLevelType w:val="hybridMultilevel"/>
    <w:tmpl w:val="E2B0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B67C6"/>
    <w:multiLevelType w:val="hybridMultilevel"/>
    <w:tmpl w:val="E0EAEBFE"/>
    <w:lvl w:ilvl="0" w:tplc="FB3A7C4A">
      <w:numFmt w:val="bullet"/>
      <w:lvlText w:val=""/>
      <w:lvlJc w:val="left"/>
      <w:pPr>
        <w:ind w:left="269" w:hanging="181"/>
      </w:pPr>
      <w:rPr>
        <w:rFonts w:ascii="Symbol" w:eastAsia="Symbol" w:hAnsi="Symbol" w:cs="Symbol" w:hint="default"/>
        <w:b w:val="0"/>
        <w:bCs w:val="0"/>
        <w:i w:val="0"/>
        <w:iCs w:val="0"/>
        <w:w w:val="100"/>
        <w:sz w:val="16"/>
        <w:szCs w:val="16"/>
      </w:rPr>
    </w:lvl>
    <w:lvl w:ilvl="1" w:tplc="8746FEBC">
      <w:numFmt w:val="bullet"/>
      <w:lvlText w:val="•"/>
      <w:lvlJc w:val="left"/>
      <w:pPr>
        <w:ind w:left="529" w:hanging="181"/>
      </w:pPr>
      <w:rPr>
        <w:rFonts w:hint="default"/>
      </w:rPr>
    </w:lvl>
    <w:lvl w:ilvl="2" w:tplc="39DE7B62">
      <w:numFmt w:val="bullet"/>
      <w:lvlText w:val="•"/>
      <w:lvlJc w:val="left"/>
      <w:pPr>
        <w:ind w:left="799" w:hanging="181"/>
      </w:pPr>
      <w:rPr>
        <w:rFonts w:hint="default"/>
      </w:rPr>
    </w:lvl>
    <w:lvl w:ilvl="3" w:tplc="D820D880">
      <w:numFmt w:val="bullet"/>
      <w:lvlText w:val="•"/>
      <w:lvlJc w:val="left"/>
      <w:pPr>
        <w:ind w:left="1069" w:hanging="181"/>
      </w:pPr>
      <w:rPr>
        <w:rFonts w:hint="default"/>
      </w:rPr>
    </w:lvl>
    <w:lvl w:ilvl="4" w:tplc="3DBE085C">
      <w:numFmt w:val="bullet"/>
      <w:lvlText w:val="•"/>
      <w:lvlJc w:val="left"/>
      <w:pPr>
        <w:ind w:left="1339" w:hanging="181"/>
      </w:pPr>
      <w:rPr>
        <w:rFonts w:hint="default"/>
      </w:rPr>
    </w:lvl>
    <w:lvl w:ilvl="5" w:tplc="FAE0F058">
      <w:numFmt w:val="bullet"/>
      <w:lvlText w:val="•"/>
      <w:lvlJc w:val="left"/>
      <w:pPr>
        <w:ind w:left="1609" w:hanging="181"/>
      </w:pPr>
      <w:rPr>
        <w:rFonts w:hint="default"/>
      </w:rPr>
    </w:lvl>
    <w:lvl w:ilvl="6" w:tplc="F572A2DE">
      <w:numFmt w:val="bullet"/>
      <w:lvlText w:val="•"/>
      <w:lvlJc w:val="left"/>
      <w:pPr>
        <w:ind w:left="1879" w:hanging="181"/>
      </w:pPr>
      <w:rPr>
        <w:rFonts w:hint="default"/>
      </w:rPr>
    </w:lvl>
    <w:lvl w:ilvl="7" w:tplc="B2527CE4">
      <w:numFmt w:val="bullet"/>
      <w:lvlText w:val="•"/>
      <w:lvlJc w:val="left"/>
      <w:pPr>
        <w:ind w:left="2149" w:hanging="181"/>
      </w:pPr>
      <w:rPr>
        <w:rFonts w:hint="default"/>
      </w:rPr>
    </w:lvl>
    <w:lvl w:ilvl="8" w:tplc="B9A0B4E0">
      <w:numFmt w:val="bullet"/>
      <w:lvlText w:val="•"/>
      <w:lvlJc w:val="left"/>
      <w:pPr>
        <w:ind w:left="2419" w:hanging="181"/>
      </w:pPr>
      <w:rPr>
        <w:rFonts w:hint="default"/>
      </w:rPr>
    </w:lvl>
  </w:abstractNum>
  <w:abstractNum w:abstractNumId="24" w15:restartNumberingAfterBreak="0">
    <w:nsid w:val="536F0CBE"/>
    <w:multiLevelType w:val="hybridMultilevel"/>
    <w:tmpl w:val="FE720DD8"/>
    <w:lvl w:ilvl="0" w:tplc="7FE85FD2">
      <w:numFmt w:val="bullet"/>
      <w:lvlText w:val=""/>
      <w:lvlJc w:val="left"/>
      <w:pPr>
        <w:ind w:left="278" w:hanging="180"/>
      </w:pPr>
      <w:rPr>
        <w:rFonts w:ascii="Symbol" w:eastAsia="Symbol" w:hAnsi="Symbol" w:cs="Symbol" w:hint="default"/>
        <w:b w:val="0"/>
        <w:bCs w:val="0"/>
        <w:i w:val="0"/>
        <w:iCs w:val="0"/>
        <w:w w:val="100"/>
        <w:sz w:val="16"/>
        <w:szCs w:val="16"/>
      </w:rPr>
    </w:lvl>
    <w:lvl w:ilvl="1" w:tplc="5A16573E">
      <w:numFmt w:val="bullet"/>
      <w:lvlText w:val="•"/>
      <w:lvlJc w:val="left"/>
      <w:pPr>
        <w:ind w:left="563" w:hanging="180"/>
      </w:pPr>
      <w:rPr>
        <w:rFonts w:hint="default"/>
      </w:rPr>
    </w:lvl>
    <w:lvl w:ilvl="2" w:tplc="5DCAA41A">
      <w:numFmt w:val="bullet"/>
      <w:lvlText w:val="•"/>
      <w:lvlJc w:val="left"/>
      <w:pPr>
        <w:ind w:left="846" w:hanging="180"/>
      </w:pPr>
      <w:rPr>
        <w:rFonts w:hint="default"/>
      </w:rPr>
    </w:lvl>
    <w:lvl w:ilvl="3" w:tplc="23329F66">
      <w:numFmt w:val="bullet"/>
      <w:lvlText w:val="•"/>
      <w:lvlJc w:val="left"/>
      <w:pPr>
        <w:ind w:left="1129" w:hanging="180"/>
      </w:pPr>
      <w:rPr>
        <w:rFonts w:hint="default"/>
      </w:rPr>
    </w:lvl>
    <w:lvl w:ilvl="4" w:tplc="7E1A0D7A">
      <w:numFmt w:val="bullet"/>
      <w:lvlText w:val="•"/>
      <w:lvlJc w:val="left"/>
      <w:pPr>
        <w:ind w:left="1412" w:hanging="180"/>
      </w:pPr>
      <w:rPr>
        <w:rFonts w:hint="default"/>
      </w:rPr>
    </w:lvl>
    <w:lvl w:ilvl="5" w:tplc="3C38A848">
      <w:numFmt w:val="bullet"/>
      <w:lvlText w:val="•"/>
      <w:lvlJc w:val="left"/>
      <w:pPr>
        <w:ind w:left="1695" w:hanging="180"/>
      </w:pPr>
      <w:rPr>
        <w:rFonts w:hint="default"/>
      </w:rPr>
    </w:lvl>
    <w:lvl w:ilvl="6" w:tplc="5E3A60E4">
      <w:numFmt w:val="bullet"/>
      <w:lvlText w:val="•"/>
      <w:lvlJc w:val="left"/>
      <w:pPr>
        <w:ind w:left="1978" w:hanging="180"/>
      </w:pPr>
      <w:rPr>
        <w:rFonts w:hint="default"/>
      </w:rPr>
    </w:lvl>
    <w:lvl w:ilvl="7" w:tplc="AA9006D4">
      <w:numFmt w:val="bullet"/>
      <w:lvlText w:val="•"/>
      <w:lvlJc w:val="left"/>
      <w:pPr>
        <w:ind w:left="2261" w:hanging="180"/>
      </w:pPr>
      <w:rPr>
        <w:rFonts w:hint="default"/>
      </w:rPr>
    </w:lvl>
    <w:lvl w:ilvl="8" w:tplc="702E2C22">
      <w:numFmt w:val="bullet"/>
      <w:lvlText w:val="•"/>
      <w:lvlJc w:val="left"/>
      <w:pPr>
        <w:ind w:left="2544" w:hanging="180"/>
      </w:pPr>
      <w:rPr>
        <w:rFonts w:hint="default"/>
      </w:rPr>
    </w:lvl>
  </w:abstractNum>
  <w:abstractNum w:abstractNumId="25" w15:restartNumberingAfterBreak="0">
    <w:nsid w:val="53BA482A"/>
    <w:multiLevelType w:val="hybridMultilevel"/>
    <w:tmpl w:val="5CB4E090"/>
    <w:lvl w:ilvl="0" w:tplc="74C8B5BC">
      <w:numFmt w:val="bullet"/>
      <w:lvlText w:val=""/>
      <w:lvlJc w:val="left"/>
      <w:pPr>
        <w:ind w:left="271" w:hanging="156"/>
      </w:pPr>
      <w:rPr>
        <w:rFonts w:ascii="Symbol" w:eastAsia="Symbol" w:hAnsi="Symbol" w:cs="Symbol" w:hint="default"/>
        <w:b w:val="0"/>
        <w:bCs w:val="0"/>
        <w:i w:val="0"/>
        <w:iCs w:val="0"/>
        <w:w w:val="100"/>
        <w:sz w:val="16"/>
        <w:szCs w:val="16"/>
      </w:rPr>
    </w:lvl>
    <w:lvl w:ilvl="1" w:tplc="A0FE9874">
      <w:numFmt w:val="bullet"/>
      <w:lvlText w:val="•"/>
      <w:lvlJc w:val="left"/>
      <w:pPr>
        <w:ind w:left="563" w:hanging="156"/>
      </w:pPr>
      <w:rPr>
        <w:rFonts w:hint="default"/>
      </w:rPr>
    </w:lvl>
    <w:lvl w:ilvl="2" w:tplc="4420E5BE">
      <w:numFmt w:val="bullet"/>
      <w:lvlText w:val="•"/>
      <w:lvlJc w:val="left"/>
      <w:pPr>
        <w:ind w:left="846" w:hanging="156"/>
      </w:pPr>
      <w:rPr>
        <w:rFonts w:hint="default"/>
      </w:rPr>
    </w:lvl>
    <w:lvl w:ilvl="3" w:tplc="64020AE8">
      <w:numFmt w:val="bullet"/>
      <w:lvlText w:val="•"/>
      <w:lvlJc w:val="left"/>
      <w:pPr>
        <w:ind w:left="1129" w:hanging="156"/>
      </w:pPr>
      <w:rPr>
        <w:rFonts w:hint="default"/>
      </w:rPr>
    </w:lvl>
    <w:lvl w:ilvl="4" w:tplc="C5CCDB58">
      <w:numFmt w:val="bullet"/>
      <w:lvlText w:val="•"/>
      <w:lvlJc w:val="left"/>
      <w:pPr>
        <w:ind w:left="1412" w:hanging="156"/>
      </w:pPr>
      <w:rPr>
        <w:rFonts w:hint="default"/>
      </w:rPr>
    </w:lvl>
    <w:lvl w:ilvl="5" w:tplc="59823BFC">
      <w:numFmt w:val="bullet"/>
      <w:lvlText w:val="•"/>
      <w:lvlJc w:val="left"/>
      <w:pPr>
        <w:ind w:left="1695" w:hanging="156"/>
      </w:pPr>
      <w:rPr>
        <w:rFonts w:hint="default"/>
      </w:rPr>
    </w:lvl>
    <w:lvl w:ilvl="6" w:tplc="AC8AA918">
      <w:numFmt w:val="bullet"/>
      <w:lvlText w:val="•"/>
      <w:lvlJc w:val="left"/>
      <w:pPr>
        <w:ind w:left="1978" w:hanging="156"/>
      </w:pPr>
      <w:rPr>
        <w:rFonts w:hint="default"/>
      </w:rPr>
    </w:lvl>
    <w:lvl w:ilvl="7" w:tplc="697C184C">
      <w:numFmt w:val="bullet"/>
      <w:lvlText w:val="•"/>
      <w:lvlJc w:val="left"/>
      <w:pPr>
        <w:ind w:left="2261" w:hanging="156"/>
      </w:pPr>
      <w:rPr>
        <w:rFonts w:hint="default"/>
      </w:rPr>
    </w:lvl>
    <w:lvl w:ilvl="8" w:tplc="62CEEF3E">
      <w:numFmt w:val="bullet"/>
      <w:lvlText w:val="•"/>
      <w:lvlJc w:val="left"/>
      <w:pPr>
        <w:ind w:left="2544" w:hanging="156"/>
      </w:pPr>
      <w:rPr>
        <w:rFonts w:hint="default"/>
      </w:rPr>
    </w:lvl>
  </w:abstractNum>
  <w:abstractNum w:abstractNumId="26" w15:restartNumberingAfterBreak="0">
    <w:nsid w:val="642115C1"/>
    <w:multiLevelType w:val="hybridMultilevel"/>
    <w:tmpl w:val="94ECCBE6"/>
    <w:lvl w:ilvl="0" w:tplc="C3F424F6">
      <w:numFmt w:val="bullet"/>
      <w:lvlText w:val=""/>
      <w:lvlJc w:val="left"/>
      <w:pPr>
        <w:ind w:left="278" w:hanging="180"/>
      </w:pPr>
      <w:rPr>
        <w:rFonts w:ascii="Symbol" w:eastAsia="Symbol" w:hAnsi="Symbol" w:cs="Symbol" w:hint="default"/>
        <w:b w:val="0"/>
        <w:bCs w:val="0"/>
        <w:i w:val="0"/>
        <w:iCs w:val="0"/>
        <w:w w:val="100"/>
        <w:sz w:val="16"/>
        <w:szCs w:val="16"/>
      </w:rPr>
    </w:lvl>
    <w:lvl w:ilvl="1" w:tplc="48067294">
      <w:numFmt w:val="bullet"/>
      <w:lvlText w:val="•"/>
      <w:lvlJc w:val="left"/>
      <w:pPr>
        <w:ind w:left="563" w:hanging="180"/>
      </w:pPr>
      <w:rPr>
        <w:rFonts w:hint="default"/>
      </w:rPr>
    </w:lvl>
    <w:lvl w:ilvl="2" w:tplc="2BC2FAF0">
      <w:numFmt w:val="bullet"/>
      <w:lvlText w:val="•"/>
      <w:lvlJc w:val="left"/>
      <w:pPr>
        <w:ind w:left="846" w:hanging="180"/>
      </w:pPr>
      <w:rPr>
        <w:rFonts w:hint="default"/>
      </w:rPr>
    </w:lvl>
    <w:lvl w:ilvl="3" w:tplc="88A6DECA">
      <w:numFmt w:val="bullet"/>
      <w:lvlText w:val="•"/>
      <w:lvlJc w:val="left"/>
      <w:pPr>
        <w:ind w:left="1129" w:hanging="180"/>
      </w:pPr>
      <w:rPr>
        <w:rFonts w:hint="default"/>
      </w:rPr>
    </w:lvl>
    <w:lvl w:ilvl="4" w:tplc="8A94DDA8">
      <w:numFmt w:val="bullet"/>
      <w:lvlText w:val="•"/>
      <w:lvlJc w:val="left"/>
      <w:pPr>
        <w:ind w:left="1412" w:hanging="180"/>
      </w:pPr>
      <w:rPr>
        <w:rFonts w:hint="default"/>
      </w:rPr>
    </w:lvl>
    <w:lvl w:ilvl="5" w:tplc="2C983012">
      <w:numFmt w:val="bullet"/>
      <w:lvlText w:val="•"/>
      <w:lvlJc w:val="left"/>
      <w:pPr>
        <w:ind w:left="1695" w:hanging="180"/>
      </w:pPr>
      <w:rPr>
        <w:rFonts w:hint="default"/>
      </w:rPr>
    </w:lvl>
    <w:lvl w:ilvl="6" w:tplc="7C60CDEC">
      <w:numFmt w:val="bullet"/>
      <w:lvlText w:val="•"/>
      <w:lvlJc w:val="left"/>
      <w:pPr>
        <w:ind w:left="1978" w:hanging="180"/>
      </w:pPr>
      <w:rPr>
        <w:rFonts w:hint="default"/>
      </w:rPr>
    </w:lvl>
    <w:lvl w:ilvl="7" w:tplc="624ECD0C">
      <w:numFmt w:val="bullet"/>
      <w:lvlText w:val="•"/>
      <w:lvlJc w:val="left"/>
      <w:pPr>
        <w:ind w:left="2261" w:hanging="180"/>
      </w:pPr>
      <w:rPr>
        <w:rFonts w:hint="default"/>
      </w:rPr>
    </w:lvl>
    <w:lvl w:ilvl="8" w:tplc="E4FE70F8">
      <w:numFmt w:val="bullet"/>
      <w:lvlText w:val="•"/>
      <w:lvlJc w:val="left"/>
      <w:pPr>
        <w:ind w:left="2544" w:hanging="180"/>
      </w:pPr>
      <w:rPr>
        <w:rFonts w:hint="default"/>
      </w:rPr>
    </w:lvl>
  </w:abstractNum>
  <w:abstractNum w:abstractNumId="27" w15:restartNumberingAfterBreak="0">
    <w:nsid w:val="6BFC70C4"/>
    <w:multiLevelType w:val="hybridMultilevel"/>
    <w:tmpl w:val="D25CCD6C"/>
    <w:lvl w:ilvl="0" w:tplc="1E9491E0">
      <w:numFmt w:val="bullet"/>
      <w:lvlText w:val=""/>
      <w:lvlJc w:val="left"/>
      <w:pPr>
        <w:ind w:left="271" w:hanging="181"/>
      </w:pPr>
      <w:rPr>
        <w:rFonts w:ascii="Symbol" w:eastAsia="Symbol" w:hAnsi="Symbol" w:cs="Symbol" w:hint="default"/>
        <w:b w:val="0"/>
        <w:bCs w:val="0"/>
        <w:i w:val="0"/>
        <w:iCs w:val="0"/>
        <w:w w:val="100"/>
        <w:sz w:val="16"/>
        <w:szCs w:val="16"/>
      </w:rPr>
    </w:lvl>
    <w:lvl w:ilvl="1" w:tplc="E83249D0">
      <w:numFmt w:val="bullet"/>
      <w:lvlText w:val="•"/>
      <w:lvlJc w:val="left"/>
      <w:pPr>
        <w:ind w:left="563" w:hanging="181"/>
      </w:pPr>
      <w:rPr>
        <w:rFonts w:hint="default"/>
      </w:rPr>
    </w:lvl>
    <w:lvl w:ilvl="2" w:tplc="10EA4B84">
      <w:numFmt w:val="bullet"/>
      <w:lvlText w:val="•"/>
      <w:lvlJc w:val="left"/>
      <w:pPr>
        <w:ind w:left="846" w:hanging="181"/>
      </w:pPr>
      <w:rPr>
        <w:rFonts w:hint="default"/>
      </w:rPr>
    </w:lvl>
    <w:lvl w:ilvl="3" w:tplc="89DC557C">
      <w:numFmt w:val="bullet"/>
      <w:lvlText w:val="•"/>
      <w:lvlJc w:val="left"/>
      <w:pPr>
        <w:ind w:left="1129" w:hanging="181"/>
      </w:pPr>
      <w:rPr>
        <w:rFonts w:hint="default"/>
      </w:rPr>
    </w:lvl>
    <w:lvl w:ilvl="4" w:tplc="DD161184">
      <w:numFmt w:val="bullet"/>
      <w:lvlText w:val="•"/>
      <w:lvlJc w:val="left"/>
      <w:pPr>
        <w:ind w:left="1412" w:hanging="181"/>
      </w:pPr>
      <w:rPr>
        <w:rFonts w:hint="default"/>
      </w:rPr>
    </w:lvl>
    <w:lvl w:ilvl="5" w:tplc="5C746480">
      <w:numFmt w:val="bullet"/>
      <w:lvlText w:val="•"/>
      <w:lvlJc w:val="left"/>
      <w:pPr>
        <w:ind w:left="1695" w:hanging="181"/>
      </w:pPr>
      <w:rPr>
        <w:rFonts w:hint="default"/>
      </w:rPr>
    </w:lvl>
    <w:lvl w:ilvl="6" w:tplc="03B6BE2A">
      <w:numFmt w:val="bullet"/>
      <w:lvlText w:val="•"/>
      <w:lvlJc w:val="left"/>
      <w:pPr>
        <w:ind w:left="1978" w:hanging="181"/>
      </w:pPr>
      <w:rPr>
        <w:rFonts w:hint="default"/>
      </w:rPr>
    </w:lvl>
    <w:lvl w:ilvl="7" w:tplc="0812E75C">
      <w:numFmt w:val="bullet"/>
      <w:lvlText w:val="•"/>
      <w:lvlJc w:val="left"/>
      <w:pPr>
        <w:ind w:left="2261" w:hanging="181"/>
      </w:pPr>
      <w:rPr>
        <w:rFonts w:hint="default"/>
      </w:rPr>
    </w:lvl>
    <w:lvl w:ilvl="8" w:tplc="31027C8A">
      <w:numFmt w:val="bullet"/>
      <w:lvlText w:val="•"/>
      <w:lvlJc w:val="left"/>
      <w:pPr>
        <w:ind w:left="2544" w:hanging="181"/>
      </w:pPr>
      <w:rPr>
        <w:rFonts w:hint="default"/>
      </w:rPr>
    </w:lvl>
  </w:abstractNum>
  <w:abstractNum w:abstractNumId="28" w15:restartNumberingAfterBreak="0">
    <w:nsid w:val="6F5F5372"/>
    <w:multiLevelType w:val="hybridMultilevel"/>
    <w:tmpl w:val="F01E7532"/>
    <w:lvl w:ilvl="0" w:tplc="8E92FC72">
      <w:numFmt w:val="bullet"/>
      <w:lvlText w:val=""/>
      <w:lvlJc w:val="left"/>
      <w:pPr>
        <w:ind w:left="271" w:hanging="156"/>
      </w:pPr>
      <w:rPr>
        <w:rFonts w:ascii="Symbol" w:eastAsia="Symbol" w:hAnsi="Symbol" w:cs="Symbol" w:hint="default"/>
        <w:b w:val="0"/>
        <w:bCs w:val="0"/>
        <w:i w:val="0"/>
        <w:iCs w:val="0"/>
        <w:w w:val="100"/>
        <w:sz w:val="16"/>
        <w:szCs w:val="16"/>
      </w:rPr>
    </w:lvl>
    <w:lvl w:ilvl="1" w:tplc="6F20B486">
      <w:numFmt w:val="bullet"/>
      <w:lvlText w:val="•"/>
      <w:lvlJc w:val="left"/>
      <w:pPr>
        <w:ind w:left="563" w:hanging="156"/>
      </w:pPr>
      <w:rPr>
        <w:rFonts w:hint="default"/>
      </w:rPr>
    </w:lvl>
    <w:lvl w:ilvl="2" w:tplc="2526A91C">
      <w:numFmt w:val="bullet"/>
      <w:lvlText w:val="•"/>
      <w:lvlJc w:val="left"/>
      <w:pPr>
        <w:ind w:left="846" w:hanging="156"/>
      </w:pPr>
      <w:rPr>
        <w:rFonts w:hint="default"/>
      </w:rPr>
    </w:lvl>
    <w:lvl w:ilvl="3" w:tplc="23DAC61C">
      <w:numFmt w:val="bullet"/>
      <w:lvlText w:val="•"/>
      <w:lvlJc w:val="left"/>
      <w:pPr>
        <w:ind w:left="1129" w:hanging="156"/>
      </w:pPr>
      <w:rPr>
        <w:rFonts w:hint="default"/>
      </w:rPr>
    </w:lvl>
    <w:lvl w:ilvl="4" w:tplc="DAC41F34">
      <w:numFmt w:val="bullet"/>
      <w:lvlText w:val="•"/>
      <w:lvlJc w:val="left"/>
      <w:pPr>
        <w:ind w:left="1412" w:hanging="156"/>
      </w:pPr>
      <w:rPr>
        <w:rFonts w:hint="default"/>
      </w:rPr>
    </w:lvl>
    <w:lvl w:ilvl="5" w:tplc="85A6D79E">
      <w:numFmt w:val="bullet"/>
      <w:lvlText w:val="•"/>
      <w:lvlJc w:val="left"/>
      <w:pPr>
        <w:ind w:left="1695" w:hanging="156"/>
      </w:pPr>
      <w:rPr>
        <w:rFonts w:hint="default"/>
      </w:rPr>
    </w:lvl>
    <w:lvl w:ilvl="6" w:tplc="8A6CB6DC">
      <w:numFmt w:val="bullet"/>
      <w:lvlText w:val="•"/>
      <w:lvlJc w:val="left"/>
      <w:pPr>
        <w:ind w:left="1978" w:hanging="156"/>
      </w:pPr>
      <w:rPr>
        <w:rFonts w:hint="default"/>
      </w:rPr>
    </w:lvl>
    <w:lvl w:ilvl="7" w:tplc="8318D0CA">
      <w:numFmt w:val="bullet"/>
      <w:lvlText w:val="•"/>
      <w:lvlJc w:val="left"/>
      <w:pPr>
        <w:ind w:left="2261" w:hanging="156"/>
      </w:pPr>
      <w:rPr>
        <w:rFonts w:hint="default"/>
      </w:rPr>
    </w:lvl>
    <w:lvl w:ilvl="8" w:tplc="81AABCEA">
      <w:numFmt w:val="bullet"/>
      <w:lvlText w:val="•"/>
      <w:lvlJc w:val="left"/>
      <w:pPr>
        <w:ind w:left="2544" w:hanging="156"/>
      </w:pPr>
      <w:rPr>
        <w:rFonts w:hint="default"/>
      </w:rPr>
    </w:lvl>
  </w:abstractNum>
  <w:abstractNum w:abstractNumId="29" w15:restartNumberingAfterBreak="0">
    <w:nsid w:val="71116EC8"/>
    <w:multiLevelType w:val="hybridMultilevel"/>
    <w:tmpl w:val="679085FE"/>
    <w:lvl w:ilvl="0" w:tplc="C5C6F1DC">
      <w:numFmt w:val="bullet"/>
      <w:lvlText w:val=""/>
      <w:lvlJc w:val="left"/>
      <w:pPr>
        <w:ind w:left="179" w:hanging="180"/>
      </w:pPr>
      <w:rPr>
        <w:rFonts w:ascii="Symbol" w:eastAsia="Symbol" w:hAnsi="Symbol" w:cs="Symbol" w:hint="default"/>
        <w:b w:val="0"/>
        <w:bCs w:val="0"/>
        <w:i w:val="0"/>
        <w:iCs w:val="0"/>
        <w:w w:val="100"/>
        <w:sz w:val="16"/>
        <w:szCs w:val="16"/>
      </w:rPr>
    </w:lvl>
    <w:lvl w:ilvl="1" w:tplc="3D542574">
      <w:numFmt w:val="bullet"/>
      <w:lvlText w:val="•"/>
      <w:lvlJc w:val="left"/>
      <w:pPr>
        <w:ind w:left="467" w:hanging="180"/>
      </w:pPr>
      <w:rPr>
        <w:rFonts w:hint="default"/>
      </w:rPr>
    </w:lvl>
    <w:lvl w:ilvl="2" w:tplc="58B47880">
      <w:numFmt w:val="bullet"/>
      <w:lvlText w:val="•"/>
      <w:lvlJc w:val="left"/>
      <w:pPr>
        <w:ind w:left="754" w:hanging="180"/>
      </w:pPr>
      <w:rPr>
        <w:rFonts w:hint="default"/>
      </w:rPr>
    </w:lvl>
    <w:lvl w:ilvl="3" w:tplc="3B4AEA90">
      <w:numFmt w:val="bullet"/>
      <w:lvlText w:val="•"/>
      <w:lvlJc w:val="left"/>
      <w:pPr>
        <w:ind w:left="1041" w:hanging="180"/>
      </w:pPr>
      <w:rPr>
        <w:rFonts w:hint="default"/>
      </w:rPr>
    </w:lvl>
    <w:lvl w:ilvl="4" w:tplc="1D3E291E">
      <w:numFmt w:val="bullet"/>
      <w:lvlText w:val="•"/>
      <w:lvlJc w:val="left"/>
      <w:pPr>
        <w:ind w:left="1328" w:hanging="180"/>
      </w:pPr>
      <w:rPr>
        <w:rFonts w:hint="default"/>
      </w:rPr>
    </w:lvl>
    <w:lvl w:ilvl="5" w:tplc="B756DE6E">
      <w:numFmt w:val="bullet"/>
      <w:lvlText w:val="•"/>
      <w:lvlJc w:val="left"/>
      <w:pPr>
        <w:ind w:left="1615" w:hanging="180"/>
      </w:pPr>
      <w:rPr>
        <w:rFonts w:hint="default"/>
      </w:rPr>
    </w:lvl>
    <w:lvl w:ilvl="6" w:tplc="A19C8E1C">
      <w:numFmt w:val="bullet"/>
      <w:lvlText w:val="•"/>
      <w:lvlJc w:val="left"/>
      <w:pPr>
        <w:ind w:left="1902" w:hanging="180"/>
      </w:pPr>
      <w:rPr>
        <w:rFonts w:hint="default"/>
      </w:rPr>
    </w:lvl>
    <w:lvl w:ilvl="7" w:tplc="5B8C987A">
      <w:numFmt w:val="bullet"/>
      <w:lvlText w:val="•"/>
      <w:lvlJc w:val="left"/>
      <w:pPr>
        <w:ind w:left="2189" w:hanging="180"/>
      </w:pPr>
      <w:rPr>
        <w:rFonts w:hint="default"/>
      </w:rPr>
    </w:lvl>
    <w:lvl w:ilvl="8" w:tplc="3048C43A">
      <w:numFmt w:val="bullet"/>
      <w:lvlText w:val="•"/>
      <w:lvlJc w:val="left"/>
      <w:pPr>
        <w:ind w:left="2476" w:hanging="180"/>
      </w:pPr>
      <w:rPr>
        <w:rFonts w:hint="default"/>
      </w:rPr>
    </w:lvl>
  </w:abstractNum>
  <w:abstractNum w:abstractNumId="30" w15:restartNumberingAfterBreak="0">
    <w:nsid w:val="752608E2"/>
    <w:multiLevelType w:val="hybridMultilevel"/>
    <w:tmpl w:val="DA4C3010"/>
    <w:lvl w:ilvl="0" w:tplc="5E48843C">
      <w:numFmt w:val="bullet"/>
      <w:lvlText w:val=""/>
      <w:lvlJc w:val="left"/>
      <w:pPr>
        <w:ind w:left="278" w:hanging="180"/>
      </w:pPr>
      <w:rPr>
        <w:rFonts w:ascii="Symbol" w:eastAsia="Symbol" w:hAnsi="Symbol" w:cs="Symbol" w:hint="default"/>
        <w:b w:val="0"/>
        <w:bCs w:val="0"/>
        <w:i w:val="0"/>
        <w:iCs w:val="0"/>
        <w:w w:val="100"/>
        <w:sz w:val="16"/>
        <w:szCs w:val="16"/>
      </w:rPr>
    </w:lvl>
    <w:lvl w:ilvl="1" w:tplc="8DF0AEC2">
      <w:numFmt w:val="bullet"/>
      <w:lvlText w:val="•"/>
      <w:lvlJc w:val="left"/>
      <w:pPr>
        <w:ind w:left="568" w:hanging="180"/>
      </w:pPr>
      <w:rPr>
        <w:rFonts w:hint="default"/>
      </w:rPr>
    </w:lvl>
    <w:lvl w:ilvl="2" w:tplc="F23EBB6E">
      <w:numFmt w:val="bullet"/>
      <w:lvlText w:val="•"/>
      <w:lvlJc w:val="left"/>
      <w:pPr>
        <w:ind w:left="856" w:hanging="180"/>
      </w:pPr>
      <w:rPr>
        <w:rFonts w:hint="default"/>
      </w:rPr>
    </w:lvl>
    <w:lvl w:ilvl="3" w:tplc="E8BE4FD6">
      <w:numFmt w:val="bullet"/>
      <w:lvlText w:val="•"/>
      <w:lvlJc w:val="left"/>
      <w:pPr>
        <w:ind w:left="1144" w:hanging="180"/>
      </w:pPr>
      <w:rPr>
        <w:rFonts w:hint="default"/>
      </w:rPr>
    </w:lvl>
    <w:lvl w:ilvl="4" w:tplc="29A86F24">
      <w:numFmt w:val="bullet"/>
      <w:lvlText w:val="•"/>
      <w:lvlJc w:val="left"/>
      <w:pPr>
        <w:ind w:left="1433" w:hanging="180"/>
      </w:pPr>
      <w:rPr>
        <w:rFonts w:hint="default"/>
      </w:rPr>
    </w:lvl>
    <w:lvl w:ilvl="5" w:tplc="405ED886">
      <w:numFmt w:val="bullet"/>
      <w:lvlText w:val="•"/>
      <w:lvlJc w:val="left"/>
      <w:pPr>
        <w:ind w:left="1721" w:hanging="180"/>
      </w:pPr>
      <w:rPr>
        <w:rFonts w:hint="default"/>
      </w:rPr>
    </w:lvl>
    <w:lvl w:ilvl="6" w:tplc="436025E4">
      <w:numFmt w:val="bullet"/>
      <w:lvlText w:val="•"/>
      <w:lvlJc w:val="left"/>
      <w:pPr>
        <w:ind w:left="2009" w:hanging="180"/>
      </w:pPr>
      <w:rPr>
        <w:rFonts w:hint="default"/>
      </w:rPr>
    </w:lvl>
    <w:lvl w:ilvl="7" w:tplc="F99EAEE8">
      <w:numFmt w:val="bullet"/>
      <w:lvlText w:val="•"/>
      <w:lvlJc w:val="left"/>
      <w:pPr>
        <w:ind w:left="2298" w:hanging="180"/>
      </w:pPr>
      <w:rPr>
        <w:rFonts w:hint="default"/>
      </w:rPr>
    </w:lvl>
    <w:lvl w:ilvl="8" w:tplc="68FC14A0">
      <w:numFmt w:val="bullet"/>
      <w:lvlText w:val="•"/>
      <w:lvlJc w:val="left"/>
      <w:pPr>
        <w:ind w:left="2586" w:hanging="180"/>
      </w:pPr>
      <w:rPr>
        <w:rFonts w:hint="default"/>
      </w:rPr>
    </w:lvl>
  </w:abstractNum>
  <w:abstractNum w:abstractNumId="31" w15:restartNumberingAfterBreak="0">
    <w:nsid w:val="757E3599"/>
    <w:multiLevelType w:val="hybridMultilevel"/>
    <w:tmpl w:val="D186BA4E"/>
    <w:lvl w:ilvl="0" w:tplc="C2D863BE">
      <w:numFmt w:val="bullet"/>
      <w:lvlText w:val=""/>
      <w:lvlJc w:val="left"/>
      <w:pPr>
        <w:ind w:left="350" w:hanging="181"/>
      </w:pPr>
      <w:rPr>
        <w:rFonts w:ascii="Symbol" w:eastAsia="Symbol" w:hAnsi="Symbol" w:cs="Symbol" w:hint="default"/>
        <w:b w:val="0"/>
        <w:bCs w:val="0"/>
        <w:i w:val="0"/>
        <w:iCs w:val="0"/>
        <w:w w:val="100"/>
        <w:sz w:val="16"/>
        <w:szCs w:val="16"/>
      </w:rPr>
    </w:lvl>
    <w:lvl w:ilvl="1" w:tplc="E4D44436">
      <w:numFmt w:val="bullet"/>
      <w:lvlText w:val="•"/>
      <w:lvlJc w:val="left"/>
      <w:pPr>
        <w:ind w:left="610" w:hanging="181"/>
      </w:pPr>
      <w:rPr>
        <w:rFonts w:hint="default"/>
      </w:rPr>
    </w:lvl>
    <w:lvl w:ilvl="2" w:tplc="1FAA209C">
      <w:numFmt w:val="bullet"/>
      <w:lvlText w:val="•"/>
      <w:lvlJc w:val="left"/>
      <w:pPr>
        <w:ind w:left="861" w:hanging="181"/>
      </w:pPr>
      <w:rPr>
        <w:rFonts w:hint="default"/>
      </w:rPr>
    </w:lvl>
    <w:lvl w:ilvl="3" w:tplc="777C6DFC">
      <w:numFmt w:val="bullet"/>
      <w:lvlText w:val="•"/>
      <w:lvlJc w:val="left"/>
      <w:pPr>
        <w:ind w:left="1111" w:hanging="181"/>
      </w:pPr>
      <w:rPr>
        <w:rFonts w:hint="default"/>
      </w:rPr>
    </w:lvl>
    <w:lvl w:ilvl="4" w:tplc="C14408F0">
      <w:numFmt w:val="bullet"/>
      <w:lvlText w:val="•"/>
      <w:lvlJc w:val="left"/>
      <w:pPr>
        <w:ind w:left="1362" w:hanging="181"/>
      </w:pPr>
      <w:rPr>
        <w:rFonts w:hint="default"/>
      </w:rPr>
    </w:lvl>
    <w:lvl w:ilvl="5" w:tplc="1D42E5FE">
      <w:numFmt w:val="bullet"/>
      <w:lvlText w:val="•"/>
      <w:lvlJc w:val="left"/>
      <w:pPr>
        <w:ind w:left="1612" w:hanging="181"/>
      </w:pPr>
      <w:rPr>
        <w:rFonts w:hint="default"/>
      </w:rPr>
    </w:lvl>
    <w:lvl w:ilvl="6" w:tplc="04B6FC60">
      <w:numFmt w:val="bullet"/>
      <w:lvlText w:val="•"/>
      <w:lvlJc w:val="left"/>
      <w:pPr>
        <w:ind w:left="1863" w:hanging="181"/>
      </w:pPr>
      <w:rPr>
        <w:rFonts w:hint="default"/>
      </w:rPr>
    </w:lvl>
    <w:lvl w:ilvl="7" w:tplc="8D2EA9BA">
      <w:numFmt w:val="bullet"/>
      <w:lvlText w:val="•"/>
      <w:lvlJc w:val="left"/>
      <w:pPr>
        <w:ind w:left="2113" w:hanging="181"/>
      </w:pPr>
      <w:rPr>
        <w:rFonts w:hint="default"/>
      </w:rPr>
    </w:lvl>
    <w:lvl w:ilvl="8" w:tplc="F3165996">
      <w:numFmt w:val="bullet"/>
      <w:lvlText w:val="•"/>
      <w:lvlJc w:val="left"/>
      <w:pPr>
        <w:ind w:left="2364" w:hanging="181"/>
      </w:pPr>
      <w:rPr>
        <w:rFonts w:hint="default"/>
      </w:rPr>
    </w:lvl>
  </w:abstractNum>
  <w:abstractNum w:abstractNumId="32" w15:restartNumberingAfterBreak="0">
    <w:nsid w:val="77622CF6"/>
    <w:multiLevelType w:val="hybridMultilevel"/>
    <w:tmpl w:val="4E3CA7E8"/>
    <w:lvl w:ilvl="0" w:tplc="180A8964">
      <w:numFmt w:val="bullet"/>
      <w:lvlText w:val=""/>
      <w:lvlJc w:val="left"/>
      <w:pPr>
        <w:ind w:left="273" w:hanging="181"/>
      </w:pPr>
      <w:rPr>
        <w:rFonts w:ascii="Symbol" w:eastAsia="Symbol" w:hAnsi="Symbol" w:cs="Symbol" w:hint="default"/>
        <w:b w:val="0"/>
        <w:bCs w:val="0"/>
        <w:i w:val="0"/>
        <w:iCs w:val="0"/>
        <w:w w:val="100"/>
        <w:sz w:val="16"/>
        <w:szCs w:val="16"/>
      </w:rPr>
    </w:lvl>
    <w:lvl w:ilvl="1" w:tplc="59E2B5E2">
      <w:numFmt w:val="bullet"/>
      <w:lvlText w:val="•"/>
      <w:lvlJc w:val="left"/>
      <w:pPr>
        <w:ind w:left="557" w:hanging="181"/>
      </w:pPr>
      <w:rPr>
        <w:rFonts w:hint="default"/>
      </w:rPr>
    </w:lvl>
    <w:lvl w:ilvl="2" w:tplc="5364802E">
      <w:numFmt w:val="bullet"/>
      <w:lvlText w:val="•"/>
      <w:lvlJc w:val="left"/>
      <w:pPr>
        <w:ind w:left="834" w:hanging="181"/>
      </w:pPr>
      <w:rPr>
        <w:rFonts w:hint="default"/>
      </w:rPr>
    </w:lvl>
    <w:lvl w:ilvl="3" w:tplc="E4D2D98C">
      <w:numFmt w:val="bullet"/>
      <w:lvlText w:val="•"/>
      <w:lvlJc w:val="left"/>
      <w:pPr>
        <w:ind w:left="1111" w:hanging="181"/>
      </w:pPr>
      <w:rPr>
        <w:rFonts w:hint="default"/>
      </w:rPr>
    </w:lvl>
    <w:lvl w:ilvl="4" w:tplc="7CC28380">
      <w:numFmt w:val="bullet"/>
      <w:lvlText w:val="•"/>
      <w:lvlJc w:val="left"/>
      <w:pPr>
        <w:ind w:left="1388" w:hanging="181"/>
      </w:pPr>
      <w:rPr>
        <w:rFonts w:hint="default"/>
      </w:rPr>
    </w:lvl>
    <w:lvl w:ilvl="5" w:tplc="4DE6EE46">
      <w:numFmt w:val="bullet"/>
      <w:lvlText w:val="•"/>
      <w:lvlJc w:val="left"/>
      <w:pPr>
        <w:ind w:left="1665" w:hanging="181"/>
      </w:pPr>
      <w:rPr>
        <w:rFonts w:hint="default"/>
      </w:rPr>
    </w:lvl>
    <w:lvl w:ilvl="6" w:tplc="9BFEE8E8">
      <w:numFmt w:val="bullet"/>
      <w:lvlText w:val="•"/>
      <w:lvlJc w:val="left"/>
      <w:pPr>
        <w:ind w:left="1942" w:hanging="181"/>
      </w:pPr>
      <w:rPr>
        <w:rFonts w:hint="default"/>
      </w:rPr>
    </w:lvl>
    <w:lvl w:ilvl="7" w:tplc="93083FC2">
      <w:numFmt w:val="bullet"/>
      <w:lvlText w:val="•"/>
      <w:lvlJc w:val="left"/>
      <w:pPr>
        <w:ind w:left="2219" w:hanging="181"/>
      </w:pPr>
      <w:rPr>
        <w:rFonts w:hint="default"/>
      </w:rPr>
    </w:lvl>
    <w:lvl w:ilvl="8" w:tplc="40AA3CB0">
      <w:numFmt w:val="bullet"/>
      <w:lvlText w:val="•"/>
      <w:lvlJc w:val="left"/>
      <w:pPr>
        <w:ind w:left="2496" w:hanging="181"/>
      </w:pPr>
      <w:rPr>
        <w:rFonts w:hint="default"/>
      </w:rPr>
    </w:lvl>
  </w:abstractNum>
  <w:abstractNum w:abstractNumId="33" w15:restartNumberingAfterBreak="0">
    <w:nsid w:val="7C6B56FE"/>
    <w:multiLevelType w:val="hybridMultilevel"/>
    <w:tmpl w:val="428679D0"/>
    <w:lvl w:ilvl="0" w:tplc="89D2E8D2">
      <w:numFmt w:val="bullet"/>
      <w:lvlText w:val=""/>
      <w:lvlJc w:val="left"/>
      <w:pPr>
        <w:ind w:left="276" w:hanging="181"/>
      </w:pPr>
      <w:rPr>
        <w:rFonts w:ascii="Symbol" w:eastAsia="Symbol" w:hAnsi="Symbol" w:cs="Symbol" w:hint="default"/>
        <w:b w:val="0"/>
        <w:bCs w:val="0"/>
        <w:i w:val="0"/>
        <w:iCs w:val="0"/>
        <w:w w:val="100"/>
        <w:sz w:val="16"/>
        <w:szCs w:val="16"/>
      </w:rPr>
    </w:lvl>
    <w:lvl w:ilvl="1" w:tplc="62164C64">
      <w:numFmt w:val="bullet"/>
      <w:lvlText w:val="•"/>
      <w:lvlJc w:val="left"/>
      <w:pPr>
        <w:ind w:left="547" w:hanging="181"/>
      </w:pPr>
      <w:rPr>
        <w:rFonts w:hint="default"/>
      </w:rPr>
    </w:lvl>
    <w:lvl w:ilvl="2" w:tplc="02B09008">
      <w:numFmt w:val="bullet"/>
      <w:lvlText w:val="•"/>
      <w:lvlJc w:val="left"/>
      <w:pPr>
        <w:ind w:left="815" w:hanging="181"/>
      </w:pPr>
      <w:rPr>
        <w:rFonts w:hint="default"/>
      </w:rPr>
    </w:lvl>
    <w:lvl w:ilvl="3" w:tplc="0E982B18">
      <w:numFmt w:val="bullet"/>
      <w:lvlText w:val="•"/>
      <w:lvlJc w:val="left"/>
      <w:pPr>
        <w:ind w:left="1083" w:hanging="181"/>
      </w:pPr>
      <w:rPr>
        <w:rFonts w:hint="default"/>
      </w:rPr>
    </w:lvl>
    <w:lvl w:ilvl="4" w:tplc="A4FCDDAA">
      <w:numFmt w:val="bullet"/>
      <w:lvlText w:val="•"/>
      <w:lvlJc w:val="left"/>
      <w:pPr>
        <w:ind w:left="1351" w:hanging="181"/>
      </w:pPr>
      <w:rPr>
        <w:rFonts w:hint="default"/>
      </w:rPr>
    </w:lvl>
    <w:lvl w:ilvl="5" w:tplc="70863FF8">
      <w:numFmt w:val="bullet"/>
      <w:lvlText w:val="•"/>
      <w:lvlJc w:val="left"/>
      <w:pPr>
        <w:ind w:left="1619" w:hanging="181"/>
      </w:pPr>
      <w:rPr>
        <w:rFonts w:hint="default"/>
      </w:rPr>
    </w:lvl>
    <w:lvl w:ilvl="6" w:tplc="7BB09F5E">
      <w:numFmt w:val="bullet"/>
      <w:lvlText w:val="•"/>
      <w:lvlJc w:val="left"/>
      <w:pPr>
        <w:ind w:left="1887" w:hanging="181"/>
      </w:pPr>
      <w:rPr>
        <w:rFonts w:hint="default"/>
      </w:rPr>
    </w:lvl>
    <w:lvl w:ilvl="7" w:tplc="4B60EF2C">
      <w:numFmt w:val="bullet"/>
      <w:lvlText w:val="•"/>
      <w:lvlJc w:val="left"/>
      <w:pPr>
        <w:ind w:left="2155" w:hanging="181"/>
      </w:pPr>
      <w:rPr>
        <w:rFonts w:hint="default"/>
      </w:rPr>
    </w:lvl>
    <w:lvl w:ilvl="8" w:tplc="10CA67DC">
      <w:numFmt w:val="bullet"/>
      <w:lvlText w:val="•"/>
      <w:lvlJc w:val="left"/>
      <w:pPr>
        <w:ind w:left="2423" w:hanging="181"/>
      </w:pPr>
      <w:rPr>
        <w:rFonts w:hint="default"/>
      </w:rPr>
    </w:lvl>
  </w:abstractNum>
  <w:abstractNum w:abstractNumId="34" w15:restartNumberingAfterBreak="0">
    <w:nsid w:val="7D4062BC"/>
    <w:multiLevelType w:val="hybridMultilevel"/>
    <w:tmpl w:val="459E25B8"/>
    <w:lvl w:ilvl="0" w:tplc="88A83A1C">
      <w:numFmt w:val="bullet"/>
      <w:lvlText w:val=""/>
      <w:lvlJc w:val="left"/>
      <w:pPr>
        <w:ind w:left="271" w:hanging="181"/>
      </w:pPr>
      <w:rPr>
        <w:rFonts w:ascii="Symbol" w:eastAsia="Symbol" w:hAnsi="Symbol" w:cs="Symbol" w:hint="default"/>
        <w:b w:val="0"/>
        <w:bCs w:val="0"/>
        <w:i w:val="0"/>
        <w:iCs w:val="0"/>
        <w:w w:val="100"/>
        <w:sz w:val="16"/>
        <w:szCs w:val="16"/>
      </w:rPr>
    </w:lvl>
    <w:lvl w:ilvl="1" w:tplc="D75EAAC4">
      <w:numFmt w:val="bullet"/>
      <w:lvlText w:val="•"/>
      <w:lvlJc w:val="left"/>
      <w:pPr>
        <w:ind w:left="556" w:hanging="181"/>
      </w:pPr>
      <w:rPr>
        <w:rFonts w:hint="default"/>
      </w:rPr>
    </w:lvl>
    <w:lvl w:ilvl="2" w:tplc="C1765262">
      <w:numFmt w:val="bullet"/>
      <w:lvlText w:val="•"/>
      <w:lvlJc w:val="left"/>
      <w:pPr>
        <w:ind w:left="832" w:hanging="181"/>
      </w:pPr>
      <w:rPr>
        <w:rFonts w:hint="default"/>
      </w:rPr>
    </w:lvl>
    <w:lvl w:ilvl="3" w:tplc="FAD6A9E6">
      <w:numFmt w:val="bullet"/>
      <w:lvlText w:val="•"/>
      <w:lvlJc w:val="left"/>
      <w:pPr>
        <w:ind w:left="1108" w:hanging="181"/>
      </w:pPr>
      <w:rPr>
        <w:rFonts w:hint="default"/>
      </w:rPr>
    </w:lvl>
    <w:lvl w:ilvl="4" w:tplc="70A625FA">
      <w:numFmt w:val="bullet"/>
      <w:lvlText w:val="•"/>
      <w:lvlJc w:val="left"/>
      <w:pPr>
        <w:ind w:left="1385" w:hanging="181"/>
      </w:pPr>
      <w:rPr>
        <w:rFonts w:hint="default"/>
      </w:rPr>
    </w:lvl>
    <w:lvl w:ilvl="5" w:tplc="454CE458">
      <w:numFmt w:val="bullet"/>
      <w:lvlText w:val="•"/>
      <w:lvlJc w:val="left"/>
      <w:pPr>
        <w:ind w:left="1661" w:hanging="181"/>
      </w:pPr>
      <w:rPr>
        <w:rFonts w:hint="default"/>
      </w:rPr>
    </w:lvl>
    <w:lvl w:ilvl="6" w:tplc="B0F8A816">
      <w:numFmt w:val="bullet"/>
      <w:lvlText w:val="•"/>
      <w:lvlJc w:val="left"/>
      <w:pPr>
        <w:ind w:left="1937" w:hanging="181"/>
      </w:pPr>
      <w:rPr>
        <w:rFonts w:hint="default"/>
      </w:rPr>
    </w:lvl>
    <w:lvl w:ilvl="7" w:tplc="C0CE4300">
      <w:numFmt w:val="bullet"/>
      <w:lvlText w:val="•"/>
      <w:lvlJc w:val="left"/>
      <w:pPr>
        <w:ind w:left="2214" w:hanging="181"/>
      </w:pPr>
      <w:rPr>
        <w:rFonts w:hint="default"/>
      </w:rPr>
    </w:lvl>
    <w:lvl w:ilvl="8" w:tplc="E2C404C0">
      <w:numFmt w:val="bullet"/>
      <w:lvlText w:val="•"/>
      <w:lvlJc w:val="left"/>
      <w:pPr>
        <w:ind w:left="2490" w:hanging="181"/>
      </w:pPr>
      <w:rPr>
        <w:rFonts w:hint="default"/>
      </w:rPr>
    </w:lvl>
  </w:abstractNum>
  <w:abstractNum w:abstractNumId="35" w15:restartNumberingAfterBreak="0">
    <w:nsid w:val="7DE8788A"/>
    <w:multiLevelType w:val="hybridMultilevel"/>
    <w:tmpl w:val="4530D1AE"/>
    <w:lvl w:ilvl="0" w:tplc="9B4AD458">
      <w:numFmt w:val="bullet"/>
      <w:lvlText w:val=""/>
      <w:lvlJc w:val="left"/>
      <w:pPr>
        <w:ind w:left="271" w:hanging="181"/>
      </w:pPr>
      <w:rPr>
        <w:rFonts w:ascii="Symbol" w:eastAsia="Symbol" w:hAnsi="Symbol" w:cs="Symbol" w:hint="default"/>
        <w:b w:val="0"/>
        <w:bCs w:val="0"/>
        <w:i w:val="0"/>
        <w:iCs w:val="0"/>
        <w:w w:val="100"/>
        <w:sz w:val="16"/>
        <w:szCs w:val="16"/>
      </w:rPr>
    </w:lvl>
    <w:lvl w:ilvl="1" w:tplc="DBA4CA0A">
      <w:numFmt w:val="bullet"/>
      <w:lvlText w:val="•"/>
      <w:lvlJc w:val="left"/>
      <w:pPr>
        <w:ind w:left="568" w:hanging="181"/>
      </w:pPr>
      <w:rPr>
        <w:rFonts w:hint="default"/>
      </w:rPr>
    </w:lvl>
    <w:lvl w:ilvl="2" w:tplc="95D6BC06">
      <w:numFmt w:val="bullet"/>
      <w:lvlText w:val="•"/>
      <w:lvlJc w:val="left"/>
      <w:pPr>
        <w:ind w:left="856" w:hanging="181"/>
      </w:pPr>
      <w:rPr>
        <w:rFonts w:hint="default"/>
      </w:rPr>
    </w:lvl>
    <w:lvl w:ilvl="3" w:tplc="D79C0332">
      <w:numFmt w:val="bullet"/>
      <w:lvlText w:val="•"/>
      <w:lvlJc w:val="left"/>
      <w:pPr>
        <w:ind w:left="1144" w:hanging="181"/>
      </w:pPr>
      <w:rPr>
        <w:rFonts w:hint="default"/>
      </w:rPr>
    </w:lvl>
    <w:lvl w:ilvl="4" w:tplc="D2C69EC6">
      <w:numFmt w:val="bullet"/>
      <w:lvlText w:val="•"/>
      <w:lvlJc w:val="left"/>
      <w:pPr>
        <w:ind w:left="1433" w:hanging="181"/>
      </w:pPr>
      <w:rPr>
        <w:rFonts w:hint="default"/>
      </w:rPr>
    </w:lvl>
    <w:lvl w:ilvl="5" w:tplc="8940C216">
      <w:numFmt w:val="bullet"/>
      <w:lvlText w:val="•"/>
      <w:lvlJc w:val="left"/>
      <w:pPr>
        <w:ind w:left="1721" w:hanging="181"/>
      </w:pPr>
      <w:rPr>
        <w:rFonts w:hint="default"/>
      </w:rPr>
    </w:lvl>
    <w:lvl w:ilvl="6" w:tplc="4D08BEE2">
      <w:numFmt w:val="bullet"/>
      <w:lvlText w:val="•"/>
      <w:lvlJc w:val="left"/>
      <w:pPr>
        <w:ind w:left="2009" w:hanging="181"/>
      </w:pPr>
      <w:rPr>
        <w:rFonts w:hint="default"/>
      </w:rPr>
    </w:lvl>
    <w:lvl w:ilvl="7" w:tplc="6D98EB0E">
      <w:numFmt w:val="bullet"/>
      <w:lvlText w:val="•"/>
      <w:lvlJc w:val="left"/>
      <w:pPr>
        <w:ind w:left="2298" w:hanging="181"/>
      </w:pPr>
      <w:rPr>
        <w:rFonts w:hint="default"/>
      </w:rPr>
    </w:lvl>
    <w:lvl w:ilvl="8" w:tplc="FF528DB6">
      <w:numFmt w:val="bullet"/>
      <w:lvlText w:val="•"/>
      <w:lvlJc w:val="left"/>
      <w:pPr>
        <w:ind w:left="2586" w:hanging="181"/>
      </w:pPr>
      <w:rPr>
        <w:rFonts w:hint="default"/>
      </w:rPr>
    </w:lvl>
  </w:abstractNum>
  <w:abstractNum w:abstractNumId="36" w15:restartNumberingAfterBreak="0">
    <w:nsid w:val="7E5F6991"/>
    <w:multiLevelType w:val="hybridMultilevel"/>
    <w:tmpl w:val="5A2E2586"/>
    <w:lvl w:ilvl="0" w:tplc="D75EAF64">
      <w:numFmt w:val="bullet"/>
      <w:lvlText w:val=""/>
      <w:lvlJc w:val="left"/>
      <w:pPr>
        <w:ind w:left="274" w:hanging="181"/>
      </w:pPr>
      <w:rPr>
        <w:rFonts w:ascii="Symbol" w:eastAsia="Symbol" w:hAnsi="Symbol" w:cs="Symbol" w:hint="default"/>
        <w:b w:val="0"/>
        <w:bCs w:val="0"/>
        <w:i w:val="0"/>
        <w:iCs w:val="0"/>
        <w:w w:val="100"/>
        <w:sz w:val="16"/>
        <w:szCs w:val="16"/>
      </w:rPr>
    </w:lvl>
    <w:lvl w:ilvl="1" w:tplc="255CBC66">
      <w:numFmt w:val="bullet"/>
      <w:lvlText w:val="•"/>
      <w:lvlJc w:val="left"/>
      <w:pPr>
        <w:ind w:left="556" w:hanging="181"/>
      </w:pPr>
      <w:rPr>
        <w:rFonts w:hint="default"/>
      </w:rPr>
    </w:lvl>
    <w:lvl w:ilvl="2" w:tplc="10EEC7B4">
      <w:numFmt w:val="bullet"/>
      <w:lvlText w:val="•"/>
      <w:lvlJc w:val="left"/>
      <w:pPr>
        <w:ind w:left="832" w:hanging="181"/>
      </w:pPr>
      <w:rPr>
        <w:rFonts w:hint="default"/>
      </w:rPr>
    </w:lvl>
    <w:lvl w:ilvl="3" w:tplc="EBE09C8A">
      <w:numFmt w:val="bullet"/>
      <w:lvlText w:val="•"/>
      <w:lvlJc w:val="left"/>
      <w:pPr>
        <w:ind w:left="1108" w:hanging="181"/>
      </w:pPr>
      <w:rPr>
        <w:rFonts w:hint="default"/>
      </w:rPr>
    </w:lvl>
    <w:lvl w:ilvl="4" w:tplc="09FA05C2">
      <w:numFmt w:val="bullet"/>
      <w:lvlText w:val="•"/>
      <w:lvlJc w:val="left"/>
      <w:pPr>
        <w:ind w:left="1385" w:hanging="181"/>
      </w:pPr>
      <w:rPr>
        <w:rFonts w:hint="default"/>
      </w:rPr>
    </w:lvl>
    <w:lvl w:ilvl="5" w:tplc="3E86FF28">
      <w:numFmt w:val="bullet"/>
      <w:lvlText w:val="•"/>
      <w:lvlJc w:val="left"/>
      <w:pPr>
        <w:ind w:left="1661" w:hanging="181"/>
      </w:pPr>
      <w:rPr>
        <w:rFonts w:hint="default"/>
      </w:rPr>
    </w:lvl>
    <w:lvl w:ilvl="6" w:tplc="51708510">
      <w:numFmt w:val="bullet"/>
      <w:lvlText w:val="•"/>
      <w:lvlJc w:val="left"/>
      <w:pPr>
        <w:ind w:left="1937" w:hanging="181"/>
      </w:pPr>
      <w:rPr>
        <w:rFonts w:hint="default"/>
      </w:rPr>
    </w:lvl>
    <w:lvl w:ilvl="7" w:tplc="20D84F68">
      <w:numFmt w:val="bullet"/>
      <w:lvlText w:val="•"/>
      <w:lvlJc w:val="left"/>
      <w:pPr>
        <w:ind w:left="2214" w:hanging="181"/>
      </w:pPr>
      <w:rPr>
        <w:rFonts w:hint="default"/>
      </w:rPr>
    </w:lvl>
    <w:lvl w:ilvl="8" w:tplc="A0E2983E">
      <w:numFmt w:val="bullet"/>
      <w:lvlText w:val="•"/>
      <w:lvlJc w:val="left"/>
      <w:pPr>
        <w:ind w:left="2490" w:hanging="181"/>
      </w:pPr>
      <w:rPr>
        <w:rFonts w:hint="default"/>
      </w:rPr>
    </w:lvl>
  </w:abstractNum>
  <w:num w:numId="1" w16cid:durableId="2093576018">
    <w:abstractNumId w:val="6"/>
  </w:num>
  <w:num w:numId="2" w16cid:durableId="1188982365">
    <w:abstractNumId w:val="17"/>
  </w:num>
  <w:num w:numId="3" w16cid:durableId="1692872996">
    <w:abstractNumId w:val="9"/>
  </w:num>
  <w:num w:numId="4" w16cid:durableId="1507791039">
    <w:abstractNumId w:val="5"/>
  </w:num>
  <w:num w:numId="5" w16cid:durableId="1379085134">
    <w:abstractNumId w:val="4"/>
  </w:num>
  <w:num w:numId="6" w16cid:durableId="1553809872">
    <w:abstractNumId w:val="8"/>
  </w:num>
  <w:num w:numId="7" w16cid:durableId="600798078">
    <w:abstractNumId w:val="33"/>
  </w:num>
  <w:num w:numId="8" w16cid:durableId="382758039">
    <w:abstractNumId w:val="31"/>
  </w:num>
  <w:num w:numId="9" w16cid:durableId="1913345257">
    <w:abstractNumId w:val="14"/>
  </w:num>
  <w:num w:numId="10" w16cid:durableId="1015424056">
    <w:abstractNumId w:val="19"/>
  </w:num>
  <w:num w:numId="11" w16cid:durableId="1011759451">
    <w:abstractNumId w:val="1"/>
  </w:num>
  <w:num w:numId="12" w16cid:durableId="479076347">
    <w:abstractNumId w:val="12"/>
  </w:num>
  <w:num w:numId="13" w16cid:durableId="1609699142">
    <w:abstractNumId w:val="36"/>
  </w:num>
  <w:num w:numId="14" w16cid:durableId="1143430213">
    <w:abstractNumId w:val="32"/>
  </w:num>
  <w:num w:numId="15" w16cid:durableId="951978180">
    <w:abstractNumId w:val="23"/>
  </w:num>
  <w:num w:numId="16" w16cid:durableId="1206331818">
    <w:abstractNumId w:val="20"/>
  </w:num>
  <w:num w:numId="17" w16cid:durableId="1032538773">
    <w:abstractNumId w:val="34"/>
  </w:num>
  <w:num w:numId="18" w16cid:durableId="1685664011">
    <w:abstractNumId w:val="18"/>
  </w:num>
  <w:num w:numId="19" w16cid:durableId="643046969">
    <w:abstractNumId w:val="3"/>
  </w:num>
  <w:num w:numId="20" w16cid:durableId="1226601225">
    <w:abstractNumId w:val="15"/>
  </w:num>
  <w:num w:numId="21" w16cid:durableId="151873006">
    <w:abstractNumId w:val="7"/>
  </w:num>
  <w:num w:numId="22" w16cid:durableId="1827865665">
    <w:abstractNumId w:val="29"/>
  </w:num>
  <w:num w:numId="23" w16cid:durableId="1584534109">
    <w:abstractNumId w:val="16"/>
  </w:num>
  <w:num w:numId="24" w16cid:durableId="539442186">
    <w:abstractNumId w:val="2"/>
  </w:num>
  <w:num w:numId="25" w16cid:durableId="1543010841">
    <w:abstractNumId w:val="35"/>
  </w:num>
  <w:num w:numId="26" w16cid:durableId="1111241912">
    <w:abstractNumId w:val="0"/>
  </w:num>
  <w:num w:numId="27" w16cid:durableId="134109456">
    <w:abstractNumId w:val="27"/>
  </w:num>
  <w:num w:numId="28" w16cid:durableId="616260086">
    <w:abstractNumId w:val="11"/>
  </w:num>
  <w:num w:numId="29" w16cid:durableId="857616555">
    <w:abstractNumId w:val="30"/>
  </w:num>
  <w:num w:numId="30" w16cid:durableId="30886676">
    <w:abstractNumId w:val="24"/>
  </w:num>
  <w:num w:numId="31" w16cid:durableId="1423454644">
    <w:abstractNumId w:val="21"/>
  </w:num>
  <w:num w:numId="32" w16cid:durableId="1502812063">
    <w:abstractNumId w:val="26"/>
  </w:num>
  <w:num w:numId="33" w16cid:durableId="2041322986">
    <w:abstractNumId w:val="10"/>
  </w:num>
  <w:num w:numId="34" w16cid:durableId="1036806934">
    <w:abstractNumId w:val="13"/>
  </w:num>
  <w:num w:numId="35" w16cid:durableId="1720976032">
    <w:abstractNumId w:val="25"/>
  </w:num>
  <w:num w:numId="36" w16cid:durableId="167210686">
    <w:abstractNumId w:val="28"/>
  </w:num>
  <w:num w:numId="37" w16cid:durableId="11522545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26F"/>
    <w:rsid w:val="00022357"/>
    <w:rsid w:val="000925BB"/>
    <w:rsid w:val="0017667A"/>
    <w:rsid w:val="00186CCD"/>
    <w:rsid w:val="001B68EC"/>
    <w:rsid w:val="00286E5F"/>
    <w:rsid w:val="002921FB"/>
    <w:rsid w:val="00295E11"/>
    <w:rsid w:val="002C47EF"/>
    <w:rsid w:val="003727D3"/>
    <w:rsid w:val="003B7363"/>
    <w:rsid w:val="00487144"/>
    <w:rsid w:val="00507EEB"/>
    <w:rsid w:val="00514309"/>
    <w:rsid w:val="00567161"/>
    <w:rsid w:val="005F13F5"/>
    <w:rsid w:val="006F1033"/>
    <w:rsid w:val="006F6F46"/>
    <w:rsid w:val="00745556"/>
    <w:rsid w:val="00763BC5"/>
    <w:rsid w:val="00773B0C"/>
    <w:rsid w:val="007849AD"/>
    <w:rsid w:val="00814CC4"/>
    <w:rsid w:val="00815E36"/>
    <w:rsid w:val="00871644"/>
    <w:rsid w:val="00894A15"/>
    <w:rsid w:val="008E1763"/>
    <w:rsid w:val="0090485C"/>
    <w:rsid w:val="00914D5A"/>
    <w:rsid w:val="00943D33"/>
    <w:rsid w:val="009E7680"/>
    <w:rsid w:val="009F239B"/>
    <w:rsid w:val="00A50BD7"/>
    <w:rsid w:val="00A83725"/>
    <w:rsid w:val="00AA01AF"/>
    <w:rsid w:val="00AD22F9"/>
    <w:rsid w:val="00B07C0D"/>
    <w:rsid w:val="00B3070F"/>
    <w:rsid w:val="00B455EE"/>
    <w:rsid w:val="00B55BA3"/>
    <w:rsid w:val="00C87074"/>
    <w:rsid w:val="00D04465"/>
    <w:rsid w:val="00D478B4"/>
    <w:rsid w:val="00D55C21"/>
    <w:rsid w:val="00D813AB"/>
    <w:rsid w:val="00DB45D2"/>
    <w:rsid w:val="00DC409B"/>
    <w:rsid w:val="00E36759"/>
    <w:rsid w:val="00E5426F"/>
    <w:rsid w:val="00EC236A"/>
    <w:rsid w:val="00F05D10"/>
    <w:rsid w:val="00F45851"/>
    <w:rsid w:val="00F85145"/>
    <w:rsid w:val="00F9249F"/>
    <w:rsid w:val="00FD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98262"/>
  <w15:docId w15:val="{94849586-0663-45B2-90E7-88421339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6E5F"/>
    <w:pPr>
      <w:tabs>
        <w:tab w:val="center" w:pos="4680"/>
        <w:tab w:val="right" w:pos="9360"/>
      </w:tabs>
    </w:pPr>
  </w:style>
  <w:style w:type="character" w:customStyle="1" w:styleId="HeaderChar">
    <w:name w:val="Header Char"/>
    <w:basedOn w:val="DefaultParagraphFont"/>
    <w:link w:val="Header"/>
    <w:uiPriority w:val="99"/>
    <w:rsid w:val="00286E5F"/>
    <w:rPr>
      <w:rFonts w:ascii="Times New Roman" w:eastAsia="Times New Roman" w:hAnsi="Times New Roman" w:cs="Times New Roman"/>
    </w:rPr>
  </w:style>
  <w:style w:type="paragraph" w:styleId="Footer">
    <w:name w:val="footer"/>
    <w:basedOn w:val="Normal"/>
    <w:link w:val="FooterChar"/>
    <w:uiPriority w:val="99"/>
    <w:unhideWhenUsed/>
    <w:rsid w:val="00286E5F"/>
    <w:pPr>
      <w:tabs>
        <w:tab w:val="center" w:pos="4680"/>
        <w:tab w:val="right" w:pos="9360"/>
      </w:tabs>
    </w:pPr>
  </w:style>
  <w:style w:type="character" w:customStyle="1" w:styleId="FooterChar">
    <w:name w:val="Footer Char"/>
    <w:basedOn w:val="DefaultParagraphFont"/>
    <w:link w:val="Footer"/>
    <w:uiPriority w:val="99"/>
    <w:rsid w:val="00286E5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F13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3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0BEEFB8-6E37-40F3-BEF8-B55F5C49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Rubric/Guide for Action Research Study</vt:lpstr>
    </vt:vector>
  </TitlesOfParts>
  <Company>Eastern Illinois University</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Rubric/Guide for Action Research Study</dc:title>
  <dc:creator>Paula Krist</dc:creator>
  <cp:lastModifiedBy>cdmhooser@gmail.com</cp:lastModifiedBy>
  <cp:revision>2</cp:revision>
  <cp:lastPrinted>2022-01-24T16:26:00Z</cp:lastPrinted>
  <dcterms:created xsi:type="dcterms:W3CDTF">2022-04-28T18:27:00Z</dcterms:created>
  <dcterms:modified xsi:type="dcterms:W3CDTF">2022-04-28T18:27:00Z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2010-12-22T00:00:00Z</vt:filetime>
  </property>
  <property fmtid="{D5CDD505-2E9C-101B-9397-08002B2CF9AE}" pid="3" name="Creator">
    <vt:lpwstr>Acrobat PDFMaker 9.1 for Word</vt:lpwstr>
  </property>
  <property fmtid="{D5CDD505-2E9C-101B-9397-08002B2CF9AE}" pid="4" name="LastSaved">
    <vt:filetime>2021-07-08T00:00:00Z</vt:filetime>
  </property>
</Properties>
</file>