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3" w:rsidRDefault="0083574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7.2pt;height:61.65pt;z-index:251660288;mso-height-percent:200;mso-position-horizontal:center;mso-height-percent:200;mso-width-relative:margin;mso-height-relative:margin" fillcolor="#d8d8d8 [2732]">
            <v:textbox style="mso-fit-shape-to-text:t">
              <w:txbxContent>
                <w:p w:rsidR="00571033" w:rsidRPr="00571033" w:rsidRDefault="00571033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COMMITTEE ON RETENTION EFFORTS</w:t>
                  </w:r>
                </w:p>
                <w:p w:rsidR="00571033" w:rsidRPr="00571033" w:rsidRDefault="00571033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Meeting Minutes</w:t>
                  </w:r>
                </w:p>
                <w:p w:rsidR="00571033" w:rsidRPr="00571033" w:rsidRDefault="00571033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September 15, 2010</w:t>
                  </w:r>
                </w:p>
              </w:txbxContent>
            </v:textbox>
          </v:shape>
        </w:pict>
      </w:r>
    </w:p>
    <w:p w:rsidR="00571033" w:rsidRPr="00571033" w:rsidRDefault="00571033" w:rsidP="00571033"/>
    <w:p w:rsidR="00571033" w:rsidRDefault="00571033" w:rsidP="00571033"/>
    <w:p w:rsidR="00156E6E" w:rsidRDefault="00571033" w:rsidP="00571033">
      <w:pPr>
        <w:tabs>
          <w:tab w:val="left" w:pos="8400"/>
        </w:tabs>
      </w:pPr>
      <w:r>
        <w:tab/>
      </w:r>
    </w:p>
    <w:p w:rsidR="00571033" w:rsidRDefault="00571033" w:rsidP="00571033">
      <w:pPr>
        <w:tabs>
          <w:tab w:val="left" w:pos="8400"/>
        </w:tabs>
      </w:pPr>
    </w:p>
    <w:p w:rsidR="002E4792" w:rsidRPr="003F7FD6" w:rsidRDefault="002E4792" w:rsidP="003F7FD6">
      <w:pPr>
        <w:pStyle w:val="ListParagraph"/>
        <w:numPr>
          <w:ilvl w:val="0"/>
          <w:numId w:val="11"/>
        </w:numPr>
        <w:tabs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>Call to Order</w:t>
      </w:r>
    </w:p>
    <w:p w:rsidR="00571033" w:rsidRDefault="002E4792" w:rsidP="002F2044">
      <w:pPr>
        <w:tabs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Committee on Retention Efforts (CORE) was called to order on September 15, 2010 at 2:00 p.m. by co-chairperson Karla Sanders, in the Student Success Center Conference Room 1114 at Ninth Street Hall.</w:t>
      </w:r>
    </w:p>
    <w:p w:rsidR="002E4792" w:rsidRDefault="002E4792" w:rsidP="00571033">
      <w:pPr>
        <w:tabs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2E4792" w:rsidRDefault="002E4792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Members present: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2E4792">
        <w:rPr>
          <w:rFonts w:ascii="Times New Roman" w:hAnsi="Times New Roman" w:cs="Times New Roman"/>
          <w:sz w:val="20"/>
          <w:szCs w:val="20"/>
        </w:rPr>
        <w:t>Karla Sanders, Co-Chair, Kimberlie Moock,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4792">
        <w:rPr>
          <w:rFonts w:ascii="Times New Roman" w:hAnsi="Times New Roman" w:cs="Times New Roman"/>
          <w:sz w:val="20"/>
          <w:szCs w:val="20"/>
        </w:rPr>
        <w:t>Co-Chair,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Chad Cross, Mona Davenport, Kathleen O’Rourke, Christie Roszkowski, Jody Stone, Jean Wolski, and Jie Zou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  <w:r w:rsidRPr="00626E7B">
        <w:rPr>
          <w:rFonts w:ascii="Times New Roman" w:hAnsi="Times New Roman" w:cs="Times New Roman"/>
          <w:b/>
          <w:sz w:val="20"/>
          <w:szCs w:val="20"/>
        </w:rPr>
        <w:t>Members absent:</w:t>
      </w:r>
      <w:r>
        <w:rPr>
          <w:rFonts w:ascii="Times New Roman" w:hAnsi="Times New Roman" w:cs="Times New Roman"/>
          <w:sz w:val="20"/>
          <w:szCs w:val="20"/>
        </w:rPr>
        <w:tab/>
        <w:t>None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3F7FD6" w:rsidRDefault="003F7FD6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626E7B" w:rsidRPr="003F7FD6" w:rsidRDefault="00626E7B" w:rsidP="003F7FD6">
      <w:pPr>
        <w:pStyle w:val="ListParagraph"/>
        <w:numPr>
          <w:ilvl w:val="0"/>
          <w:numId w:val="11"/>
        </w:numPr>
        <w:tabs>
          <w:tab w:val="left" w:pos="180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>Approval of the April 2 and October 14, 2010 Minutes</w:t>
      </w:r>
    </w:p>
    <w:p w:rsidR="00626E7B" w:rsidRPr="00626E7B" w:rsidRDefault="00626E7B" w:rsidP="002F2044">
      <w:pPr>
        <w:tabs>
          <w:tab w:val="left" w:pos="72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Roszkowski made a motion to approve both minutes as written and Davenport seconded the motion.  The motion was approved unanimously.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b/>
          <w:sz w:val="20"/>
          <w:szCs w:val="20"/>
        </w:rPr>
      </w:pPr>
    </w:p>
    <w:p w:rsidR="00626E7B" w:rsidRPr="003F7FD6" w:rsidRDefault="00626E7B" w:rsidP="003F7FD6">
      <w:pPr>
        <w:pStyle w:val="ListParagraph"/>
        <w:numPr>
          <w:ilvl w:val="0"/>
          <w:numId w:val="11"/>
        </w:numPr>
        <w:tabs>
          <w:tab w:val="left" w:pos="180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>Date for Spring Forum</w:t>
      </w:r>
    </w:p>
    <w:p w:rsidR="00626E7B" w:rsidRDefault="00626E7B" w:rsidP="002F2044">
      <w:pPr>
        <w:tabs>
          <w:tab w:val="left" w:pos="72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626E7B">
        <w:rPr>
          <w:rFonts w:ascii="Times New Roman" w:hAnsi="Times New Roman" w:cs="Times New Roman"/>
          <w:sz w:val="20"/>
          <w:szCs w:val="20"/>
        </w:rPr>
        <w:t>The Spring Forum will be held on Tuesday, March 8, 2011 at 2:00 p.m.</w:t>
      </w:r>
      <w:r w:rsidR="00C80FA0">
        <w:rPr>
          <w:rFonts w:ascii="Times New Roman" w:hAnsi="Times New Roman" w:cs="Times New Roman"/>
          <w:sz w:val="20"/>
          <w:szCs w:val="20"/>
        </w:rPr>
        <w:t xml:space="preserve"> The location will be announced at a later time.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626E7B" w:rsidRDefault="00626E7B" w:rsidP="002F2044">
      <w:pPr>
        <w:tabs>
          <w:tab w:val="left" w:pos="720"/>
          <w:tab w:val="left" w:pos="189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Sanders reported that she and Moock are working on the NSSE Enrollment dat</w:t>
      </w:r>
      <w:r w:rsidR="0066464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with Mary Herrington-Perry and would like to present </w:t>
      </w:r>
      <w:r w:rsidR="0066464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</w:t>
      </w:r>
      <w:r w:rsidR="0066464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 the spring forum.  Discussion followed on freshman enrollment numbers from </w:t>
      </w:r>
      <w:proofErr w:type="gramStart"/>
      <w:r>
        <w:rPr>
          <w:rFonts w:ascii="Times New Roman" w:hAnsi="Times New Roman" w:cs="Times New Roman"/>
          <w:sz w:val="20"/>
          <w:szCs w:val="20"/>
        </w:rPr>
        <w:t>Fall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2008 through Fall 2010.</w:t>
      </w:r>
    </w:p>
    <w:p w:rsidR="00E6402E" w:rsidRDefault="00E6402E" w:rsidP="00626E7B">
      <w:pPr>
        <w:tabs>
          <w:tab w:val="left" w:pos="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E6402E" w:rsidRDefault="00E6402E" w:rsidP="002F2044">
      <w:pPr>
        <w:tabs>
          <w:tab w:val="left" w:pos="0"/>
          <w:tab w:val="left" w:pos="1890"/>
          <w:tab w:val="left" w:pos="8400"/>
        </w:tabs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 Forum Suggestions:</w:t>
      </w:r>
    </w:p>
    <w:p w:rsidR="00E6402E" w:rsidRDefault="00E6402E" w:rsidP="007B685D">
      <w:pPr>
        <w:pStyle w:val="ListParagraph"/>
        <w:numPr>
          <w:ilvl w:val="0"/>
          <w:numId w:val="10"/>
        </w:numPr>
        <w:tabs>
          <w:tab w:val="left" w:pos="0"/>
          <w:tab w:val="left" w:pos="1350"/>
          <w:tab w:val="left" w:pos="8400"/>
        </w:tabs>
        <w:ind w:left="108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NSSE Data</w:t>
      </w:r>
    </w:p>
    <w:p w:rsidR="00E6402E" w:rsidRDefault="00E6402E" w:rsidP="007B685D">
      <w:pPr>
        <w:pStyle w:val="ListParagraph"/>
        <w:numPr>
          <w:ilvl w:val="0"/>
          <w:numId w:val="10"/>
        </w:numPr>
        <w:tabs>
          <w:tab w:val="left" w:pos="0"/>
          <w:tab w:val="left" w:pos="1350"/>
          <w:tab w:val="left" w:pos="8400"/>
        </w:tabs>
        <w:ind w:left="108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Integrative Learning</w:t>
      </w:r>
    </w:p>
    <w:p w:rsidR="00E6402E" w:rsidRDefault="00E6402E" w:rsidP="007B685D">
      <w:pPr>
        <w:pStyle w:val="ListParagraph"/>
        <w:numPr>
          <w:ilvl w:val="0"/>
          <w:numId w:val="10"/>
        </w:numPr>
        <w:tabs>
          <w:tab w:val="left" w:pos="0"/>
          <w:tab w:val="left" w:pos="1350"/>
          <w:tab w:val="left" w:pos="1890"/>
          <w:tab w:val="left" w:pos="8400"/>
        </w:tabs>
        <w:ind w:left="108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Update of </w:t>
      </w:r>
      <w:r w:rsidR="00664647">
        <w:rPr>
          <w:rFonts w:ascii="Times New Roman" w:hAnsi="Times New Roman" w:cs="Times New Roman"/>
          <w:sz w:val="20"/>
          <w:szCs w:val="20"/>
        </w:rPr>
        <w:t xml:space="preserve">Retention </w:t>
      </w:r>
      <w:r>
        <w:rPr>
          <w:rFonts w:ascii="Times New Roman" w:hAnsi="Times New Roman" w:cs="Times New Roman"/>
          <w:sz w:val="20"/>
          <w:szCs w:val="20"/>
        </w:rPr>
        <w:t>Data</w:t>
      </w:r>
    </w:p>
    <w:p w:rsidR="00E6402E" w:rsidRPr="00E6402E" w:rsidRDefault="00E6402E" w:rsidP="007B685D">
      <w:pPr>
        <w:pStyle w:val="ListParagraph"/>
        <w:numPr>
          <w:ilvl w:val="0"/>
          <w:numId w:val="10"/>
        </w:numPr>
        <w:tabs>
          <w:tab w:val="left" w:pos="0"/>
          <w:tab w:val="left" w:pos="1890"/>
          <w:tab w:val="left" w:pos="8400"/>
        </w:tabs>
        <w:ind w:left="135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Best Practices</w:t>
      </w:r>
    </w:p>
    <w:p w:rsidR="00626E7B" w:rsidRDefault="00626E7B" w:rsidP="00626E7B">
      <w:pPr>
        <w:tabs>
          <w:tab w:val="left" w:pos="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626E7B" w:rsidRPr="003F7FD6" w:rsidRDefault="00626E7B" w:rsidP="003F7FD6">
      <w:pPr>
        <w:pStyle w:val="ListParagraph"/>
        <w:numPr>
          <w:ilvl w:val="0"/>
          <w:numId w:val="11"/>
        </w:numPr>
        <w:tabs>
          <w:tab w:val="left" w:pos="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>Project Updates</w:t>
      </w:r>
    </w:p>
    <w:p w:rsidR="006230EF" w:rsidRPr="00CC1BAE" w:rsidRDefault="006230EF" w:rsidP="00162241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8400"/>
        </w:tabs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 xml:space="preserve"> Continuing Student Project</w:t>
      </w:r>
    </w:p>
    <w:p w:rsidR="006230EF" w:rsidRDefault="006230EF" w:rsidP="00EF6DC3">
      <w:pPr>
        <w:pStyle w:val="ListParagraph"/>
        <w:numPr>
          <w:ilvl w:val="0"/>
          <w:numId w:val="2"/>
        </w:numPr>
        <w:tabs>
          <w:tab w:val="left" w:pos="0"/>
          <w:tab w:val="left" w:pos="1440"/>
          <w:tab w:val="left" w:pos="840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Non-Registered but Eligible Numbers</w:t>
      </w:r>
    </w:p>
    <w:p w:rsidR="006230EF" w:rsidRDefault="006230EF" w:rsidP="00EF6DC3">
      <w:pPr>
        <w:pStyle w:val="ListParagraph"/>
        <w:tabs>
          <w:tab w:val="left" w:pos="0"/>
          <w:tab w:val="left" w:pos="144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Sanders reported there is now a complete report they are able to run of people who have not </w:t>
      </w:r>
      <w:r w:rsidR="00C80FA0">
        <w:rPr>
          <w:rFonts w:ascii="Times New Roman" w:hAnsi="Times New Roman" w:cs="Times New Roman"/>
          <w:sz w:val="20"/>
          <w:szCs w:val="20"/>
        </w:rPr>
        <w:t>registered.  This</w:t>
      </w:r>
      <w:r>
        <w:rPr>
          <w:rFonts w:ascii="Times New Roman" w:hAnsi="Times New Roman" w:cs="Times New Roman"/>
          <w:sz w:val="20"/>
          <w:szCs w:val="20"/>
        </w:rPr>
        <w:t xml:space="preserve"> report was sent to the departments showing which majors have not registered by a certain date.  This report is sent twice</w:t>
      </w:r>
      <w:r w:rsidR="00F720A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the week after </w:t>
      </w:r>
      <w:r w:rsidR="00804A59">
        <w:rPr>
          <w:rFonts w:ascii="Times New Roman" w:hAnsi="Times New Roman" w:cs="Times New Roman"/>
          <w:sz w:val="20"/>
          <w:szCs w:val="20"/>
        </w:rPr>
        <w:t>sophomores</w:t>
      </w:r>
      <w:r>
        <w:rPr>
          <w:rFonts w:ascii="Times New Roman" w:hAnsi="Times New Roman" w:cs="Times New Roman"/>
          <w:sz w:val="20"/>
          <w:szCs w:val="20"/>
        </w:rPr>
        <w:t xml:space="preserve"> register</w:t>
      </w:r>
      <w:r w:rsidR="00F720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the week after s</w:t>
      </w:r>
      <w:r w:rsidR="00804A59">
        <w:rPr>
          <w:rFonts w:ascii="Times New Roman" w:hAnsi="Times New Roman" w:cs="Times New Roman"/>
          <w:sz w:val="20"/>
          <w:szCs w:val="20"/>
        </w:rPr>
        <w:t>eniors</w:t>
      </w:r>
      <w:r>
        <w:rPr>
          <w:rFonts w:ascii="Times New Roman" w:hAnsi="Times New Roman" w:cs="Times New Roman"/>
          <w:sz w:val="20"/>
          <w:szCs w:val="20"/>
        </w:rPr>
        <w:t xml:space="preserve"> register.  They did this </w:t>
      </w:r>
      <w:r w:rsidR="00F720A6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Spring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2010 and will do it </w:t>
      </w:r>
      <w:r w:rsidR="00F720A6">
        <w:rPr>
          <w:rFonts w:ascii="Times New Roman" w:hAnsi="Times New Roman" w:cs="Times New Roman"/>
          <w:sz w:val="20"/>
          <w:szCs w:val="20"/>
        </w:rPr>
        <w:t xml:space="preserve">again </w:t>
      </w:r>
      <w:r>
        <w:rPr>
          <w:rFonts w:ascii="Times New Roman" w:hAnsi="Times New Roman" w:cs="Times New Roman"/>
          <w:sz w:val="20"/>
          <w:szCs w:val="20"/>
        </w:rPr>
        <w:t>for Fall 2010.</w:t>
      </w:r>
    </w:p>
    <w:p w:rsidR="00F720A6" w:rsidRDefault="00F720A6" w:rsidP="00F720A6">
      <w:pPr>
        <w:tabs>
          <w:tab w:val="left" w:pos="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F720A6" w:rsidRDefault="00F720A6" w:rsidP="00EF6D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840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Fall to Spring Survey Project Report (Continuing Student Data)</w:t>
      </w:r>
    </w:p>
    <w:p w:rsidR="00F720A6" w:rsidRDefault="00F720A6" w:rsidP="00EF6DC3">
      <w:pPr>
        <w:pStyle w:val="ListParagraph"/>
        <w:tabs>
          <w:tab w:val="left" w:pos="0"/>
          <w:tab w:val="left" w:pos="720"/>
          <w:tab w:val="left" w:pos="144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survey only had five questions.  </w:t>
      </w:r>
      <w:r w:rsidR="00804A59">
        <w:rPr>
          <w:rFonts w:ascii="Times New Roman" w:hAnsi="Times New Roman" w:cs="Times New Roman"/>
          <w:sz w:val="20"/>
          <w:szCs w:val="20"/>
        </w:rPr>
        <w:t>Students who had not registered by finals week were sent the email.  Data will be shared at the next meeting.</w:t>
      </w:r>
    </w:p>
    <w:p w:rsidR="00F720A6" w:rsidRDefault="00F720A6" w:rsidP="00F720A6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F720A6" w:rsidRDefault="00F720A6" w:rsidP="00EF6DC3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840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Strategy</w:t>
      </w:r>
    </w:p>
    <w:p w:rsidR="00F720A6" w:rsidRDefault="00EF6DC3" w:rsidP="00EF6DC3">
      <w:pPr>
        <w:pStyle w:val="ListParagraph"/>
        <w:tabs>
          <w:tab w:val="left" w:pos="0"/>
          <w:tab w:val="left" w:pos="720"/>
          <w:tab w:val="left" w:pos="1440"/>
          <w:tab w:val="left" w:pos="840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720A6">
        <w:rPr>
          <w:rFonts w:ascii="Times New Roman" w:hAnsi="Times New Roman" w:cs="Times New Roman"/>
          <w:sz w:val="20"/>
          <w:szCs w:val="20"/>
        </w:rPr>
        <w:t>The following issues were discussed:</w:t>
      </w:r>
    </w:p>
    <w:p w:rsidR="00F720A6" w:rsidRDefault="00F720A6" w:rsidP="00EF6D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890"/>
          <w:tab w:val="left" w:pos="207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Where do students go to get readmitted?</w:t>
      </w:r>
    </w:p>
    <w:p w:rsidR="00F720A6" w:rsidRDefault="00F720A6" w:rsidP="00EF6DC3">
      <w:pPr>
        <w:pStyle w:val="ListParagraph"/>
        <w:numPr>
          <w:ilvl w:val="1"/>
          <w:numId w:val="5"/>
        </w:numPr>
        <w:tabs>
          <w:tab w:val="left" w:pos="0"/>
          <w:tab w:val="left" w:pos="720"/>
          <w:tab w:val="left" w:pos="1890"/>
          <w:tab w:val="left" w:pos="2070"/>
        </w:tabs>
        <w:ind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make the process</w:t>
      </w:r>
      <w:r w:rsidR="00C6564B">
        <w:rPr>
          <w:rFonts w:ascii="Times New Roman" w:hAnsi="Times New Roman" w:cs="Times New Roman"/>
          <w:sz w:val="20"/>
          <w:szCs w:val="20"/>
        </w:rPr>
        <w:t xml:space="preserve"> easier</w:t>
      </w:r>
    </w:p>
    <w:p w:rsidR="00F720A6" w:rsidRDefault="00C80FA0" w:rsidP="00EF6DC3">
      <w:pPr>
        <w:pStyle w:val="ListParagraph"/>
        <w:numPr>
          <w:ilvl w:val="1"/>
          <w:numId w:val="5"/>
        </w:numPr>
        <w:tabs>
          <w:tab w:val="left" w:pos="0"/>
          <w:tab w:val="left" w:pos="720"/>
          <w:tab w:val="left" w:pos="1890"/>
        </w:tabs>
        <w:ind w:left="20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to m</w:t>
      </w:r>
      <w:r w:rsidR="00F720A6">
        <w:rPr>
          <w:rFonts w:ascii="Times New Roman" w:hAnsi="Times New Roman" w:cs="Times New Roman"/>
          <w:sz w:val="20"/>
          <w:szCs w:val="20"/>
        </w:rPr>
        <w:t>ake the website more user friendly</w:t>
      </w:r>
    </w:p>
    <w:p w:rsidR="00F720A6" w:rsidRDefault="00F720A6" w:rsidP="00EF6DC3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890"/>
          <w:tab w:val="left" w:pos="20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F720A6">
        <w:rPr>
          <w:rFonts w:ascii="Times New Roman" w:hAnsi="Times New Roman" w:cs="Times New Roman"/>
          <w:sz w:val="20"/>
          <w:szCs w:val="20"/>
        </w:rPr>
        <w:t xml:space="preserve">Look at </w:t>
      </w:r>
      <w:r>
        <w:rPr>
          <w:rFonts w:ascii="Times New Roman" w:hAnsi="Times New Roman" w:cs="Times New Roman"/>
          <w:sz w:val="20"/>
          <w:szCs w:val="20"/>
        </w:rPr>
        <w:t>new students, readmit, and judicially dismissed students</w:t>
      </w:r>
    </w:p>
    <w:p w:rsidR="00983CA2" w:rsidRDefault="00983CA2" w:rsidP="00983CA2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635809" w:rsidRDefault="00635809" w:rsidP="00983CA2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500506" w:rsidRDefault="00500506" w:rsidP="00983CA2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500506" w:rsidRDefault="00500506" w:rsidP="00983CA2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983CA2" w:rsidRPr="00CC1BAE" w:rsidRDefault="00983CA2" w:rsidP="00983C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lastRenderedPageBreak/>
        <w:t>Financially At-Risk Student Project</w:t>
      </w:r>
    </w:p>
    <w:p w:rsidR="00983CA2" w:rsidRDefault="00983CA2" w:rsidP="00EF6DC3">
      <w:pPr>
        <w:pStyle w:val="ListParagraph"/>
        <w:numPr>
          <w:ilvl w:val="0"/>
          <w:numId w:val="6"/>
        </w:numPr>
        <w:tabs>
          <w:tab w:val="left" w:pos="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Hold Numbers</w:t>
      </w:r>
    </w:p>
    <w:p w:rsidR="00983CA2" w:rsidRPr="00983CA2" w:rsidRDefault="00983CA2" w:rsidP="00983CA2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Linda Coffey from the </w:t>
      </w:r>
      <w:r w:rsidR="00364119">
        <w:rPr>
          <w:rFonts w:ascii="Times New Roman" w:hAnsi="Times New Roman" w:cs="Times New Roman"/>
          <w:sz w:val="20"/>
          <w:szCs w:val="20"/>
        </w:rPr>
        <w:t>Bursar’s</w:t>
      </w:r>
      <w:r>
        <w:rPr>
          <w:rFonts w:ascii="Times New Roman" w:hAnsi="Times New Roman" w:cs="Times New Roman"/>
          <w:sz w:val="20"/>
          <w:szCs w:val="20"/>
        </w:rPr>
        <w:t xml:space="preserve"> Office is working on a report for Moock on how many holds there are </w:t>
      </w:r>
      <w:r w:rsidR="00EF6DC3">
        <w:rPr>
          <w:rFonts w:ascii="Times New Roman" w:hAnsi="Times New Roman" w:cs="Times New Roman"/>
          <w:sz w:val="20"/>
          <w:szCs w:val="20"/>
        </w:rPr>
        <w:t>because of students owing money.</w:t>
      </w:r>
      <w:r>
        <w:rPr>
          <w:rFonts w:ascii="Times New Roman" w:hAnsi="Times New Roman" w:cs="Times New Roman"/>
          <w:sz w:val="20"/>
          <w:szCs w:val="20"/>
        </w:rPr>
        <w:t xml:space="preserve">  A large percentage of students </w:t>
      </w:r>
      <w:r w:rsidR="00FD2ECE">
        <w:rPr>
          <w:rFonts w:ascii="Times New Roman" w:hAnsi="Times New Roman" w:cs="Times New Roman"/>
          <w:sz w:val="20"/>
          <w:szCs w:val="20"/>
        </w:rPr>
        <w:t>reported on the survey that</w:t>
      </w:r>
      <w:r>
        <w:rPr>
          <w:rFonts w:ascii="Times New Roman" w:hAnsi="Times New Roman" w:cs="Times New Roman"/>
          <w:sz w:val="20"/>
          <w:szCs w:val="20"/>
        </w:rPr>
        <w:t xml:space="preserve"> they have holds because of owing money.</w:t>
      </w:r>
    </w:p>
    <w:p w:rsidR="00F720A6" w:rsidRDefault="00F720A6" w:rsidP="00F42FA6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F42FA6" w:rsidRDefault="00F42FA6" w:rsidP="00F42FA6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with Financial Aid, Cashier’s and HERC</w:t>
      </w:r>
    </w:p>
    <w:p w:rsidR="00F42FA6" w:rsidRDefault="00C80FA0" w:rsidP="00F42FA6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be setting</w:t>
      </w:r>
      <w:r w:rsidR="00D3759A">
        <w:rPr>
          <w:rFonts w:ascii="Times New Roman" w:hAnsi="Times New Roman" w:cs="Times New Roman"/>
          <w:sz w:val="20"/>
          <w:szCs w:val="20"/>
        </w:rPr>
        <w:t xml:space="preserve"> up a meeting </w:t>
      </w:r>
      <w:r w:rsidR="0097134F">
        <w:rPr>
          <w:rFonts w:ascii="Times New Roman" w:hAnsi="Times New Roman" w:cs="Times New Roman"/>
          <w:sz w:val="20"/>
          <w:szCs w:val="20"/>
        </w:rPr>
        <w:t>to</w:t>
      </w:r>
      <w:r w:rsidR="00D3759A">
        <w:rPr>
          <w:rFonts w:ascii="Times New Roman" w:hAnsi="Times New Roman" w:cs="Times New Roman"/>
          <w:sz w:val="20"/>
          <w:szCs w:val="20"/>
        </w:rPr>
        <w:t xml:space="preserve"> discuss issues and proactive scenarios.</w:t>
      </w:r>
    </w:p>
    <w:p w:rsidR="00FD2ECE" w:rsidRDefault="00FD2ECE" w:rsidP="00F42FA6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F42FA6" w:rsidRDefault="00F42FA6" w:rsidP="00F42FA6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Strategy and Possible Reports</w:t>
      </w:r>
    </w:p>
    <w:p w:rsidR="00D3759A" w:rsidRPr="00D3759A" w:rsidRDefault="00D3759A" w:rsidP="00D3759A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data become available review the outcomes and strategies.</w:t>
      </w:r>
    </w:p>
    <w:p w:rsidR="00D3759A" w:rsidRDefault="00D3759A" w:rsidP="00D3759A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D3759A" w:rsidRPr="00CC1BAE" w:rsidRDefault="00D3759A" w:rsidP="00D3759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>Academically At-Risk Student Project</w:t>
      </w:r>
    </w:p>
    <w:p w:rsidR="00D3759A" w:rsidRDefault="00D3759A" w:rsidP="00D3759A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was discussion on the number of student</w:t>
      </w:r>
      <w:r w:rsidR="00FD2EC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in poor academic standing who were not returning and that the</w:t>
      </w:r>
      <w:r w:rsidR="000A29CD">
        <w:rPr>
          <w:rFonts w:ascii="Times New Roman" w:hAnsi="Times New Roman" w:cs="Times New Roman"/>
          <w:sz w:val="20"/>
          <w:szCs w:val="20"/>
        </w:rPr>
        <w:t xml:space="preserve"> retention of</w:t>
      </w:r>
      <w:r>
        <w:rPr>
          <w:rFonts w:ascii="Times New Roman" w:hAnsi="Times New Roman" w:cs="Times New Roman"/>
          <w:sz w:val="20"/>
          <w:szCs w:val="20"/>
        </w:rPr>
        <w:t xml:space="preserve"> Academically At-Risk Students is at 60%.  These students get an email with l</w:t>
      </w:r>
      <w:r w:rsidR="00635809">
        <w:rPr>
          <w:rFonts w:ascii="Times New Roman" w:hAnsi="Times New Roman" w:cs="Times New Roman"/>
          <w:sz w:val="20"/>
          <w:szCs w:val="20"/>
        </w:rPr>
        <w:t xml:space="preserve">inks to different websites for </w:t>
      </w:r>
      <w:r w:rsidR="0097134F">
        <w:rPr>
          <w:rFonts w:ascii="Times New Roman" w:hAnsi="Times New Roman" w:cs="Times New Roman"/>
          <w:sz w:val="20"/>
          <w:szCs w:val="20"/>
        </w:rPr>
        <w:t xml:space="preserve">help and </w:t>
      </w:r>
      <w:r>
        <w:rPr>
          <w:rFonts w:ascii="Times New Roman" w:hAnsi="Times New Roman" w:cs="Times New Roman"/>
          <w:sz w:val="20"/>
          <w:szCs w:val="20"/>
        </w:rPr>
        <w:t>tutoring</w:t>
      </w:r>
      <w:r w:rsidR="0097134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are</w:t>
      </w:r>
      <w:r w:rsidR="000A29CD">
        <w:rPr>
          <w:rFonts w:ascii="Times New Roman" w:hAnsi="Times New Roman" w:cs="Times New Roman"/>
          <w:sz w:val="20"/>
          <w:szCs w:val="20"/>
        </w:rPr>
        <w:t xml:space="preserve"> required </w:t>
      </w:r>
      <w:r>
        <w:rPr>
          <w:rFonts w:ascii="Times New Roman" w:hAnsi="Times New Roman" w:cs="Times New Roman"/>
          <w:sz w:val="20"/>
          <w:szCs w:val="20"/>
        </w:rPr>
        <w:t xml:space="preserve">to take course </w:t>
      </w:r>
      <w:r w:rsidR="000A29CD">
        <w:rPr>
          <w:rFonts w:ascii="Times New Roman" w:hAnsi="Times New Roman" w:cs="Times New Roman"/>
          <w:sz w:val="20"/>
          <w:szCs w:val="20"/>
        </w:rPr>
        <w:t xml:space="preserve">EIU </w:t>
      </w:r>
      <w:r>
        <w:rPr>
          <w:rFonts w:ascii="Times New Roman" w:hAnsi="Times New Roman" w:cs="Times New Roman"/>
          <w:sz w:val="20"/>
          <w:szCs w:val="20"/>
        </w:rPr>
        <w:t xml:space="preserve">2919 when they are on their first time warning.  Discussion </w:t>
      </w:r>
      <w:r w:rsidR="0013508C">
        <w:rPr>
          <w:rFonts w:ascii="Times New Roman" w:hAnsi="Times New Roman" w:cs="Times New Roman"/>
          <w:sz w:val="20"/>
          <w:szCs w:val="20"/>
        </w:rPr>
        <w:t>followed</w:t>
      </w:r>
      <w:r>
        <w:rPr>
          <w:rFonts w:ascii="Times New Roman" w:hAnsi="Times New Roman" w:cs="Times New Roman"/>
          <w:sz w:val="20"/>
          <w:szCs w:val="20"/>
        </w:rPr>
        <w:t xml:space="preserve"> about communication to poor academic standing students</w:t>
      </w:r>
      <w:r w:rsidR="0097134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process analysis</w:t>
      </w:r>
      <w:r w:rsidR="0097134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the reports that are obtained on these students.</w:t>
      </w:r>
      <w:r w:rsidR="00CD3829">
        <w:rPr>
          <w:rFonts w:ascii="Times New Roman" w:hAnsi="Times New Roman" w:cs="Times New Roman"/>
          <w:sz w:val="20"/>
          <w:szCs w:val="20"/>
        </w:rPr>
        <w:t xml:space="preserve">  It was also discussed how budget cuts in tutoring will affect retention rates.</w:t>
      </w:r>
    </w:p>
    <w:p w:rsidR="00D3759A" w:rsidRDefault="00D3759A" w:rsidP="00D3759A">
      <w:p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D3759A" w:rsidRPr="00CC1BAE" w:rsidRDefault="00D3759A" w:rsidP="00D3759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>Data File</w:t>
      </w:r>
      <w:r w:rsidR="000A29CD">
        <w:rPr>
          <w:rFonts w:ascii="Times New Roman" w:hAnsi="Times New Roman" w:cs="Times New Roman"/>
          <w:b/>
          <w:sz w:val="20"/>
          <w:szCs w:val="20"/>
        </w:rPr>
        <w:t>s</w:t>
      </w:r>
    </w:p>
    <w:p w:rsidR="004335C4" w:rsidRDefault="004335C4" w:rsidP="004335C4">
      <w:pPr>
        <w:tabs>
          <w:tab w:val="left" w:pos="0"/>
          <w:tab w:val="left" w:pos="720"/>
          <w:tab w:val="left" w:pos="189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reported that the Flat file is nearly ready to run.  Josh Norman has created cohort dashboards in Argos on retention of new freshm</w:t>
      </w:r>
      <w:r w:rsidR="008C073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and transfers.  Copies were disseminated and discussion </w:t>
      </w:r>
      <w:r w:rsidR="00D26E36">
        <w:rPr>
          <w:rFonts w:ascii="Times New Roman" w:hAnsi="Times New Roman" w:cs="Times New Roman"/>
          <w:sz w:val="20"/>
          <w:szCs w:val="20"/>
        </w:rPr>
        <w:t>ensued.</w:t>
      </w:r>
    </w:p>
    <w:p w:rsidR="00852F97" w:rsidRDefault="004335C4" w:rsidP="004335C4">
      <w:pPr>
        <w:tabs>
          <w:tab w:val="left" w:pos="0"/>
          <w:tab w:val="left" w:pos="720"/>
          <w:tab w:val="left" w:pos="189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52F97" w:rsidRPr="00CC1BAE" w:rsidRDefault="00852F97" w:rsidP="00852F9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>Project Group Assignments &amp; Objectives</w:t>
      </w:r>
    </w:p>
    <w:p w:rsidR="00852F97" w:rsidRDefault="00852F97" w:rsidP="00852F97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ind w:hanging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Committees</w:t>
      </w:r>
    </w:p>
    <w:p w:rsidR="00852F97" w:rsidRDefault="00852F97" w:rsidP="00852F97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Continuing Student Project (CSP)</w:t>
      </w:r>
    </w:p>
    <w:p w:rsidR="00852F97" w:rsidRDefault="00852F97" w:rsidP="00852F97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committee will comprise of the following people:  Chad Cross, Christie Roszkowski, and Karla Sanders</w:t>
      </w:r>
      <w:r w:rsidR="00C750CB">
        <w:rPr>
          <w:rFonts w:ascii="Times New Roman" w:hAnsi="Times New Roman" w:cs="Times New Roman"/>
          <w:sz w:val="20"/>
          <w:szCs w:val="20"/>
        </w:rPr>
        <w:t>.</w:t>
      </w:r>
    </w:p>
    <w:p w:rsidR="00852F97" w:rsidRDefault="00852F97" w:rsidP="00852F97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</w:p>
    <w:p w:rsidR="00852F97" w:rsidRDefault="00852F97" w:rsidP="00852F97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Financially At-Risk Student Project</w:t>
      </w:r>
    </w:p>
    <w:p w:rsidR="00852F97" w:rsidRDefault="00852F97" w:rsidP="00852F97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committee will consist of the following people:  Kathleen O’Rourke and Kimberlie Moock</w:t>
      </w:r>
      <w:r w:rsidR="00C750CB">
        <w:rPr>
          <w:rFonts w:ascii="Times New Roman" w:hAnsi="Times New Roman" w:cs="Times New Roman"/>
          <w:sz w:val="20"/>
          <w:szCs w:val="20"/>
        </w:rPr>
        <w:t>.</w:t>
      </w:r>
    </w:p>
    <w:p w:rsidR="00912641" w:rsidRDefault="00912641" w:rsidP="00852F97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</w:p>
    <w:p w:rsidR="00912641" w:rsidRDefault="00912641" w:rsidP="00912641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Academically At-Risk Student Project</w:t>
      </w:r>
    </w:p>
    <w:p w:rsidR="00912641" w:rsidRDefault="00912641" w:rsidP="00912641">
      <w:pPr>
        <w:tabs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committee will consist of the following people:  Mona Davenport, Jody Stone, Jie Zou, and Karla Sanders</w:t>
      </w:r>
      <w:r w:rsidR="00C750CB">
        <w:rPr>
          <w:rFonts w:ascii="Times New Roman" w:hAnsi="Times New Roman" w:cs="Times New Roman"/>
          <w:sz w:val="20"/>
          <w:szCs w:val="20"/>
        </w:rPr>
        <w:t>.</w:t>
      </w:r>
    </w:p>
    <w:p w:rsidR="0062388D" w:rsidRDefault="0062388D" w:rsidP="00912641">
      <w:pPr>
        <w:tabs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</w:p>
    <w:p w:rsidR="0062388D" w:rsidRDefault="0062388D" w:rsidP="0062388D">
      <w:pPr>
        <w:pStyle w:val="ListParagraph"/>
        <w:numPr>
          <w:ilvl w:val="0"/>
          <w:numId w:val="8"/>
        </w:numPr>
        <w:tabs>
          <w:tab w:val="left" w:pos="720"/>
          <w:tab w:val="left" w:pos="1080"/>
          <w:tab w:val="left" w:pos="1890"/>
          <w:tab w:val="left" w:pos="8400"/>
        </w:tabs>
        <w:ind w:hanging="1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File</w:t>
      </w:r>
    </w:p>
    <w:p w:rsidR="0062388D" w:rsidRDefault="0062388D" w:rsidP="0062388D">
      <w:pPr>
        <w:pStyle w:val="ListParagraph"/>
        <w:tabs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committee consists of Jean Wolski and Kimberlie Moock.</w:t>
      </w:r>
    </w:p>
    <w:p w:rsidR="00C750CB" w:rsidRPr="0062388D" w:rsidRDefault="00C750CB" w:rsidP="0062388D">
      <w:pPr>
        <w:pStyle w:val="ListParagraph"/>
        <w:tabs>
          <w:tab w:val="left" w:pos="720"/>
          <w:tab w:val="left" w:pos="1080"/>
          <w:tab w:val="left" w:pos="1890"/>
          <w:tab w:val="left" w:pos="8400"/>
        </w:tabs>
        <w:ind w:left="1890"/>
        <w:rPr>
          <w:rFonts w:ascii="Times New Roman" w:hAnsi="Times New Roman" w:cs="Times New Roman"/>
          <w:sz w:val="20"/>
          <w:szCs w:val="20"/>
        </w:rPr>
      </w:pPr>
    </w:p>
    <w:p w:rsidR="00912641" w:rsidRPr="00CC1BAE" w:rsidRDefault="00C750CB" w:rsidP="00C750CB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>Future Meetings</w:t>
      </w:r>
    </w:p>
    <w:p w:rsidR="00852F97" w:rsidRDefault="00BE35A9" w:rsidP="00BE35A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50CB">
        <w:rPr>
          <w:rFonts w:ascii="Times New Roman" w:hAnsi="Times New Roman" w:cs="Times New Roman"/>
          <w:sz w:val="20"/>
          <w:szCs w:val="20"/>
        </w:rPr>
        <w:t>Project group committees</w:t>
      </w:r>
      <w:r w:rsidR="00CC1BAE">
        <w:rPr>
          <w:rFonts w:ascii="Times New Roman" w:hAnsi="Times New Roman" w:cs="Times New Roman"/>
          <w:sz w:val="20"/>
          <w:szCs w:val="20"/>
        </w:rPr>
        <w:t xml:space="preserve"> are asked to</w:t>
      </w:r>
      <w:r w:rsidR="00C750CB">
        <w:rPr>
          <w:rFonts w:ascii="Times New Roman" w:hAnsi="Times New Roman" w:cs="Times New Roman"/>
          <w:sz w:val="20"/>
          <w:szCs w:val="20"/>
        </w:rPr>
        <w:t xml:space="preserve"> meet before the next CORE meeting.</w:t>
      </w:r>
    </w:p>
    <w:p w:rsidR="00C750CB" w:rsidRDefault="00C750CB" w:rsidP="00C750C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2160" w:hanging="1440"/>
        <w:rPr>
          <w:rFonts w:ascii="Times New Roman" w:hAnsi="Times New Roman" w:cs="Times New Roman"/>
          <w:sz w:val="20"/>
          <w:szCs w:val="20"/>
        </w:rPr>
      </w:pPr>
    </w:p>
    <w:p w:rsidR="0055759A" w:rsidRDefault="00C750CB" w:rsidP="00BE35A9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next CORE meeting will be held on Wednesday, November 17, 2010, from </w:t>
      </w:r>
    </w:p>
    <w:p w:rsidR="00C750CB" w:rsidRDefault="00C750CB" w:rsidP="0055759A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2:00 to 4:00 p.m.</w:t>
      </w:r>
      <w:r w:rsidR="0055759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in the Student Success Center</w:t>
      </w:r>
      <w:r w:rsidR="0055759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Conference Room 1114</w:t>
      </w:r>
      <w:r w:rsidR="0055759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at Ninth Street Hall.</w:t>
      </w:r>
    </w:p>
    <w:p w:rsidR="000274FC" w:rsidRDefault="000274FC" w:rsidP="000274FC">
      <w:p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0274FC" w:rsidRPr="000274FC" w:rsidRDefault="000274FC" w:rsidP="000274F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 w:rsidRPr="000274FC">
        <w:rPr>
          <w:rFonts w:ascii="Times New Roman" w:hAnsi="Times New Roman" w:cs="Times New Roman"/>
          <w:b/>
          <w:sz w:val="20"/>
          <w:szCs w:val="20"/>
        </w:rPr>
        <w:t>Adjournment</w:t>
      </w:r>
    </w:p>
    <w:p w:rsidR="000274FC" w:rsidRPr="000274FC" w:rsidRDefault="000274FC" w:rsidP="000274FC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378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meeting adjourned at 3:50 p.m.</w:t>
      </w:r>
      <w:r>
        <w:rPr>
          <w:rFonts w:ascii="Times New Roman" w:hAnsi="Times New Roman" w:cs="Times New Roman"/>
          <w:sz w:val="20"/>
          <w:szCs w:val="20"/>
        </w:rPr>
        <w:tab/>
        <w:t>-Minutes submitted by:  Kimberly Sweeney, Recording Secretary</w:t>
      </w:r>
    </w:p>
    <w:p w:rsidR="00C750CB" w:rsidRPr="00852F97" w:rsidRDefault="00C750CB" w:rsidP="00C750C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2160" w:hanging="1440"/>
        <w:rPr>
          <w:rFonts w:ascii="Times New Roman" w:hAnsi="Times New Roman" w:cs="Times New Roman"/>
          <w:sz w:val="20"/>
          <w:szCs w:val="20"/>
        </w:rPr>
      </w:pPr>
    </w:p>
    <w:p w:rsidR="00CD3829" w:rsidRPr="00D3759A" w:rsidRDefault="00CD3829" w:rsidP="00D3759A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sectPr w:rsidR="00CD3829" w:rsidRPr="00D3759A" w:rsidSect="0015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87"/>
    <w:multiLevelType w:val="hybridMultilevel"/>
    <w:tmpl w:val="CEA4E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2F1"/>
    <w:multiLevelType w:val="hybridMultilevel"/>
    <w:tmpl w:val="7D4425E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4B419D0"/>
    <w:multiLevelType w:val="hybridMultilevel"/>
    <w:tmpl w:val="D0D4C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6B81"/>
    <w:multiLevelType w:val="hybridMultilevel"/>
    <w:tmpl w:val="1D7C9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40907"/>
    <w:multiLevelType w:val="hybridMultilevel"/>
    <w:tmpl w:val="FB28F0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B70387"/>
    <w:multiLevelType w:val="hybridMultilevel"/>
    <w:tmpl w:val="175ED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A06C32"/>
    <w:multiLevelType w:val="hybridMultilevel"/>
    <w:tmpl w:val="9D1813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EE7CA6"/>
    <w:multiLevelType w:val="hybridMultilevel"/>
    <w:tmpl w:val="B3623A60"/>
    <w:lvl w:ilvl="0" w:tplc="E84C2A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4C1547"/>
    <w:multiLevelType w:val="hybridMultilevel"/>
    <w:tmpl w:val="642C50B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2E17370"/>
    <w:multiLevelType w:val="hybridMultilevel"/>
    <w:tmpl w:val="D464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F345B"/>
    <w:multiLevelType w:val="hybridMultilevel"/>
    <w:tmpl w:val="1884FF02"/>
    <w:lvl w:ilvl="0" w:tplc="22DCC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033"/>
    <w:rsid w:val="000274FC"/>
    <w:rsid w:val="00045AF7"/>
    <w:rsid w:val="000777E2"/>
    <w:rsid w:val="000A29CD"/>
    <w:rsid w:val="000A2C5F"/>
    <w:rsid w:val="000A7285"/>
    <w:rsid w:val="000B0E52"/>
    <w:rsid w:val="000C2E07"/>
    <w:rsid w:val="000D1F6A"/>
    <w:rsid w:val="0013508C"/>
    <w:rsid w:val="00140926"/>
    <w:rsid w:val="00156E6E"/>
    <w:rsid w:val="00162241"/>
    <w:rsid w:val="00162CD2"/>
    <w:rsid w:val="001D54E8"/>
    <w:rsid w:val="002062D3"/>
    <w:rsid w:val="0025022D"/>
    <w:rsid w:val="00295710"/>
    <w:rsid w:val="002E4792"/>
    <w:rsid w:val="002F2044"/>
    <w:rsid w:val="002F6D2E"/>
    <w:rsid w:val="00364119"/>
    <w:rsid w:val="00375FCC"/>
    <w:rsid w:val="003D37C6"/>
    <w:rsid w:val="003E1C0B"/>
    <w:rsid w:val="003F59E8"/>
    <w:rsid w:val="003F7FD6"/>
    <w:rsid w:val="004335C4"/>
    <w:rsid w:val="004E53B5"/>
    <w:rsid w:val="00500506"/>
    <w:rsid w:val="00511050"/>
    <w:rsid w:val="00530285"/>
    <w:rsid w:val="0055759A"/>
    <w:rsid w:val="00563302"/>
    <w:rsid w:val="00571033"/>
    <w:rsid w:val="00593BC0"/>
    <w:rsid w:val="0061391C"/>
    <w:rsid w:val="006230EF"/>
    <w:rsid w:val="0062388D"/>
    <w:rsid w:val="00626E7B"/>
    <w:rsid w:val="00635809"/>
    <w:rsid w:val="00664647"/>
    <w:rsid w:val="006D3927"/>
    <w:rsid w:val="00745FB6"/>
    <w:rsid w:val="007B101C"/>
    <w:rsid w:val="007B685D"/>
    <w:rsid w:val="00804A59"/>
    <w:rsid w:val="00821948"/>
    <w:rsid w:val="00835745"/>
    <w:rsid w:val="00852F97"/>
    <w:rsid w:val="00891116"/>
    <w:rsid w:val="008C0734"/>
    <w:rsid w:val="008D1140"/>
    <w:rsid w:val="00912641"/>
    <w:rsid w:val="00936BC1"/>
    <w:rsid w:val="0097134F"/>
    <w:rsid w:val="00983CA2"/>
    <w:rsid w:val="009E2F7F"/>
    <w:rsid w:val="009F62EA"/>
    <w:rsid w:val="00A416B8"/>
    <w:rsid w:val="00AA1D74"/>
    <w:rsid w:val="00BE35A9"/>
    <w:rsid w:val="00C065CA"/>
    <w:rsid w:val="00C6564B"/>
    <w:rsid w:val="00C750CB"/>
    <w:rsid w:val="00C80FA0"/>
    <w:rsid w:val="00C877DA"/>
    <w:rsid w:val="00CB0CB2"/>
    <w:rsid w:val="00CC0E27"/>
    <w:rsid w:val="00CC1BAE"/>
    <w:rsid w:val="00CD3829"/>
    <w:rsid w:val="00D26E36"/>
    <w:rsid w:val="00D3759A"/>
    <w:rsid w:val="00DC1B1C"/>
    <w:rsid w:val="00E26181"/>
    <w:rsid w:val="00E6402E"/>
    <w:rsid w:val="00EE6301"/>
    <w:rsid w:val="00EF6DC3"/>
    <w:rsid w:val="00F42FA6"/>
    <w:rsid w:val="00F702D7"/>
    <w:rsid w:val="00F720A6"/>
    <w:rsid w:val="00FC6E15"/>
    <w:rsid w:val="00FC7B8C"/>
    <w:rsid w:val="00FD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Kim K.</dc:creator>
  <cp:keywords/>
  <dc:description/>
  <cp:lastModifiedBy>Long, Wendy</cp:lastModifiedBy>
  <cp:revision>2</cp:revision>
  <cp:lastPrinted>2010-09-20T20:11:00Z</cp:lastPrinted>
  <dcterms:created xsi:type="dcterms:W3CDTF">2011-02-10T21:46:00Z</dcterms:created>
  <dcterms:modified xsi:type="dcterms:W3CDTF">2011-02-10T21:46:00Z</dcterms:modified>
</cp:coreProperties>
</file>