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826B9" w14:textId="77777777" w:rsidR="00206622" w:rsidRDefault="00206622" w:rsidP="00206622">
      <w:pPr>
        <w:jc w:val="center"/>
        <w:rPr>
          <w:b/>
          <w:bCs/>
        </w:rPr>
      </w:pPr>
    </w:p>
    <w:p w14:paraId="5350B6C3" w14:textId="77777777" w:rsidR="00206622" w:rsidRDefault="00206622" w:rsidP="00206622">
      <w:pPr>
        <w:jc w:val="center"/>
        <w:rPr>
          <w:b/>
          <w:bCs/>
        </w:rPr>
      </w:pPr>
    </w:p>
    <w:p w14:paraId="2AA750A9" w14:textId="45226385" w:rsidR="00AE4F35" w:rsidRPr="00206622" w:rsidRDefault="00206622" w:rsidP="00206622">
      <w:pPr>
        <w:jc w:val="center"/>
        <w:rPr>
          <w:b/>
          <w:bCs/>
        </w:rPr>
      </w:pPr>
      <w:r w:rsidRPr="00206622">
        <w:rPr>
          <w:b/>
          <w:bCs/>
        </w:rPr>
        <w:t>Committee on Retention Efforts</w:t>
      </w:r>
    </w:p>
    <w:p w14:paraId="7591F019" w14:textId="641571FF" w:rsidR="00206622" w:rsidRDefault="00206622" w:rsidP="00206622">
      <w:pPr>
        <w:jc w:val="center"/>
      </w:pPr>
      <w:r>
        <w:t xml:space="preserve">September </w:t>
      </w:r>
      <w:r w:rsidR="00467FCB">
        <w:t>23</w:t>
      </w:r>
      <w:r>
        <w:t>, 2022</w:t>
      </w:r>
    </w:p>
    <w:p w14:paraId="4CAEB337" w14:textId="240CDFF3" w:rsidR="00206622" w:rsidRDefault="00206622" w:rsidP="00206622">
      <w:pPr>
        <w:jc w:val="center"/>
      </w:pPr>
      <w:r>
        <w:t>Booth Library Wi</w:t>
      </w:r>
      <w:r w:rsidR="00530AD9">
        <w:t>t</w:t>
      </w:r>
      <w:r>
        <w:t>ter’s Conference Room</w:t>
      </w:r>
    </w:p>
    <w:p w14:paraId="274A7343" w14:textId="6E34ABA0" w:rsidR="00206622" w:rsidRDefault="00206622" w:rsidP="00206622">
      <w:pPr>
        <w:jc w:val="center"/>
      </w:pPr>
    </w:p>
    <w:p w14:paraId="15C8AC7A" w14:textId="6E822CC4" w:rsidR="00243861" w:rsidRDefault="00E66B41" w:rsidP="00206622">
      <w:pPr>
        <w:pStyle w:val="ListParagraph"/>
        <w:numPr>
          <w:ilvl w:val="0"/>
          <w:numId w:val="1"/>
        </w:numPr>
      </w:pPr>
      <w:r>
        <w:t>Attendance</w:t>
      </w:r>
    </w:p>
    <w:p w14:paraId="465654CF" w14:textId="77777777" w:rsidR="00A70340" w:rsidRDefault="00A70340" w:rsidP="00243861">
      <w:pPr>
        <w:pStyle w:val="ListParagraph"/>
        <w:numPr>
          <w:ilvl w:val="1"/>
          <w:numId w:val="1"/>
        </w:numPr>
      </w:pPr>
      <w:r>
        <w:t>Present:</w:t>
      </w:r>
    </w:p>
    <w:p w14:paraId="697AC715" w14:textId="478F9089" w:rsidR="00404692" w:rsidRDefault="00404692" w:rsidP="004149EC">
      <w:pPr>
        <w:ind w:left="1440"/>
      </w:pPr>
      <w:r>
        <w:t>Dr. Gurk</w:t>
      </w:r>
      <w:r w:rsidR="003305D4">
        <w:t>a</w:t>
      </w:r>
      <w:r>
        <w:t>n Akalin, Lumpkin College of Business and Technology</w:t>
      </w:r>
    </w:p>
    <w:p w14:paraId="26CE25DC" w14:textId="502E4CA7" w:rsidR="008A1C75" w:rsidRDefault="008A1C75" w:rsidP="004149EC">
      <w:pPr>
        <w:ind w:left="1440"/>
      </w:pPr>
      <w:r>
        <w:t xml:space="preserve">Crystal Brown, </w:t>
      </w:r>
      <w:r w:rsidR="00DD267C">
        <w:t>Civic Engagement and Volunteerism</w:t>
      </w:r>
    </w:p>
    <w:p w14:paraId="1B3F93D0" w14:textId="5FAF7E78" w:rsidR="00467FCB" w:rsidRDefault="00467FCB" w:rsidP="004149EC">
      <w:pPr>
        <w:ind w:left="1440"/>
      </w:pPr>
      <w:r>
        <w:t>Dr. Jill Bowers, College of Heath and Human Services</w:t>
      </w:r>
    </w:p>
    <w:p w14:paraId="38A56DEB" w14:textId="5412DFC3" w:rsidR="00404692" w:rsidRDefault="00404692" w:rsidP="004149EC">
      <w:pPr>
        <w:ind w:left="1440"/>
      </w:pPr>
      <w:r>
        <w:t xml:space="preserve">Dr. Michael Cornebise, College of </w:t>
      </w:r>
      <w:r w:rsidR="007D08C2">
        <w:t xml:space="preserve">Liberal </w:t>
      </w:r>
      <w:r>
        <w:t>Arts and Sciences</w:t>
      </w:r>
    </w:p>
    <w:p w14:paraId="0ED4AD1E" w14:textId="77777777" w:rsidR="00467FCB" w:rsidRDefault="00467FCB" w:rsidP="00467FCB">
      <w:pPr>
        <w:ind w:left="1440"/>
      </w:pPr>
      <w:r>
        <w:t xml:space="preserve">Dr. Mona Davenport, </w:t>
      </w:r>
      <w:r w:rsidRPr="001B1A0A">
        <w:t>Inclusion and Academic Engagement</w:t>
      </w:r>
    </w:p>
    <w:p w14:paraId="18DB7074" w14:textId="16592BFD" w:rsidR="004149EC" w:rsidRDefault="004149EC" w:rsidP="004149EC">
      <w:pPr>
        <w:ind w:left="1440"/>
      </w:pPr>
      <w:r>
        <w:t>Danny Gourley Fischer, Academic Advising</w:t>
      </w:r>
    </w:p>
    <w:p w14:paraId="4097FFC7" w14:textId="77777777" w:rsidR="00BD1628" w:rsidRDefault="00BD1628" w:rsidP="004149EC">
      <w:pPr>
        <w:ind w:left="1440"/>
      </w:pPr>
      <w:r>
        <w:t>Bobbi Kingery, Career Services</w:t>
      </w:r>
    </w:p>
    <w:p w14:paraId="42963A91" w14:textId="77777777" w:rsidR="00467FCB" w:rsidRDefault="00467FCB" w:rsidP="00467FCB">
      <w:pPr>
        <w:ind w:left="1440"/>
      </w:pPr>
      <w:r>
        <w:t>Josh Norman, Enrollment Management</w:t>
      </w:r>
    </w:p>
    <w:p w14:paraId="76520A53" w14:textId="77777777" w:rsidR="00C51B45" w:rsidRDefault="008674B1" w:rsidP="004149EC">
      <w:pPr>
        <w:ind w:left="1440"/>
      </w:pPr>
      <w:r>
        <w:t>Vicki Phillips</w:t>
      </w:r>
      <w:r w:rsidR="00C51B45">
        <w:t xml:space="preserve">, </w:t>
      </w:r>
      <w:r w:rsidR="00C51B45" w:rsidRPr="00C51B45">
        <w:t>Data &amp; Analysis</w:t>
      </w:r>
    </w:p>
    <w:p w14:paraId="21190722" w14:textId="77777777" w:rsidR="00F60015" w:rsidRDefault="00F60015" w:rsidP="004149EC">
      <w:pPr>
        <w:ind w:left="1440"/>
      </w:pPr>
      <w:r>
        <w:t>Dr. Ed Treadwell, Council of Chairs representative</w:t>
      </w:r>
    </w:p>
    <w:p w14:paraId="1C496650" w14:textId="77777777" w:rsidR="00A70340" w:rsidRDefault="00F60015" w:rsidP="004149EC">
      <w:pPr>
        <w:ind w:left="1440"/>
      </w:pPr>
      <w:r>
        <w:t xml:space="preserve">Dr. Tanya Willard, </w:t>
      </w:r>
      <w:r w:rsidR="008A1C75">
        <w:t>New Student and Family Programs</w:t>
      </w:r>
    </w:p>
    <w:p w14:paraId="78ED140F" w14:textId="77777777" w:rsidR="004149EC" w:rsidRDefault="00A70340" w:rsidP="00243861">
      <w:pPr>
        <w:pStyle w:val="ListParagraph"/>
        <w:numPr>
          <w:ilvl w:val="1"/>
          <w:numId w:val="1"/>
        </w:numPr>
      </w:pPr>
      <w:r>
        <w:t>Not Present:</w:t>
      </w:r>
    </w:p>
    <w:p w14:paraId="20CDC56B" w14:textId="57F81810" w:rsidR="00541D1E" w:rsidRDefault="00541D1E" w:rsidP="00467FCB">
      <w:pPr>
        <w:ind w:left="1440"/>
      </w:pPr>
      <w:r>
        <w:t>Dr. Christy Hooser, College of Education</w:t>
      </w:r>
    </w:p>
    <w:p w14:paraId="25B5C86F" w14:textId="32311A61" w:rsidR="00467FCB" w:rsidRDefault="00467FCB" w:rsidP="00467FCB">
      <w:pPr>
        <w:ind w:left="1440"/>
      </w:pPr>
      <w:r>
        <w:t>Christy Kilgore, Marketing &amp; Communications</w:t>
      </w:r>
    </w:p>
    <w:p w14:paraId="42D81B21" w14:textId="77777777" w:rsidR="00467FCB" w:rsidRDefault="00467FCB" w:rsidP="00467FCB">
      <w:pPr>
        <w:ind w:left="1440"/>
      </w:pPr>
      <w:r>
        <w:t>Dr. Chris Mitchell, College of Liberal Arts and Sciences</w:t>
      </w:r>
    </w:p>
    <w:p w14:paraId="42BFB923" w14:textId="77777777" w:rsidR="00467FCB" w:rsidRDefault="001B1A0A" w:rsidP="00467FCB">
      <w:pPr>
        <w:ind w:left="1440"/>
      </w:pPr>
      <w:r>
        <w:t>Jody Stone, Housing</w:t>
      </w:r>
      <w:r w:rsidR="00467FCB" w:rsidRPr="00467FCB">
        <w:t xml:space="preserve"> </w:t>
      </w:r>
    </w:p>
    <w:p w14:paraId="28E3ECB7" w14:textId="7E7AA959" w:rsidR="00467FCB" w:rsidRDefault="00467FCB" w:rsidP="00467FCB">
      <w:pPr>
        <w:ind w:left="1440"/>
      </w:pPr>
      <w:r>
        <w:t>Justin Tierney, Enrollment Support</w:t>
      </w:r>
    </w:p>
    <w:p w14:paraId="0BEA29A3" w14:textId="4AFCE579" w:rsidR="001B1A0A" w:rsidRDefault="001B1A0A" w:rsidP="00B2054E">
      <w:pPr>
        <w:ind w:left="1440"/>
      </w:pPr>
    </w:p>
    <w:p w14:paraId="3D357AAC" w14:textId="77777777" w:rsidR="007D74A9" w:rsidRDefault="007D74A9">
      <w:r>
        <w:br w:type="page"/>
      </w:r>
    </w:p>
    <w:p w14:paraId="2CA63D06" w14:textId="6E909F20" w:rsidR="002520DB" w:rsidRDefault="00E4039D" w:rsidP="00206622">
      <w:pPr>
        <w:pStyle w:val="ListParagraph"/>
        <w:numPr>
          <w:ilvl w:val="0"/>
          <w:numId w:val="1"/>
        </w:numPr>
      </w:pPr>
      <w:r>
        <w:lastRenderedPageBreak/>
        <w:t>Projects for AY 22-23</w:t>
      </w:r>
    </w:p>
    <w:p w14:paraId="3E142758" w14:textId="5A755E14" w:rsidR="004E50FA" w:rsidRDefault="002520DB" w:rsidP="002520DB">
      <w:pPr>
        <w:pStyle w:val="ListParagraph"/>
        <w:numPr>
          <w:ilvl w:val="1"/>
          <w:numId w:val="1"/>
        </w:numPr>
      </w:pPr>
      <w:r>
        <w:t>Tutoring</w:t>
      </w:r>
      <w:r w:rsidR="00E4039D">
        <w:t xml:space="preserve"> and EAS</w:t>
      </w:r>
    </w:p>
    <w:p w14:paraId="0744038A" w14:textId="500D0123" w:rsidR="00E4039D" w:rsidRDefault="00E4039D" w:rsidP="004E50FA">
      <w:pPr>
        <w:pStyle w:val="ListParagraph"/>
        <w:numPr>
          <w:ilvl w:val="2"/>
          <w:numId w:val="1"/>
        </w:numPr>
      </w:pPr>
      <w:r>
        <w:t>Volunteer members: Dr. Bowers, Dr. Cornebise, Dr. Davenport, Kingery</w:t>
      </w:r>
    </w:p>
    <w:p w14:paraId="374EC382" w14:textId="238EF0F2" w:rsidR="00E4039D" w:rsidRDefault="00E4039D" w:rsidP="004E50FA">
      <w:pPr>
        <w:pStyle w:val="ListParagraph"/>
        <w:numPr>
          <w:ilvl w:val="2"/>
          <w:numId w:val="1"/>
        </w:numPr>
      </w:pPr>
      <w:r>
        <w:t>Decentralized model at EIU</w:t>
      </w:r>
    </w:p>
    <w:p w14:paraId="5F2EB78B" w14:textId="20BDCA89" w:rsidR="00E4039D" w:rsidRDefault="00E4039D" w:rsidP="00E4039D">
      <w:pPr>
        <w:pStyle w:val="ListParagraph"/>
        <w:numPr>
          <w:ilvl w:val="3"/>
          <w:numId w:val="1"/>
        </w:numPr>
      </w:pPr>
      <w:r>
        <w:t>Value of consolidating resources (both departmental funds and tutoring options) into Knack</w:t>
      </w:r>
    </w:p>
    <w:p w14:paraId="2C0FACC2" w14:textId="67320A99" w:rsidR="00E4039D" w:rsidRDefault="00E4039D" w:rsidP="00E4039D">
      <w:pPr>
        <w:pStyle w:val="ListParagraph"/>
        <w:numPr>
          <w:ilvl w:val="3"/>
          <w:numId w:val="1"/>
        </w:numPr>
      </w:pPr>
      <w:r>
        <w:t>Value of fewer locations to seek tutoring, even if coordinated by departments</w:t>
      </w:r>
    </w:p>
    <w:p w14:paraId="71746F1E" w14:textId="27AD8D84" w:rsidR="004E50FA" w:rsidRDefault="00E4039D" w:rsidP="004E50FA">
      <w:pPr>
        <w:pStyle w:val="ListParagraph"/>
        <w:numPr>
          <w:ilvl w:val="2"/>
          <w:numId w:val="1"/>
        </w:numPr>
      </w:pPr>
      <w:r>
        <w:t>Week 4 Gateway Progress Reports (Gourley Fischer)</w:t>
      </w:r>
    </w:p>
    <w:p w14:paraId="6384FB01" w14:textId="5DEC91E1" w:rsidR="00E4039D" w:rsidRDefault="00E4039D" w:rsidP="00E4039D">
      <w:pPr>
        <w:pStyle w:val="ListParagraph"/>
        <w:numPr>
          <w:ilvl w:val="3"/>
          <w:numId w:val="1"/>
        </w:numPr>
      </w:pPr>
      <w:r>
        <w:t>Gap in BUS 1000 and 1950</w:t>
      </w:r>
    </w:p>
    <w:p w14:paraId="57A541CD" w14:textId="7F7A514E" w:rsidR="00E4039D" w:rsidRDefault="00E4039D" w:rsidP="00E4039D">
      <w:pPr>
        <w:pStyle w:val="ListParagraph"/>
        <w:numPr>
          <w:ilvl w:val="3"/>
          <w:numId w:val="1"/>
        </w:numPr>
      </w:pPr>
      <w:r>
        <w:t xml:space="preserve">Dr. Akalin mentioned a conversation this term with colleagues teaching BUS 1950 where students did not know </w:t>
      </w:r>
      <w:r w:rsidR="005F66C0">
        <w:t>how to use email clients</w:t>
      </w:r>
    </w:p>
    <w:p w14:paraId="38EEE53D" w14:textId="77777777" w:rsidR="00E4039D" w:rsidRDefault="00E4039D" w:rsidP="00E4039D">
      <w:pPr>
        <w:pStyle w:val="ListParagraph"/>
        <w:numPr>
          <w:ilvl w:val="2"/>
          <w:numId w:val="1"/>
        </w:numPr>
      </w:pPr>
      <w:r>
        <w:t>Knack</w:t>
      </w:r>
    </w:p>
    <w:p w14:paraId="3DE077D5" w14:textId="607E0ED8" w:rsidR="00E4039D" w:rsidRDefault="00E4039D" w:rsidP="00E4039D">
      <w:pPr>
        <w:pStyle w:val="ListParagraph"/>
        <w:numPr>
          <w:ilvl w:val="3"/>
          <w:numId w:val="1"/>
        </w:numPr>
      </w:pPr>
      <w:r>
        <w:t>Continued funding for Knack as GEER funding ends</w:t>
      </w:r>
    </w:p>
    <w:p w14:paraId="1AC8E723" w14:textId="67921AFF" w:rsidR="00E4039D" w:rsidRDefault="00E4039D" w:rsidP="00E4039D">
      <w:pPr>
        <w:pStyle w:val="ListParagraph"/>
        <w:numPr>
          <w:ilvl w:val="3"/>
          <w:numId w:val="1"/>
        </w:numPr>
      </w:pPr>
      <w:r>
        <w:t>Dr. Davenport shared highlights of some Knack usage data, including the number of active tutors and the number of courses tutored</w:t>
      </w:r>
    </w:p>
    <w:p w14:paraId="6B2292F5" w14:textId="7C604F79" w:rsidR="00E4039D" w:rsidRDefault="00E4039D" w:rsidP="00E4039D">
      <w:pPr>
        <w:pStyle w:val="ListParagraph"/>
        <w:numPr>
          <w:ilvl w:val="3"/>
          <w:numId w:val="1"/>
        </w:numPr>
      </w:pPr>
      <w:r>
        <w:t>Physics is a high demand on the platform</w:t>
      </w:r>
    </w:p>
    <w:p w14:paraId="15D5D1CA" w14:textId="6A9D98F8" w:rsidR="00E4039D" w:rsidRDefault="00E4039D" w:rsidP="00E4039D">
      <w:pPr>
        <w:pStyle w:val="ListParagraph"/>
        <w:numPr>
          <w:ilvl w:val="2"/>
          <w:numId w:val="1"/>
        </w:numPr>
      </w:pPr>
      <w:r>
        <w:t>EAS</w:t>
      </w:r>
    </w:p>
    <w:p w14:paraId="67072BEF" w14:textId="0190D60A" w:rsidR="00E4039D" w:rsidRDefault="00E4039D" w:rsidP="00E4039D">
      <w:pPr>
        <w:pStyle w:val="ListParagraph"/>
        <w:numPr>
          <w:ilvl w:val="3"/>
          <w:numId w:val="1"/>
        </w:numPr>
      </w:pPr>
      <w:r>
        <w:t>Dr. Davenport identified some language in the instructions that may confuse faculty</w:t>
      </w:r>
    </w:p>
    <w:p w14:paraId="38E505AE" w14:textId="2EDCFDBD" w:rsidR="00DE36FA" w:rsidRDefault="00E4039D" w:rsidP="004E0C46">
      <w:pPr>
        <w:pStyle w:val="ListParagraph"/>
        <w:numPr>
          <w:ilvl w:val="1"/>
          <w:numId w:val="1"/>
        </w:numPr>
      </w:pPr>
      <w:r>
        <w:t>Exit Survey</w:t>
      </w:r>
    </w:p>
    <w:p w14:paraId="3649DE7A" w14:textId="2F526456" w:rsidR="009B175A" w:rsidRDefault="00E4039D" w:rsidP="00DE36FA">
      <w:pPr>
        <w:pStyle w:val="ListParagraph"/>
        <w:numPr>
          <w:ilvl w:val="2"/>
          <w:numId w:val="1"/>
        </w:numPr>
      </w:pPr>
      <w:r>
        <w:t xml:space="preserve">Volunteer members: </w:t>
      </w:r>
      <w:r w:rsidR="0038170A">
        <w:t>Crystal Brown, Josh Norman, Vicki Phillips</w:t>
      </w:r>
    </w:p>
    <w:p w14:paraId="06DFF7FC" w14:textId="7325419E" w:rsidR="0038170A" w:rsidRDefault="007D74A9" w:rsidP="00DE36FA">
      <w:pPr>
        <w:pStyle w:val="ListParagraph"/>
        <w:numPr>
          <w:ilvl w:val="2"/>
          <w:numId w:val="1"/>
        </w:numPr>
      </w:pPr>
      <w:r>
        <w:t>Norman</w:t>
      </w:r>
      <w:r w:rsidR="0038170A">
        <w:t xml:space="preserve"> sent existing survey information</w:t>
      </w:r>
    </w:p>
    <w:p w14:paraId="27522C95" w14:textId="0A9A0C3F" w:rsidR="0038170A" w:rsidRDefault="0038170A" w:rsidP="00DE36FA">
      <w:pPr>
        <w:pStyle w:val="ListParagraph"/>
        <w:numPr>
          <w:ilvl w:val="2"/>
          <w:numId w:val="1"/>
        </w:numPr>
      </w:pPr>
      <w:r>
        <w:t>Will CORE examine practices at other institutions?</w:t>
      </w:r>
      <w:r w:rsidR="007D74A9">
        <w:br/>
      </w:r>
    </w:p>
    <w:p w14:paraId="78A66ADC" w14:textId="64D2EB4E" w:rsidR="00B7051B" w:rsidRDefault="007D74A9" w:rsidP="009B175A">
      <w:pPr>
        <w:pStyle w:val="ListParagraph"/>
        <w:numPr>
          <w:ilvl w:val="1"/>
          <w:numId w:val="1"/>
        </w:numPr>
      </w:pPr>
      <w:r>
        <w:t>Mental Health</w:t>
      </w:r>
    </w:p>
    <w:p w14:paraId="6BD5766C" w14:textId="77777777" w:rsidR="007D74A9" w:rsidRDefault="007D74A9" w:rsidP="007D74A9">
      <w:pPr>
        <w:pStyle w:val="ListParagraph"/>
        <w:numPr>
          <w:ilvl w:val="2"/>
          <w:numId w:val="1"/>
        </w:numPr>
      </w:pPr>
      <w:r>
        <w:t>Volunteer members: Dr. Bowers, Dr. Cornebise, Gourley Fischer, Dr. Mitchell</w:t>
      </w:r>
    </w:p>
    <w:p w14:paraId="3C88A090" w14:textId="4F18F1FE" w:rsidR="007D74A9" w:rsidRDefault="007D74A9" w:rsidP="007D74A9">
      <w:pPr>
        <w:pStyle w:val="ListParagraph"/>
        <w:numPr>
          <w:ilvl w:val="2"/>
          <w:numId w:val="1"/>
        </w:numPr>
      </w:pPr>
      <w:r>
        <w:t>Newly suggested in the meeting; Gourley Fischer forwarded the Mental Health Fair information in advance of the event</w:t>
      </w:r>
      <w:r w:rsidR="00167511">
        <w:t xml:space="preserve"> (OCT 3-6)</w:t>
      </w:r>
      <w:r>
        <w:br/>
      </w:r>
    </w:p>
    <w:p w14:paraId="50C3AEBB" w14:textId="77777777" w:rsidR="007D74A9" w:rsidRDefault="007D74A9" w:rsidP="007D74A9">
      <w:pPr>
        <w:pStyle w:val="ListParagraph"/>
        <w:numPr>
          <w:ilvl w:val="0"/>
          <w:numId w:val="1"/>
        </w:numPr>
      </w:pPr>
      <w:r>
        <w:t>Other Business</w:t>
      </w:r>
    </w:p>
    <w:p w14:paraId="42D38C91" w14:textId="6458BA65" w:rsidR="007D74A9" w:rsidRDefault="007D74A9" w:rsidP="007D74A9">
      <w:pPr>
        <w:pStyle w:val="ListParagraph"/>
        <w:numPr>
          <w:ilvl w:val="1"/>
          <w:numId w:val="1"/>
        </w:numPr>
      </w:pPr>
      <w:r>
        <w:t>Holds: Norman updated that the proposal to change when holds are applied to counts awaits the president’s signature; it has backing from the relevant stakeholders (PAG, SGA, etc)</w:t>
      </w:r>
    </w:p>
    <w:p w14:paraId="79D79146" w14:textId="4F0EF759" w:rsidR="00206622" w:rsidRDefault="007D74A9" w:rsidP="007D74A9">
      <w:pPr>
        <w:pStyle w:val="ListParagraph"/>
        <w:numPr>
          <w:ilvl w:val="1"/>
          <w:numId w:val="1"/>
        </w:numPr>
      </w:pPr>
      <w:r>
        <w:t>Demographics deep dive: Phillips and Tierney will help CORE get a renewed understand of the students attending EIU and explore math</w:t>
      </w:r>
      <w:r w:rsidR="00402D88">
        <w:t xml:space="preserve"> </w:t>
      </w:r>
      <w:r>
        <w:lastRenderedPageBreak/>
        <w:t>deficiencies in the wake of COVID</w:t>
      </w:r>
      <w:r w:rsidR="00734F76">
        <w:br/>
      </w:r>
    </w:p>
    <w:p w14:paraId="737A6222" w14:textId="49428072" w:rsidR="00206622" w:rsidRDefault="00206622" w:rsidP="00206622">
      <w:pPr>
        <w:pStyle w:val="ListParagraph"/>
        <w:numPr>
          <w:ilvl w:val="0"/>
          <w:numId w:val="1"/>
        </w:numPr>
      </w:pPr>
      <w:r>
        <w:t>Meeting Schedule</w:t>
      </w:r>
      <w:r w:rsidR="00734F76">
        <w:t xml:space="preserve"> and Location</w:t>
      </w:r>
    </w:p>
    <w:p w14:paraId="78B4CF58" w14:textId="2858ACCC" w:rsidR="00E85F1A" w:rsidRDefault="00402D88" w:rsidP="00FB2BC9">
      <w:pPr>
        <w:pStyle w:val="ListParagraph"/>
        <w:numPr>
          <w:ilvl w:val="1"/>
          <w:numId w:val="1"/>
        </w:numPr>
      </w:pPr>
      <w:r>
        <w:t>First subcommittee reports 10/14 Edgar Room</w:t>
      </w:r>
    </w:p>
    <w:p w14:paraId="7324E73E" w14:textId="04AD916C" w:rsidR="00402D88" w:rsidRDefault="00402D88" w:rsidP="00FB2BC9">
      <w:pPr>
        <w:pStyle w:val="ListParagraph"/>
        <w:numPr>
          <w:ilvl w:val="1"/>
          <w:numId w:val="1"/>
        </w:numPr>
      </w:pPr>
      <w:r>
        <w:t>Final Fall 2022 meeting 11/18 Witter’s Conference Room</w:t>
      </w:r>
    </w:p>
    <w:sectPr w:rsidR="00402D88" w:rsidSect="007D74A9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D0523" w14:textId="77777777" w:rsidR="00DE1E2E" w:rsidRDefault="00DE1E2E" w:rsidP="00206622">
      <w:pPr>
        <w:spacing w:after="0" w:line="240" w:lineRule="auto"/>
      </w:pPr>
      <w:r>
        <w:separator/>
      </w:r>
    </w:p>
  </w:endnote>
  <w:endnote w:type="continuationSeparator" w:id="0">
    <w:p w14:paraId="6E72D523" w14:textId="77777777" w:rsidR="00DE1E2E" w:rsidRDefault="00DE1E2E" w:rsidP="0020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06B9B" w14:textId="77777777" w:rsidR="00DE1E2E" w:rsidRDefault="00DE1E2E" w:rsidP="00206622">
      <w:pPr>
        <w:spacing w:after="0" w:line="240" w:lineRule="auto"/>
      </w:pPr>
      <w:r>
        <w:separator/>
      </w:r>
    </w:p>
  </w:footnote>
  <w:footnote w:type="continuationSeparator" w:id="0">
    <w:p w14:paraId="1C584819" w14:textId="77777777" w:rsidR="00DE1E2E" w:rsidRDefault="00DE1E2E" w:rsidP="00206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DCBE1" w14:textId="0EFE3CD2" w:rsidR="00206622" w:rsidRDefault="00206622" w:rsidP="0020662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8222B" w14:textId="512B5D1B" w:rsidR="00402D88" w:rsidRDefault="00402D88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079FB9AA" wp14:editId="1C383AF2">
          <wp:simplePos x="0" y="0"/>
          <wp:positionH relativeFrom="page">
            <wp:posOffset>3429000</wp:posOffset>
          </wp:positionH>
          <wp:positionV relativeFrom="paragraph">
            <wp:posOffset>-352425</wp:posOffset>
          </wp:positionV>
          <wp:extent cx="1171956" cy="1200911"/>
          <wp:effectExtent l="0" t="0" r="9525" b="0"/>
          <wp:wrapNone/>
          <wp:docPr id="1" name="image1.jpeg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Logo&#10;&#10;Description automatically generated with low confidenc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1956" cy="12009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4439C"/>
    <w:multiLevelType w:val="hybridMultilevel"/>
    <w:tmpl w:val="F64A3A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265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22"/>
    <w:rsid w:val="000212CE"/>
    <w:rsid w:val="00080D7B"/>
    <w:rsid w:val="000928F4"/>
    <w:rsid w:val="000A4057"/>
    <w:rsid w:val="0014670C"/>
    <w:rsid w:val="00167511"/>
    <w:rsid w:val="00186358"/>
    <w:rsid w:val="00192733"/>
    <w:rsid w:val="001B1A0A"/>
    <w:rsid w:val="001B31E8"/>
    <w:rsid w:val="001F41A4"/>
    <w:rsid w:val="00206622"/>
    <w:rsid w:val="002243DC"/>
    <w:rsid w:val="00243861"/>
    <w:rsid w:val="0024503A"/>
    <w:rsid w:val="002520DB"/>
    <w:rsid w:val="00271D38"/>
    <w:rsid w:val="003305D4"/>
    <w:rsid w:val="00335174"/>
    <w:rsid w:val="00364C34"/>
    <w:rsid w:val="0038170A"/>
    <w:rsid w:val="00402D88"/>
    <w:rsid w:val="00404692"/>
    <w:rsid w:val="004149EC"/>
    <w:rsid w:val="004402E9"/>
    <w:rsid w:val="00467FCB"/>
    <w:rsid w:val="004B5B94"/>
    <w:rsid w:val="004B6939"/>
    <w:rsid w:val="004D5659"/>
    <w:rsid w:val="004D770B"/>
    <w:rsid w:val="004E0C46"/>
    <w:rsid w:val="004E50FA"/>
    <w:rsid w:val="00530AD9"/>
    <w:rsid w:val="00541D1E"/>
    <w:rsid w:val="00543A1A"/>
    <w:rsid w:val="005564C5"/>
    <w:rsid w:val="005F66C0"/>
    <w:rsid w:val="0063266D"/>
    <w:rsid w:val="00687A1B"/>
    <w:rsid w:val="006E72FD"/>
    <w:rsid w:val="0072474C"/>
    <w:rsid w:val="00730351"/>
    <w:rsid w:val="00734F76"/>
    <w:rsid w:val="0078105E"/>
    <w:rsid w:val="00786CEF"/>
    <w:rsid w:val="007B09F9"/>
    <w:rsid w:val="007D08C2"/>
    <w:rsid w:val="007D74A9"/>
    <w:rsid w:val="00850F99"/>
    <w:rsid w:val="00861054"/>
    <w:rsid w:val="008674B1"/>
    <w:rsid w:val="008A1C75"/>
    <w:rsid w:val="00905EB3"/>
    <w:rsid w:val="0093733B"/>
    <w:rsid w:val="0095543A"/>
    <w:rsid w:val="0097338F"/>
    <w:rsid w:val="009878E7"/>
    <w:rsid w:val="009B175A"/>
    <w:rsid w:val="009D7416"/>
    <w:rsid w:val="00A14B7D"/>
    <w:rsid w:val="00A4228B"/>
    <w:rsid w:val="00A70340"/>
    <w:rsid w:val="00AA5B42"/>
    <w:rsid w:val="00AD2A87"/>
    <w:rsid w:val="00AE4F35"/>
    <w:rsid w:val="00B16FAA"/>
    <w:rsid w:val="00B20068"/>
    <w:rsid w:val="00B2054E"/>
    <w:rsid w:val="00B7051B"/>
    <w:rsid w:val="00BB5C11"/>
    <w:rsid w:val="00BD1628"/>
    <w:rsid w:val="00BD4BB4"/>
    <w:rsid w:val="00C008D6"/>
    <w:rsid w:val="00C05630"/>
    <w:rsid w:val="00C1263C"/>
    <w:rsid w:val="00C51B45"/>
    <w:rsid w:val="00CD1387"/>
    <w:rsid w:val="00D1653F"/>
    <w:rsid w:val="00D25150"/>
    <w:rsid w:val="00D76704"/>
    <w:rsid w:val="00DD267C"/>
    <w:rsid w:val="00DE1E2E"/>
    <w:rsid w:val="00DE36FA"/>
    <w:rsid w:val="00E17D6D"/>
    <w:rsid w:val="00E354FF"/>
    <w:rsid w:val="00E4039D"/>
    <w:rsid w:val="00E54BF7"/>
    <w:rsid w:val="00E66B41"/>
    <w:rsid w:val="00E83F7B"/>
    <w:rsid w:val="00E85F1A"/>
    <w:rsid w:val="00E93946"/>
    <w:rsid w:val="00EC5894"/>
    <w:rsid w:val="00EF4CFD"/>
    <w:rsid w:val="00F032C8"/>
    <w:rsid w:val="00F33296"/>
    <w:rsid w:val="00F60015"/>
    <w:rsid w:val="00F62DF3"/>
    <w:rsid w:val="00F84EC1"/>
    <w:rsid w:val="00F9592C"/>
    <w:rsid w:val="00FB2BC9"/>
    <w:rsid w:val="00FE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4642E"/>
  <w15:chartTrackingRefBased/>
  <w15:docId w15:val="{9A395024-BDDA-473B-8846-4C53F845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Next LT Pro" w:eastAsiaTheme="minorHAnsi" w:hAnsi="Avenir Next LT Pro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6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622"/>
  </w:style>
  <w:style w:type="paragraph" w:styleId="Footer">
    <w:name w:val="footer"/>
    <w:basedOn w:val="Normal"/>
    <w:link w:val="FooterChar"/>
    <w:uiPriority w:val="99"/>
    <w:unhideWhenUsed/>
    <w:rsid w:val="0020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FB28D4D729C84F9E82905180F3CC6B" ma:contentTypeVersion="13" ma:contentTypeDescription="Create a new document." ma:contentTypeScope="" ma:versionID="2cb5393881db159cd7ef2a2066620015">
  <xsd:schema xmlns:xsd="http://www.w3.org/2001/XMLSchema" xmlns:xs="http://www.w3.org/2001/XMLSchema" xmlns:p="http://schemas.microsoft.com/office/2006/metadata/properties" xmlns:ns3="c9c6f89b-e706-4493-a861-588e3bf70da0" xmlns:ns4="e6d5caed-60df-43f4-a467-6436b1bc952b" targetNamespace="http://schemas.microsoft.com/office/2006/metadata/properties" ma:root="true" ma:fieldsID="322af7a19fec50ea81d58effe097efe3" ns3:_="" ns4:_="">
    <xsd:import namespace="c9c6f89b-e706-4493-a861-588e3bf70da0"/>
    <xsd:import namespace="e6d5caed-60df-43f4-a467-6436b1bc95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6f89b-e706-4493-a861-588e3bf70d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5caed-60df-43f4-a467-6436b1bc9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5BAD5A-B236-4CD4-9F96-1C08CCEF91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EB2DC-6EFF-4A3F-BCF3-E8478986D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c6f89b-e706-4493-a861-588e3bf70da0"/>
    <ds:schemaRef ds:uri="e6d5caed-60df-43f4-a467-6436b1bc95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CFFD9F-2AF7-48D8-97B9-CE722E8AF0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Gourley Fischer</dc:creator>
  <cp:keywords/>
  <dc:description/>
  <cp:lastModifiedBy>Danny Gourley Fischer</cp:lastModifiedBy>
  <cp:revision>5</cp:revision>
  <dcterms:created xsi:type="dcterms:W3CDTF">2022-10-13T13:49:00Z</dcterms:created>
  <dcterms:modified xsi:type="dcterms:W3CDTF">2022-10-27T19:34:00Z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0x010100B6FB28D4D729C84F9E82905180F3CC6B</vt:lpwstr>
  </property>
</Properties>
</file>