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4493" w:rsidR="002F6BEE" w:rsidP="00B76F2A" w:rsidRDefault="003764E0" w14:paraId="3AA4714B" w14:textId="77777777">
      <w:pPr>
        <w:pStyle w:val="Title"/>
        <w:rPr>
          <w:rFonts w:asciiTheme="minorHAnsi" w:hAnsiTheme="minorHAnsi" w:cstheme="minorHAnsi"/>
          <w:sz w:val="24"/>
        </w:rPr>
      </w:pPr>
      <w:r w:rsidRPr="004D4493">
        <w:rPr>
          <w:rFonts w:asciiTheme="minorHAnsi" w:hAnsiTheme="minorHAnsi" w:cstheme="minorHAnsi"/>
          <w:sz w:val="24"/>
        </w:rPr>
        <w:t>meeting agenda</w:t>
      </w:r>
    </w:p>
    <w:p w:rsidRPr="00B46F16" w:rsidR="00186E49" w:rsidP="2AA36583" w:rsidRDefault="00B46F16" w14:paraId="519B1DB7" w14:textId="649F2908">
      <w:pPr>
        <w:pStyle w:val="Heading1"/>
        <w:rPr>
          <w:rFonts w:cstheme="minorBidi"/>
          <w:sz w:val="36"/>
          <w:szCs w:val="36"/>
        </w:rPr>
      </w:pPr>
      <w:r w:rsidRPr="2AA36583">
        <w:rPr>
          <w:rFonts w:cstheme="minorBidi"/>
          <w:sz w:val="32"/>
          <w:szCs w:val="32"/>
        </w:rPr>
        <w:t>CORE</w:t>
      </w:r>
    </w:p>
    <w:p w:rsidR="2AA36583" w:rsidP="2AA36583" w:rsidRDefault="2AA36583" w14:paraId="78B23617" w14:textId="2308ABE7"/>
    <w:p w:rsidR="1700D5CF" w:rsidP="2AA36583" w:rsidRDefault="1700D5CF" w14:paraId="53168547" w14:textId="26038E98">
      <w:pPr>
        <w:rPr>
          <w:b/>
          <w:bCs/>
          <w:sz w:val="28"/>
          <w:szCs w:val="28"/>
        </w:rPr>
      </w:pPr>
      <w:r w:rsidRPr="2AA36583">
        <w:rPr>
          <w:b/>
          <w:bCs/>
          <w:sz w:val="28"/>
          <w:szCs w:val="28"/>
        </w:rPr>
        <w:t xml:space="preserve">Date: </w:t>
      </w:r>
    </w:p>
    <w:p w:rsidRPr="00B46F16" w:rsidR="004719CC" w:rsidP="2AA36583" w:rsidRDefault="00BA0A57" w14:paraId="46CFDCA8" w14:textId="69B354CD">
      <w:pPr>
        <w:rPr>
          <w:rFonts w:cstheme="minorBidi"/>
          <w:sz w:val="28"/>
          <w:szCs w:val="28"/>
        </w:rPr>
      </w:pPr>
      <w:sdt>
        <w:sdtPr>
          <w:rPr>
            <w:rFonts w:cstheme="minorBidi"/>
            <w:sz w:val="28"/>
            <w:szCs w:val="28"/>
          </w:rPr>
          <w:alias w:val="Date"/>
          <w:tag w:val="Date"/>
          <w:id w:val="2123930901"/>
          <w:placeholder>
            <w:docPart w:val="5C153F7A947A4AFA9E8BB5B19BC1BBF2"/>
          </w:placeholder>
        </w:sdtPr>
        <w:sdtEndPr/>
        <w:sdtContent>
          <w:r w:rsidR="003453CE">
            <w:rPr>
              <w:rFonts w:cstheme="minorBidi"/>
              <w:sz w:val="28"/>
              <w:szCs w:val="28"/>
            </w:rPr>
            <w:t>November</w:t>
          </w:r>
          <w:r w:rsidRPr="2AA36583" w:rsidR="0067287C">
            <w:rPr>
              <w:rFonts w:cstheme="minorBidi"/>
              <w:sz w:val="28"/>
              <w:szCs w:val="28"/>
            </w:rPr>
            <w:t xml:space="preserve"> </w:t>
          </w:r>
          <w:r w:rsidR="003453CE">
            <w:rPr>
              <w:rFonts w:cstheme="minorBidi"/>
              <w:sz w:val="28"/>
              <w:szCs w:val="28"/>
            </w:rPr>
            <w:t>8</w:t>
          </w:r>
          <w:r w:rsidRPr="2AA36583" w:rsidR="21ED6A06">
            <w:rPr>
              <w:rFonts w:cstheme="minorBidi"/>
              <w:sz w:val="28"/>
              <w:szCs w:val="28"/>
            </w:rPr>
            <w:t>,</w:t>
          </w:r>
          <w:r w:rsidRPr="2AA36583" w:rsidR="00B46F16">
            <w:rPr>
              <w:rFonts w:cstheme="minorBidi"/>
              <w:sz w:val="28"/>
              <w:szCs w:val="28"/>
            </w:rPr>
            <w:t xml:space="preserve"> 2023</w:t>
          </w:r>
        </w:sdtContent>
      </w:sdt>
    </w:p>
    <w:p w:rsidR="2AA36583" w:rsidP="2AA36583" w:rsidRDefault="2AA36583" w14:paraId="11D3B803" w14:textId="138D543A">
      <w:pPr>
        <w:rPr>
          <w:rFonts w:cstheme="minorBidi"/>
          <w:sz w:val="28"/>
          <w:szCs w:val="28"/>
        </w:rPr>
      </w:pPr>
    </w:p>
    <w:p w:rsidRPr="00B46F16" w:rsidR="00E34D25" w:rsidP="2AA36583" w:rsidRDefault="00186E49" w14:paraId="2F50F771" w14:textId="3F807FF3">
      <w:pPr>
        <w:pStyle w:val="Heading2"/>
        <w:rPr>
          <w:rFonts w:cstheme="minorBidi"/>
          <w:sz w:val="28"/>
          <w:szCs w:val="28"/>
        </w:rPr>
      </w:pPr>
      <w:r w:rsidRPr="4EBD6158">
        <w:rPr>
          <w:rFonts w:cstheme="minorBidi"/>
          <w:sz w:val="28"/>
          <w:szCs w:val="28"/>
        </w:rPr>
        <w:t>In attendance</w:t>
      </w:r>
      <w:r w:rsidRPr="4EBD6158" w:rsidR="28D839C0">
        <w:rPr>
          <w:rFonts w:cstheme="minorBidi"/>
          <w:sz w:val="28"/>
          <w:szCs w:val="28"/>
        </w:rPr>
        <w:t>:</w:t>
      </w:r>
    </w:p>
    <w:p w:rsidR="4EBD6158" w:rsidP="4EBD6158" w:rsidRDefault="4EBD6158" w14:paraId="586A0D13" w14:textId="79D9B30D">
      <w:r w:rsidR="55F61317">
        <w:rPr/>
        <w:t>Danny Gourley Fischer, Amber Webb, Julie Dietz, Bobbi Kingery, Christopher Mitchell, Christy Kilgore, Christy Hooser, Crystal Brown</w:t>
      </w:r>
      <w:r w:rsidR="7740BD40">
        <w:rPr/>
        <w:t xml:space="preserve">, Ed Treadwell, Jill Bowers, Jody Stone, Michael </w:t>
      </w:r>
      <w:r w:rsidR="7740BD40">
        <w:rPr/>
        <w:t>Corne</w:t>
      </w:r>
      <w:r w:rsidR="1ED7F6D2">
        <w:rPr/>
        <w:t>bi</w:t>
      </w:r>
      <w:r w:rsidR="7740BD40">
        <w:rPr/>
        <w:t>se</w:t>
      </w:r>
      <w:r w:rsidR="7740BD40">
        <w:rPr/>
        <w:t xml:space="preserve">, Mona Davenport, Tanya Willard, Vicki Phillips, Travis Moody, </w:t>
      </w:r>
      <w:r w:rsidR="0EFDAD81">
        <w:rPr/>
        <w:t>Ben Rienbolt, Ayse Costello</w:t>
      </w:r>
    </w:p>
    <w:p w:rsidR="4EBD6158" w:rsidP="4EBD6158" w:rsidRDefault="4EBD6158" w14:paraId="6D4E99A2" w14:textId="6927F9CC"/>
    <w:p w:rsidRPr="00B00DEB" w:rsidR="00B00DEB" w:rsidP="2AA36583" w:rsidRDefault="00B00DEB" w14:paraId="3213D32D" w14:textId="7CF79405"/>
    <w:p w:rsidR="00A4556E" w:rsidP="1CEE1827" w:rsidRDefault="00B46F16" w14:paraId="50317ECB" w14:textId="68511C37">
      <w:pPr>
        <w:pStyle w:val="Heading2"/>
        <w:rPr>
          <w:rFonts w:cstheme="minorBidi"/>
          <w:sz w:val="28"/>
          <w:szCs w:val="28"/>
        </w:rPr>
      </w:pPr>
      <w:r w:rsidRPr="1CEE1827">
        <w:rPr>
          <w:rFonts w:cstheme="minorBidi"/>
          <w:sz w:val="28"/>
          <w:szCs w:val="28"/>
        </w:rPr>
        <w:t>Items</w:t>
      </w:r>
      <w:r w:rsidRPr="1CEE1827" w:rsidR="5C3533C4">
        <w:rPr>
          <w:rFonts w:cstheme="minorBidi"/>
          <w:sz w:val="28"/>
          <w:szCs w:val="28"/>
        </w:rPr>
        <w:t>:</w:t>
      </w:r>
    </w:p>
    <w:p w:rsidRPr="0016620B" w:rsidR="0016620B" w:rsidP="2891B3C9" w:rsidRDefault="6DC6E7AC" w14:paraId="400B36A2" w14:textId="06E1212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2891B3C9" w:rsidR="6DC6E7AC">
        <w:rPr>
          <w:sz w:val="28"/>
          <w:szCs w:val="28"/>
        </w:rPr>
        <w:t>D/F Midterms</w:t>
      </w:r>
      <w:r w:rsidRPr="2891B3C9" w:rsidR="10CF0112">
        <w:rPr>
          <w:sz w:val="28"/>
          <w:szCs w:val="28"/>
        </w:rPr>
        <w:t xml:space="preserve"> </w:t>
      </w:r>
      <w:r w:rsidRPr="2891B3C9" w:rsidR="6DC6E7AC">
        <w:rPr>
          <w:sz w:val="28"/>
          <w:szCs w:val="28"/>
        </w:rPr>
        <w:t>- Amber Webb</w:t>
      </w:r>
      <w:r w:rsidRPr="2891B3C9" w:rsidR="31CCDE32">
        <w:rPr>
          <w:sz w:val="28"/>
          <w:szCs w:val="28"/>
        </w:rPr>
        <w:t xml:space="preserve"> and Danny Gourley Fischer</w:t>
      </w:r>
    </w:p>
    <w:p w:rsidR="36BFE65C" w:rsidP="2891B3C9" w:rsidRDefault="36BFE65C" w14:paraId="612D97BB" w14:textId="7BF4499D">
      <w:pPr>
        <w:pStyle w:val="Normal"/>
        <w:ind w:left="0"/>
        <w:rPr>
          <w:rFonts w:ascii="Arial" w:hAnsi="Arial" w:eastAsia="Times New Roman" w:cs="Times New Roman"/>
          <w:sz w:val="28"/>
          <w:szCs w:val="28"/>
        </w:rPr>
      </w:pPr>
      <w:r w:rsidRPr="2891B3C9" w:rsidR="36BFE65C">
        <w:rPr>
          <w:rFonts w:ascii="Arial" w:hAnsi="Arial" w:eastAsia="Times New Roman" w:cs="Times New Roman"/>
          <w:sz w:val="28"/>
          <w:szCs w:val="28"/>
        </w:rPr>
        <w:t>Web</w:t>
      </w:r>
      <w:r w:rsidRPr="2891B3C9" w:rsidR="7DF87B8A">
        <w:rPr>
          <w:rFonts w:ascii="Arial" w:hAnsi="Arial" w:eastAsia="Times New Roman" w:cs="Times New Roman"/>
          <w:sz w:val="28"/>
          <w:szCs w:val="28"/>
        </w:rPr>
        <w:t>b</w:t>
      </w:r>
      <w:r w:rsidRPr="2891B3C9" w:rsidR="36BFE65C">
        <w:rPr>
          <w:rFonts w:ascii="Arial" w:hAnsi="Arial" w:eastAsia="Times New Roman" w:cs="Times New Roman"/>
          <w:sz w:val="28"/>
          <w:szCs w:val="28"/>
        </w:rPr>
        <w:t xml:space="preserve"> </w:t>
      </w:r>
      <w:r w:rsidRPr="2891B3C9" w:rsidR="675FFA6F">
        <w:rPr>
          <w:rFonts w:ascii="Arial" w:hAnsi="Arial" w:eastAsia="Times New Roman" w:cs="Times New Roman"/>
          <w:sz w:val="28"/>
          <w:szCs w:val="28"/>
        </w:rPr>
        <w:t xml:space="preserve">distributed </w:t>
      </w:r>
      <w:r w:rsidRPr="2891B3C9" w:rsidR="36BFE65C">
        <w:rPr>
          <w:rFonts w:ascii="Arial" w:hAnsi="Arial" w:eastAsia="Times New Roman" w:cs="Times New Roman"/>
          <w:sz w:val="28"/>
          <w:szCs w:val="28"/>
        </w:rPr>
        <w:t xml:space="preserve">handouts </w:t>
      </w:r>
      <w:r w:rsidRPr="2891B3C9" w:rsidR="7E679A4B">
        <w:rPr>
          <w:rFonts w:ascii="Arial" w:hAnsi="Arial" w:eastAsia="Times New Roman" w:cs="Times New Roman"/>
          <w:sz w:val="28"/>
          <w:szCs w:val="28"/>
        </w:rPr>
        <w:t xml:space="preserve">showing courses sorted by the highest number D/F/NC grades at midterm and </w:t>
      </w:r>
      <w:r w:rsidRPr="2891B3C9" w:rsidR="5947A532">
        <w:rPr>
          <w:rFonts w:ascii="Arial" w:hAnsi="Arial" w:eastAsia="Times New Roman" w:cs="Times New Roman"/>
          <w:sz w:val="28"/>
          <w:szCs w:val="28"/>
        </w:rPr>
        <w:t>showing the percentage of F grades by self-reported ethnicity</w:t>
      </w:r>
      <w:r w:rsidRPr="2891B3C9" w:rsidR="5947A532">
        <w:rPr>
          <w:rFonts w:ascii="Arial" w:hAnsi="Arial" w:eastAsia="Times New Roman" w:cs="Times New Roman"/>
          <w:sz w:val="28"/>
          <w:szCs w:val="28"/>
        </w:rPr>
        <w:t xml:space="preserve">.  </w:t>
      </w:r>
      <w:r w:rsidRPr="2891B3C9" w:rsidR="5947A532">
        <w:rPr>
          <w:rFonts w:ascii="Arial" w:hAnsi="Arial" w:eastAsia="Times New Roman" w:cs="Times New Roman"/>
          <w:sz w:val="28"/>
          <w:szCs w:val="28"/>
        </w:rPr>
        <w:t>Discussion about these disaggregated data and equity gaps ensued.</w:t>
      </w:r>
    </w:p>
    <w:p w:rsidR="31CCDE32" w:rsidP="2891B3C9" w:rsidRDefault="31CCDE32" w14:paraId="2846CF54" w14:textId="7F76B05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2891B3C9" w:rsidR="31CCDE32">
        <w:rPr>
          <w:rFonts w:ascii="Arial" w:hAnsi="Arial"/>
          <w:sz w:val="28"/>
          <w:szCs w:val="28"/>
        </w:rPr>
        <w:t>GW W8 Progress Reports</w:t>
      </w:r>
      <w:r w:rsidRPr="2891B3C9" w:rsidR="5CC61236">
        <w:rPr>
          <w:rFonts w:ascii="Arial" w:hAnsi="Arial"/>
          <w:sz w:val="28"/>
          <w:szCs w:val="28"/>
        </w:rPr>
        <w:t xml:space="preserve"> </w:t>
      </w:r>
      <w:r w:rsidRPr="2891B3C9" w:rsidR="31CCDE32">
        <w:rPr>
          <w:rFonts w:ascii="Arial" w:hAnsi="Arial"/>
          <w:sz w:val="28"/>
          <w:szCs w:val="28"/>
        </w:rPr>
        <w:t>- Danny Gourley Fischer</w:t>
      </w:r>
    </w:p>
    <w:p w:rsidR="552FE78C" w:rsidP="2891B3C9" w:rsidRDefault="552FE78C" w14:paraId="5EDB7342" w14:textId="69D9D942">
      <w:pPr>
        <w:pStyle w:val="Normal"/>
        <w:ind w:left="0"/>
        <w:rPr>
          <w:rFonts w:ascii="Arial" w:hAnsi="Arial" w:eastAsia="Times New Roman" w:cs="Times New Roman"/>
          <w:sz w:val="28"/>
          <w:szCs w:val="28"/>
        </w:rPr>
      </w:pPr>
      <w:r w:rsidRPr="2891B3C9" w:rsidR="552FE78C">
        <w:rPr>
          <w:rFonts w:ascii="Arial" w:hAnsi="Arial" w:eastAsia="Times New Roman" w:cs="Times New Roman"/>
          <w:sz w:val="28"/>
          <w:szCs w:val="28"/>
        </w:rPr>
        <w:t xml:space="preserve">Gourley Fischer passed out reports showing </w:t>
      </w:r>
      <w:r w:rsidRPr="2891B3C9" w:rsidR="56ED9766">
        <w:rPr>
          <w:rFonts w:ascii="Arial" w:hAnsi="Arial" w:eastAsia="Times New Roman" w:cs="Times New Roman"/>
          <w:sz w:val="28"/>
          <w:szCs w:val="28"/>
        </w:rPr>
        <w:t>response rates and grade distribution for Week 8 Gateway Progress Reports</w:t>
      </w:r>
      <w:r w:rsidRPr="2891B3C9" w:rsidR="56ED9766">
        <w:rPr>
          <w:rFonts w:ascii="Arial" w:hAnsi="Arial" w:eastAsia="Times New Roman" w:cs="Times New Roman"/>
          <w:sz w:val="28"/>
          <w:szCs w:val="28"/>
        </w:rPr>
        <w:t xml:space="preserve">.  </w:t>
      </w:r>
      <w:r w:rsidRPr="2891B3C9" w:rsidR="56ED9766">
        <w:rPr>
          <w:rFonts w:ascii="Arial" w:hAnsi="Arial" w:eastAsia="Times New Roman" w:cs="Times New Roman"/>
          <w:sz w:val="28"/>
          <w:szCs w:val="28"/>
        </w:rPr>
        <w:t>He had not completed the analysis by race/ethnicity or first-generation status.</w:t>
      </w:r>
    </w:p>
    <w:p w:rsidR="4E7DFCEF" w:rsidP="2891B3C9" w:rsidRDefault="4E7DFCEF" w14:paraId="03269F05" w14:textId="3807F7FE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2891B3C9" w:rsidR="4E7DFCEF">
        <w:rPr>
          <w:rFonts w:ascii="Arial" w:hAnsi="Arial"/>
          <w:sz w:val="28"/>
          <w:szCs w:val="28"/>
        </w:rPr>
        <w:t>AAC Numbers and Registration status</w:t>
      </w:r>
      <w:r w:rsidRPr="2891B3C9" w:rsidR="1E3C934B">
        <w:rPr>
          <w:rFonts w:ascii="Arial" w:hAnsi="Arial"/>
          <w:sz w:val="28"/>
          <w:szCs w:val="28"/>
        </w:rPr>
        <w:t xml:space="preserve"> </w:t>
      </w:r>
      <w:r w:rsidRPr="2891B3C9" w:rsidR="4E7DFCEF">
        <w:rPr>
          <w:rFonts w:ascii="Arial" w:hAnsi="Arial"/>
          <w:sz w:val="28"/>
          <w:szCs w:val="28"/>
        </w:rPr>
        <w:t>-</w:t>
      </w:r>
      <w:r w:rsidRPr="2891B3C9" w:rsidR="56421915">
        <w:rPr>
          <w:rFonts w:ascii="Arial" w:hAnsi="Arial"/>
          <w:sz w:val="28"/>
          <w:szCs w:val="28"/>
        </w:rPr>
        <w:t xml:space="preserve"> </w:t>
      </w:r>
      <w:r w:rsidRPr="2891B3C9" w:rsidR="4E7DFCEF">
        <w:rPr>
          <w:rFonts w:ascii="Arial" w:hAnsi="Arial"/>
          <w:sz w:val="28"/>
          <w:szCs w:val="28"/>
        </w:rPr>
        <w:t>Danny Gourley Fischer</w:t>
      </w:r>
    </w:p>
    <w:p w:rsidR="5CCFFBA8" w:rsidP="2891B3C9" w:rsidRDefault="5CCFFBA8" w14:paraId="1A4B016D" w14:textId="02981202">
      <w:pPr>
        <w:pStyle w:val="Normal"/>
        <w:ind w:left="0"/>
        <w:rPr>
          <w:rFonts w:ascii="Arial" w:hAnsi="Arial" w:eastAsia="Times New Roman" w:cs="Times New Roman"/>
          <w:sz w:val="28"/>
          <w:szCs w:val="28"/>
        </w:rPr>
      </w:pPr>
      <w:r w:rsidRPr="2891B3C9" w:rsidR="5CCFFBA8">
        <w:rPr>
          <w:rFonts w:ascii="Arial" w:hAnsi="Arial" w:eastAsia="Times New Roman" w:cs="Times New Roman"/>
          <w:sz w:val="28"/>
          <w:szCs w:val="28"/>
        </w:rPr>
        <w:t>Gourley Fischer shared check-in data for the reception area of the Academic Advising Center</w:t>
      </w:r>
      <w:r w:rsidRPr="2891B3C9" w:rsidR="5CCFFBA8">
        <w:rPr>
          <w:rFonts w:ascii="Arial" w:hAnsi="Arial" w:eastAsia="Times New Roman" w:cs="Times New Roman"/>
          <w:sz w:val="28"/>
          <w:szCs w:val="28"/>
        </w:rPr>
        <w:t xml:space="preserve">.  </w:t>
      </w:r>
      <w:r w:rsidRPr="2891B3C9" w:rsidR="5CCFFBA8">
        <w:rPr>
          <w:rFonts w:ascii="Arial" w:hAnsi="Arial" w:eastAsia="Times New Roman" w:cs="Times New Roman"/>
          <w:sz w:val="28"/>
          <w:szCs w:val="28"/>
        </w:rPr>
        <w:t>These</w:t>
      </w:r>
      <w:r w:rsidRPr="2891B3C9" w:rsidR="5CCFFBA8">
        <w:rPr>
          <w:rFonts w:ascii="Arial" w:hAnsi="Arial" w:eastAsia="Times New Roman" w:cs="Times New Roman"/>
          <w:sz w:val="28"/>
          <w:szCs w:val="28"/>
        </w:rPr>
        <w:t xml:space="preserve"> data do not account for email and phone sessions conducted by advisors or 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most virtual 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>advising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 appointments.  </w:t>
      </w:r>
    </w:p>
    <w:p w:rsidR="38F63F9C" w:rsidP="2891B3C9" w:rsidRDefault="38F63F9C" w14:paraId="699E7802" w14:textId="23738533">
      <w:pPr>
        <w:pStyle w:val="Normal"/>
        <w:suppressLineNumbers w:val="0"/>
        <w:bidi w:val="0"/>
        <w:spacing w:before="0" w:beforeAutospacing="off" w:after="200" w:afterAutospacing="off" w:line="259" w:lineRule="auto"/>
        <w:ind w:left="0" w:right="0"/>
        <w:jc w:val="left"/>
        <w:rPr>
          <w:rFonts w:ascii="Arial" w:hAnsi="Arial" w:eastAsia="Times New Roman" w:cs="Times New Roman"/>
          <w:sz w:val="28"/>
          <w:szCs w:val="28"/>
        </w:rPr>
      </w:pPr>
      <w:r w:rsidRPr="2891B3C9" w:rsidR="38F63F9C">
        <w:rPr>
          <w:rFonts w:ascii="Arial" w:hAnsi="Arial" w:eastAsia="Times New Roman" w:cs="Times New Roman"/>
          <w:sz w:val="28"/>
          <w:szCs w:val="28"/>
        </w:rPr>
        <w:t>Gourley Fischer noted the inverse relationship between staffing availability and critical time needed by Gateway students around midterms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>.</w:t>
      </w:r>
      <w:r w:rsidRPr="2891B3C9" w:rsidR="1CB3E989">
        <w:rPr>
          <w:rFonts w:ascii="Arial" w:hAnsi="Arial" w:eastAsia="Times New Roman" w:cs="Times New Roman"/>
          <w:sz w:val="28"/>
          <w:szCs w:val="28"/>
        </w:rPr>
        <w:t xml:space="preserve">  </w:t>
      </w:r>
      <w:r w:rsidRPr="2891B3C9" w:rsidR="1CB3E989">
        <w:rPr>
          <w:rFonts w:ascii="Arial" w:hAnsi="Arial" w:eastAsia="Times New Roman" w:cs="Times New Roman"/>
          <w:b w:val="1"/>
          <w:bCs w:val="1"/>
          <w:sz w:val="28"/>
          <w:szCs w:val="28"/>
          <w:highlight w:val="yellow"/>
        </w:rPr>
        <w:t>Action</w:t>
      </w:r>
      <w:r w:rsidRPr="2891B3C9" w:rsidR="1CB3E989">
        <w:rPr>
          <w:rFonts w:ascii="Arial" w:hAnsi="Arial" w:eastAsia="Times New Roman" w:cs="Times New Roman"/>
          <w:sz w:val="28"/>
          <w:szCs w:val="28"/>
        </w:rPr>
        <w:t xml:space="preserve">: Gourley Fischer to finish compiling the date related to equity for CORE/subcommittees. </w:t>
      </w:r>
    </w:p>
    <w:p w:rsidR="38F63F9C" w:rsidP="2891B3C9" w:rsidRDefault="38F63F9C" w14:paraId="2B38CFEC" w14:textId="7F418103">
      <w:pPr>
        <w:pStyle w:val="Normal"/>
        <w:ind w:left="0"/>
        <w:rPr>
          <w:rFonts w:ascii="Arial" w:hAnsi="Arial" w:eastAsia="Times New Roman" w:cs="Times New Roman"/>
          <w:sz w:val="28"/>
          <w:szCs w:val="28"/>
        </w:rPr>
      </w:pP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For registration status, Gourley Fischer 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>identified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 Health Education Resource Center</w:t>
      </w:r>
      <w:r w:rsidRPr="2891B3C9" w:rsidR="64F9CCDD">
        <w:rPr>
          <w:rFonts w:ascii="Arial" w:hAnsi="Arial" w:eastAsia="Times New Roman" w:cs="Times New Roman"/>
          <w:sz w:val="28"/>
          <w:szCs w:val="28"/>
        </w:rPr>
        <w:t xml:space="preserve"> (HERC)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 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>holds for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 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>nearly half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 of all first-year students not registered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 xml:space="preserve">.  </w:t>
      </w:r>
      <w:r w:rsidRPr="2891B3C9" w:rsidR="38F63F9C">
        <w:rPr>
          <w:rFonts w:ascii="Arial" w:hAnsi="Arial" w:eastAsia="Times New Roman" w:cs="Times New Roman"/>
          <w:sz w:val="28"/>
          <w:szCs w:val="28"/>
        </w:rPr>
        <w:t>Discussion ensued.</w:t>
      </w:r>
    </w:p>
    <w:p w:rsidR="4E7DFCEF" w:rsidP="2891B3C9" w:rsidRDefault="4E7DFCEF" w14:paraId="6B905668" w14:textId="47EC8C5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2891B3C9" w:rsidR="4E7DFCEF">
        <w:rPr>
          <w:sz w:val="28"/>
          <w:szCs w:val="28"/>
        </w:rPr>
        <w:t>HERC Holds</w:t>
      </w:r>
      <w:r w:rsidRPr="2891B3C9" w:rsidR="43FD4E85">
        <w:rPr>
          <w:sz w:val="28"/>
          <w:szCs w:val="28"/>
        </w:rPr>
        <w:t xml:space="preserve"> </w:t>
      </w:r>
      <w:r w:rsidRPr="2891B3C9" w:rsidR="4E7DFCEF">
        <w:rPr>
          <w:sz w:val="28"/>
          <w:szCs w:val="28"/>
        </w:rPr>
        <w:t>- Danny Gourley Fischer and Dr. Jill Bowers</w:t>
      </w:r>
    </w:p>
    <w:p w:rsidR="1AFEE7D2" w:rsidP="2891B3C9" w:rsidRDefault="1AFEE7D2" w14:paraId="19B15CC2" w14:textId="15B5C2A3">
      <w:pPr>
        <w:pStyle w:val="Normal"/>
        <w:ind w:left="0"/>
        <w:rPr>
          <w:rFonts w:ascii="Arial" w:hAnsi="Arial" w:eastAsia="Times New Roman" w:cs="Times New Roman"/>
          <w:sz w:val="28"/>
          <w:szCs w:val="28"/>
        </w:rPr>
      </w:pPr>
      <w:r w:rsidRPr="2891B3C9" w:rsidR="1AFEE7D2">
        <w:rPr>
          <w:rFonts w:ascii="Arial" w:hAnsi="Arial" w:eastAsia="Times New Roman" w:cs="Times New Roman"/>
          <w:sz w:val="28"/>
          <w:szCs w:val="28"/>
        </w:rPr>
        <w:t xml:space="preserve">Building off the </w:t>
      </w:r>
      <w:r w:rsidRPr="2891B3C9" w:rsidR="1AFEE7D2">
        <w:rPr>
          <w:rFonts w:ascii="Arial" w:hAnsi="Arial" w:eastAsia="Times New Roman" w:cs="Times New Roman"/>
          <w:sz w:val="28"/>
          <w:szCs w:val="28"/>
        </w:rPr>
        <w:t>previous</w:t>
      </w:r>
      <w:r w:rsidRPr="2891B3C9" w:rsidR="1AFEE7D2">
        <w:rPr>
          <w:rFonts w:ascii="Arial" w:hAnsi="Arial" w:eastAsia="Times New Roman" w:cs="Times New Roman"/>
          <w:sz w:val="28"/>
          <w:szCs w:val="28"/>
        </w:rPr>
        <w:t xml:space="preserve"> agenda </w:t>
      </w:r>
      <w:r w:rsidRPr="2891B3C9" w:rsidR="1AFEE7D2">
        <w:rPr>
          <w:rFonts w:ascii="Arial" w:hAnsi="Arial" w:eastAsia="Times New Roman" w:cs="Times New Roman"/>
          <w:sz w:val="28"/>
          <w:szCs w:val="28"/>
        </w:rPr>
        <w:t>item</w:t>
      </w:r>
      <w:r w:rsidRPr="2891B3C9" w:rsidR="1AFEE7D2">
        <w:rPr>
          <w:rFonts w:ascii="Arial" w:hAnsi="Arial" w:eastAsia="Times New Roman" w:cs="Times New Roman"/>
          <w:sz w:val="28"/>
          <w:szCs w:val="28"/>
        </w:rPr>
        <w:t xml:space="preserve"> Dr. Bowers recounted reports from the advisors in her college about the prevalence of the HERC hold</w:t>
      </w:r>
      <w:r w:rsidRPr="2891B3C9" w:rsidR="1AFEE7D2">
        <w:rPr>
          <w:rFonts w:ascii="Arial" w:hAnsi="Arial" w:eastAsia="Times New Roman" w:cs="Times New Roman"/>
          <w:sz w:val="28"/>
          <w:szCs w:val="28"/>
        </w:rPr>
        <w:t xml:space="preserve">.  </w:t>
      </w:r>
      <w:r w:rsidRPr="2891B3C9" w:rsidR="07929CC8">
        <w:rPr>
          <w:rFonts w:ascii="Arial" w:hAnsi="Arial" w:eastAsia="Times New Roman" w:cs="Times New Roman"/>
          <w:sz w:val="28"/>
          <w:szCs w:val="28"/>
        </w:rPr>
        <w:t xml:space="preserve">Discussion continued about the history of the required </w:t>
      </w:r>
      <w:r w:rsidRPr="2891B3C9" w:rsidR="07929CC8">
        <w:rPr>
          <w:rFonts w:ascii="Arial" w:hAnsi="Arial" w:eastAsia="Times New Roman" w:cs="Times New Roman"/>
          <w:sz w:val="28"/>
          <w:szCs w:val="28"/>
        </w:rPr>
        <w:t>trainings</w:t>
      </w:r>
      <w:r w:rsidRPr="2891B3C9" w:rsidR="07929CC8">
        <w:rPr>
          <w:rFonts w:ascii="Arial" w:hAnsi="Arial" w:eastAsia="Times New Roman" w:cs="Times New Roman"/>
          <w:sz w:val="28"/>
          <w:szCs w:val="28"/>
        </w:rPr>
        <w:t xml:space="preserve">, vendor adjustments, contracts, and </w:t>
      </w:r>
      <w:r w:rsidRPr="2891B3C9" w:rsidR="6406D211">
        <w:rPr>
          <w:rFonts w:ascii="Arial" w:hAnsi="Arial" w:eastAsia="Times New Roman" w:cs="Times New Roman"/>
          <w:sz w:val="28"/>
          <w:szCs w:val="28"/>
        </w:rPr>
        <w:t>potential impact of the hold on retention and student outcomes</w:t>
      </w:r>
      <w:r w:rsidRPr="2891B3C9" w:rsidR="6406D211">
        <w:rPr>
          <w:rFonts w:ascii="Arial" w:hAnsi="Arial" w:eastAsia="Times New Roman" w:cs="Times New Roman"/>
          <w:sz w:val="28"/>
          <w:szCs w:val="28"/>
        </w:rPr>
        <w:t xml:space="preserve">.  </w:t>
      </w:r>
      <w:r w:rsidRPr="2891B3C9" w:rsidR="6406D211">
        <w:rPr>
          <w:rFonts w:ascii="Arial" w:hAnsi="Arial" w:eastAsia="Times New Roman" w:cs="Times New Roman"/>
          <w:b w:val="1"/>
          <w:bCs w:val="1"/>
          <w:sz w:val="28"/>
          <w:szCs w:val="28"/>
          <w:highlight w:val="yellow"/>
        </w:rPr>
        <w:t>Action:</w:t>
      </w:r>
      <w:r w:rsidRPr="2891B3C9" w:rsidR="6406D211">
        <w:rPr>
          <w:rFonts w:ascii="Arial" w:hAnsi="Arial" w:eastAsia="Times New Roman" w:cs="Times New Roman"/>
          <w:sz w:val="28"/>
          <w:szCs w:val="28"/>
        </w:rPr>
        <w:t xml:space="preserve"> Vicki Phillips agreed to find data that would illuminate any potential equity gap issues </w:t>
      </w:r>
      <w:r w:rsidRPr="2891B3C9" w:rsidR="6406D211">
        <w:rPr>
          <w:rFonts w:ascii="Arial" w:hAnsi="Arial" w:eastAsia="Times New Roman" w:cs="Times New Roman"/>
          <w:sz w:val="28"/>
          <w:szCs w:val="28"/>
        </w:rPr>
        <w:t>regarding</w:t>
      </w:r>
      <w:r w:rsidRPr="2891B3C9" w:rsidR="6406D211">
        <w:rPr>
          <w:rFonts w:ascii="Arial" w:hAnsi="Arial" w:eastAsia="Times New Roman" w:cs="Times New Roman"/>
          <w:sz w:val="28"/>
          <w:szCs w:val="28"/>
        </w:rPr>
        <w:t xml:space="preserve"> holds</w:t>
      </w:r>
      <w:r w:rsidRPr="2891B3C9" w:rsidR="6406D211">
        <w:rPr>
          <w:rFonts w:ascii="Arial" w:hAnsi="Arial" w:eastAsia="Times New Roman" w:cs="Times New Roman"/>
          <w:sz w:val="28"/>
          <w:szCs w:val="28"/>
        </w:rPr>
        <w:t xml:space="preserve">. </w:t>
      </w:r>
      <w:r w:rsidRPr="2891B3C9" w:rsidR="394444B7">
        <w:rPr>
          <w:rFonts w:ascii="Arial" w:hAnsi="Arial" w:eastAsia="Times New Roman" w:cs="Times New Roman"/>
          <w:sz w:val="28"/>
          <w:szCs w:val="28"/>
        </w:rPr>
        <w:t xml:space="preserve"> </w:t>
      </w:r>
      <w:r w:rsidRPr="2891B3C9" w:rsidR="394444B7">
        <w:rPr>
          <w:rFonts w:ascii="Arial" w:hAnsi="Arial" w:eastAsia="Times New Roman" w:cs="Times New Roman"/>
          <w:sz w:val="28"/>
          <w:szCs w:val="28"/>
        </w:rPr>
        <w:t>Ideas included trying to incorporate the training into Weeks of Welcome, offering a P/F course in lieu of using the vendor, and creating EIU’s own training in D2L.</w:t>
      </w:r>
    </w:p>
    <w:p w:rsidR="4E7DFCEF" w:rsidP="2891B3C9" w:rsidRDefault="4E7DFCEF" w14:paraId="6FB6A34F" w14:textId="75A605FA">
      <w:pPr>
        <w:pStyle w:val="ListParagraph"/>
        <w:numPr>
          <w:ilvl w:val="0"/>
          <w:numId w:val="1"/>
        </w:numPr>
        <w:rPr>
          <w:rFonts w:ascii="Arial" w:hAnsi="Arial" w:eastAsia="Times New Roman" w:cs="Times New Roman"/>
          <w:sz w:val="18"/>
          <w:szCs w:val="18"/>
        </w:rPr>
      </w:pPr>
      <w:r w:rsidRPr="2891B3C9" w:rsidR="4E7DFCEF">
        <w:rPr>
          <w:sz w:val="28"/>
          <w:szCs w:val="28"/>
        </w:rPr>
        <w:t xml:space="preserve">“Billy the Panther” AI Chatbot Contract with </w:t>
      </w:r>
      <w:r w:rsidRPr="2891B3C9" w:rsidR="4E7DFCEF">
        <w:rPr>
          <w:sz w:val="28"/>
          <w:szCs w:val="28"/>
        </w:rPr>
        <w:t>EdSights</w:t>
      </w:r>
      <w:r w:rsidRPr="2891B3C9" w:rsidR="1987BAE4">
        <w:rPr>
          <w:sz w:val="28"/>
          <w:szCs w:val="28"/>
        </w:rPr>
        <w:t xml:space="preserve"> </w:t>
      </w:r>
      <w:r w:rsidRPr="2891B3C9" w:rsidR="4E7DFCEF">
        <w:rPr>
          <w:sz w:val="28"/>
          <w:szCs w:val="28"/>
        </w:rPr>
        <w:t>- Justin Tiern</w:t>
      </w:r>
      <w:r w:rsidRPr="2891B3C9" w:rsidR="11BACFA2">
        <w:rPr>
          <w:sz w:val="28"/>
          <w:szCs w:val="28"/>
        </w:rPr>
        <w:t>e</w:t>
      </w:r>
      <w:r w:rsidRPr="2891B3C9" w:rsidR="4E7DFCEF">
        <w:rPr>
          <w:sz w:val="28"/>
          <w:szCs w:val="28"/>
        </w:rPr>
        <w:t>y</w:t>
      </w:r>
      <w:r w:rsidRPr="2891B3C9" w:rsidR="533D369F">
        <w:rPr>
          <w:sz w:val="28"/>
          <w:szCs w:val="28"/>
        </w:rPr>
        <w:t xml:space="preserve"> </w:t>
      </w:r>
    </w:p>
    <w:p w:rsidR="4E7DFCEF" w:rsidP="2891B3C9" w:rsidRDefault="4E7DFCEF" w14:paraId="1DB6D7E3" w14:textId="2CE638C4">
      <w:pPr>
        <w:pStyle w:val="Normal"/>
        <w:rPr>
          <w:sz w:val="28"/>
          <w:szCs w:val="28"/>
        </w:rPr>
      </w:pPr>
      <w:r w:rsidRPr="2891B3C9" w:rsidR="2C9520E0">
        <w:rPr>
          <w:sz w:val="28"/>
          <w:szCs w:val="28"/>
        </w:rPr>
        <w:t xml:space="preserve">Tierney presented engagement statistics, samples of campaigns and responses, and </w:t>
      </w:r>
      <w:r w:rsidRPr="2891B3C9" w:rsidR="2C9520E0">
        <w:rPr>
          <w:sz w:val="28"/>
          <w:szCs w:val="28"/>
        </w:rPr>
        <w:t>possible options</w:t>
      </w:r>
      <w:r w:rsidRPr="2891B3C9" w:rsidR="2C9520E0">
        <w:rPr>
          <w:sz w:val="28"/>
          <w:szCs w:val="28"/>
        </w:rPr>
        <w:t xml:space="preserve"> with the </w:t>
      </w:r>
      <w:r w:rsidRPr="2891B3C9" w:rsidR="2C9520E0">
        <w:rPr>
          <w:sz w:val="28"/>
          <w:szCs w:val="28"/>
        </w:rPr>
        <w:t>expiration</w:t>
      </w:r>
      <w:r w:rsidRPr="2891B3C9" w:rsidR="2C9520E0">
        <w:rPr>
          <w:sz w:val="28"/>
          <w:szCs w:val="28"/>
        </w:rPr>
        <w:t xml:space="preserve"> of the contract looming</w:t>
      </w:r>
      <w:r w:rsidRPr="2891B3C9" w:rsidR="2C9520E0">
        <w:rPr>
          <w:sz w:val="28"/>
          <w:szCs w:val="28"/>
        </w:rPr>
        <w:t xml:space="preserve">.  </w:t>
      </w:r>
      <w:r w:rsidRPr="2891B3C9" w:rsidR="2C9520E0">
        <w:rPr>
          <w:sz w:val="28"/>
          <w:szCs w:val="28"/>
        </w:rPr>
        <w:t xml:space="preserve">The primary funding source, GEER, is no longer available, and the contract </w:t>
      </w:r>
      <w:r w:rsidRPr="2891B3C9" w:rsidR="2C9520E0">
        <w:rPr>
          <w:sz w:val="28"/>
          <w:szCs w:val="28"/>
        </w:rPr>
        <w:t>estimates</w:t>
      </w:r>
      <w:r w:rsidRPr="2891B3C9" w:rsidR="2C9520E0">
        <w:rPr>
          <w:sz w:val="28"/>
          <w:szCs w:val="28"/>
        </w:rPr>
        <w:t xml:space="preserve"> to b</w:t>
      </w:r>
      <w:r w:rsidRPr="2891B3C9" w:rsidR="0E3FF424">
        <w:rPr>
          <w:sz w:val="28"/>
          <w:szCs w:val="28"/>
        </w:rPr>
        <w:t>e ~$20,000</w:t>
      </w:r>
      <w:r w:rsidRPr="2891B3C9" w:rsidR="0E3FF424">
        <w:rPr>
          <w:sz w:val="28"/>
          <w:szCs w:val="28"/>
        </w:rPr>
        <w:t xml:space="preserve">.  </w:t>
      </w:r>
      <w:r w:rsidRPr="2891B3C9" w:rsidR="0E3FF424">
        <w:rPr>
          <w:sz w:val="28"/>
          <w:szCs w:val="28"/>
        </w:rPr>
        <w:t xml:space="preserve">The university must </w:t>
      </w:r>
      <w:r w:rsidRPr="2891B3C9" w:rsidR="0E3FF424">
        <w:rPr>
          <w:sz w:val="28"/>
          <w:szCs w:val="28"/>
        </w:rPr>
        <w:t>determine</w:t>
      </w:r>
      <w:r w:rsidRPr="2891B3C9" w:rsidR="0E3FF424">
        <w:rPr>
          <w:sz w:val="28"/>
          <w:szCs w:val="28"/>
        </w:rPr>
        <w:t xml:space="preserve"> </w:t>
      </w:r>
      <w:r w:rsidRPr="2891B3C9" w:rsidR="5D1E00C3">
        <w:rPr>
          <w:sz w:val="28"/>
          <w:szCs w:val="28"/>
        </w:rPr>
        <w:t>if the ROI supports the investment</w:t>
      </w:r>
      <w:r w:rsidRPr="2891B3C9" w:rsidR="5D1E00C3">
        <w:rPr>
          <w:sz w:val="28"/>
          <w:szCs w:val="28"/>
        </w:rPr>
        <w:t xml:space="preserve">.  </w:t>
      </w:r>
      <w:r w:rsidRPr="2891B3C9" w:rsidR="5D1E00C3">
        <w:rPr>
          <w:b w:val="1"/>
          <w:bCs w:val="1"/>
          <w:sz w:val="28"/>
          <w:szCs w:val="28"/>
          <w:highlight w:val="yellow"/>
        </w:rPr>
        <w:t>Action:</w:t>
      </w:r>
      <w:r w:rsidRPr="2891B3C9" w:rsidR="5D1E00C3">
        <w:rPr>
          <w:sz w:val="28"/>
          <w:szCs w:val="28"/>
        </w:rPr>
        <w:t xml:space="preserve"> CORE will </w:t>
      </w:r>
      <w:r w:rsidRPr="2891B3C9" w:rsidR="5D1E00C3">
        <w:rPr>
          <w:sz w:val="28"/>
          <w:szCs w:val="28"/>
        </w:rPr>
        <w:t>determine</w:t>
      </w:r>
      <w:r w:rsidRPr="2891B3C9" w:rsidR="5D1E00C3">
        <w:rPr>
          <w:sz w:val="28"/>
          <w:szCs w:val="28"/>
        </w:rPr>
        <w:t xml:space="preserve"> whether to endorse the use of a chatbot, independent of the vendor</w:t>
      </w:r>
      <w:r w:rsidRPr="2891B3C9" w:rsidR="5D1E00C3">
        <w:rPr>
          <w:sz w:val="28"/>
          <w:szCs w:val="28"/>
        </w:rPr>
        <w:t>.</w:t>
      </w:r>
      <w:r w:rsidRPr="2891B3C9" w:rsidR="4DA8D778">
        <w:rPr>
          <w:sz w:val="28"/>
          <w:szCs w:val="28"/>
        </w:rPr>
        <w:t xml:space="preserve">  </w:t>
      </w:r>
      <w:r w:rsidRPr="2891B3C9" w:rsidR="4DA8D778">
        <w:rPr>
          <w:sz w:val="28"/>
          <w:szCs w:val="28"/>
        </w:rPr>
        <w:t>Ideas about funding included the Foundation and expanding use of the tool to allow for focus group sampling.</w:t>
      </w:r>
    </w:p>
    <w:p w:rsidR="4E7DFCEF" w:rsidP="2891B3C9" w:rsidRDefault="4E7DFCEF" w14:paraId="678872B9" w14:textId="27629E4A">
      <w:pPr>
        <w:pStyle w:val="ListParagraph"/>
        <w:numPr>
          <w:ilvl w:val="0"/>
          <w:numId w:val="1"/>
        </w:numPr>
        <w:rPr>
          <w:rFonts w:ascii="Arial" w:hAnsi="Arial" w:eastAsia="Times New Roman" w:cs="Times New Roman"/>
          <w:sz w:val="18"/>
          <w:szCs w:val="18"/>
        </w:rPr>
      </w:pPr>
      <w:r w:rsidRPr="2891B3C9" w:rsidR="533D369F">
        <w:rPr>
          <w:sz w:val="28"/>
          <w:szCs w:val="28"/>
        </w:rPr>
        <w:t>Sub Committee Updates</w:t>
      </w:r>
    </w:p>
    <w:p w:rsidR="2718E5CF" w:rsidP="2891B3C9" w:rsidRDefault="2718E5CF" w14:paraId="548E6E95" w14:textId="2492B4C3">
      <w:pPr>
        <w:pStyle w:val="Normal"/>
        <w:rPr>
          <w:rFonts w:ascii="Arial" w:hAnsi="Arial" w:eastAsia="Times New Roman" w:cs="Times New Roman"/>
          <w:sz w:val="28"/>
          <w:szCs w:val="28"/>
        </w:rPr>
      </w:pPr>
      <w:r w:rsidRPr="1F53123A" w:rsidR="2718E5CF">
        <w:rPr>
          <w:rFonts w:ascii="Arial" w:hAnsi="Arial" w:eastAsia="Times New Roman" w:cs="Times New Roman"/>
          <w:sz w:val="28"/>
          <w:szCs w:val="28"/>
        </w:rPr>
        <w:t>Dr. Bowers had several updates for the</w:t>
      </w:r>
      <w:r w:rsidRPr="1F53123A" w:rsidR="5FD43660">
        <w:rPr>
          <w:rFonts w:ascii="Arial" w:hAnsi="Arial" w:eastAsia="Times New Roman" w:cs="Times New Roman"/>
          <w:sz w:val="28"/>
          <w:szCs w:val="28"/>
        </w:rPr>
        <w:t xml:space="preserve"> Childcare Task Force, including peer benchmarking and collaboration with </w:t>
      </w:r>
      <w:r w:rsidRPr="1F53123A" w:rsidR="778AD3AC">
        <w:rPr>
          <w:rFonts w:ascii="Arial" w:hAnsi="Arial" w:eastAsia="Times New Roman" w:cs="Times New Roman"/>
          <w:sz w:val="28"/>
          <w:szCs w:val="28"/>
        </w:rPr>
        <w:t>Child Care</w:t>
      </w:r>
      <w:r w:rsidRPr="1F53123A" w:rsidR="778AD3AC">
        <w:rPr>
          <w:rFonts w:ascii="Arial" w:hAnsi="Arial" w:eastAsia="Times New Roman" w:cs="Times New Roman"/>
          <w:sz w:val="28"/>
          <w:szCs w:val="28"/>
        </w:rPr>
        <w:t xml:space="preserve"> Resource and Referral.</w:t>
      </w:r>
      <w:r w:rsidRPr="1F53123A" w:rsidR="6AC98D6F">
        <w:rPr>
          <w:rFonts w:ascii="Arial" w:hAnsi="Arial" w:eastAsia="Times New Roman" w:cs="Times New Roman"/>
          <w:sz w:val="28"/>
          <w:szCs w:val="28"/>
        </w:rPr>
        <w:t xml:space="preserve">  Additionally, local businesses have </w:t>
      </w:r>
      <w:r w:rsidRPr="1F53123A" w:rsidR="6AC98D6F">
        <w:rPr>
          <w:rFonts w:ascii="Arial" w:hAnsi="Arial" w:eastAsia="Times New Roman" w:cs="Times New Roman"/>
          <w:sz w:val="28"/>
          <w:szCs w:val="28"/>
        </w:rPr>
        <w:t>indicated</w:t>
      </w:r>
      <w:r w:rsidRPr="1F53123A" w:rsidR="6AC98D6F">
        <w:rPr>
          <w:rFonts w:ascii="Arial" w:hAnsi="Arial" w:eastAsia="Times New Roman" w:cs="Times New Roman"/>
          <w:sz w:val="28"/>
          <w:szCs w:val="28"/>
        </w:rPr>
        <w:t xml:space="preserve"> that a childcare center at EIU would not be seen as a competitor as most current locations cannot meet demand.</w:t>
      </w:r>
    </w:p>
    <w:p w:rsidRPr="00B46F16" w:rsidR="00E34D25" w:rsidP="2AA36583" w:rsidRDefault="00186E49" w14:paraId="109882C0" w14:textId="30470B3C">
      <w:pPr>
        <w:pStyle w:val="Heading2"/>
        <w:rPr>
          <w:rFonts w:cstheme="minorBidi"/>
          <w:sz w:val="28"/>
          <w:szCs w:val="28"/>
        </w:rPr>
      </w:pPr>
      <w:r w:rsidRPr="2AA36583">
        <w:rPr>
          <w:rFonts w:cstheme="minorBidi"/>
          <w:sz w:val="28"/>
          <w:szCs w:val="28"/>
        </w:rPr>
        <w:t>Next Meeting</w:t>
      </w:r>
      <w:r w:rsidRPr="2AA36583" w:rsidR="1EB814C2">
        <w:rPr>
          <w:rFonts w:cstheme="minorBidi"/>
          <w:sz w:val="28"/>
          <w:szCs w:val="28"/>
        </w:rPr>
        <w:t>:</w:t>
      </w:r>
    </w:p>
    <w:p w:rsidRPr="004D4493" w:rsidR="008555B1" w:rsidP="2891B3C9" w:rsidRDefault="008555B1" w14:paraId="3B896C57" w14:textId="11B6D786">
      <w:pPr>
        <w:rPr>
          <w:rFonts w:cs="Arial" w:cstheme="minorAscii"/>
          <w:sz w:val="28"/>
          <w:szCs w:val="28"/>
        </w:rPr>
      </w:pPr>
      <w:r w:rsidRPr="2891B3C9" w:rsidR="003453CE">
        <w:rPr>
          <w:rFonts w:cs="Arial" w:cstheme="minorAscii"/>
          <w:sz w:val="28"/>
          <w:szCs w:val="28"/>
        </w:rPr>
        <w:t>December 13</w:t>
      </w:r>
      <w:r w:rsidRPr="2891B3C9" w:rsidR="0067287C">
        <w:rPr>
          <w:rFonts w:cs="Arial" w:cstheme="minorAscii"/>
          <w:sz w:val="28"/>
          <w:szCs w:val="28"/>
        </w:rPr>
        <w:t>, 2023</w:t>
      </w:r>
    </w:p>
    <w:sectPr w:rsidRPr="004D4493" w:rsidR="008555B1" w:rsidSect="00B76F2A">
      <w:footerReference w:type="default" r:id="rId10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7F3" w:rsidRDefault="00B957F3" w14:paraId="7D795BDE" w14:textId="77777777">
      <w:r>
        <w:separator/>
      </w:r>
    </w:p>
    <w:p w:rsidR="00B957F3" w:rsidRDefault="00B957F3" w14:paraId="33C659D9" w14:textId="77777777"/>
  </w:endnote>
  <w:endnote w:type="continuationSeparator" w:id="0">
    <w:p w:rsidR="00B957F3" w:rsidRDefault="00B957F3" w14:paraId="301E4C2A" w14:textId="77777777">
      <w:r>
        <w:continuationSeparator/>
      </w:r>
    </w:p>
    <w:p w:rsidR="00B957F3" w:rsidRDefault="00B957F3" w14:paraId="155CA8F9" w14:textId="77777777"/>
  </w:endnote>
  <w:endnote w:type="continuationNotice" w:id="1">
    <w:p w:rsidR="00B957F3" w:rsidRDefault="00B957F3" w14:paraId="704D6DB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E6B" w:rsidP="00A2401D" w:rsidRDefault="003764E0" w14:paraId="239923F4" w14:textId="7777777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7662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7F3" w:rsidRDefault="00B957F3" w14:paraId="58D6BD59" w14:textId="77777777">
      <w:r>
        <w:separator/>
      </w:r>
    </w:p>
    <w:p w:rsidR="00B957F3" w:rsidRDefault="00B957F3" w14:paraId="412AF68B" w14:textId="77777777"/>
  </w:footnote>
  <w:footnote w:type="continuationSeparator" w:id="0">
    <w:p w:rsidR="00B957F3" w:rsidRDefault="00B957F3" w14:paraId="6274B18F" w14:textId="77777777">
      <w:r>
        <w:continuationSeparator/>
      </w:r>
    </w:p>
    <w:p w:rsidR="00B957F3" w:rsidRDefault="00B957F3" w14:paraId="31CCA8F2" w14:textId="77777777"/>
  </w:footnote>
  <w:footnote w:type="continuationNotice" w:id="1">
    <w:p w:rsidR="00B957F3" w:rsidRDefault="00B957F3" w14:paraId="4E01C610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94B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36F6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A8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6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BE2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E69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9D2E7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FE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E44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AC1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A954D5"/>
    <w:multiLevelType w:val="hybridMultilevel"/>
    <w:tmpl w:val="67440654"/>
    <w:lvl w:ilvl="0" w:tplc="0C3CC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BD1611"/>
    <w:multiLevelType w:val="hybridMultilevel"/>
    <w:tmpl w:val="A296DB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CAF4369"/>
    <w:multiLevelType w:val="hybridMultilevel"/>
    <w:tmpl w:val="C47C48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5165DD"/>
    <w:multiLevelType w:val="hybridMultilevel"/>
    <w:tmpl w:val="152203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3600C36"/>
    <w:multiLevelType w:val="hybridMultilevel"/>
    <w:tmpl w:val="053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B50843"/>
    <w:multiLevelType w:val="hybridMultilevel"/>
    <w:tmpl w:val="2A988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19C07CEE"/>
    <w:multiLevelType w:val="hybridMultilevel"/>
    <w:tmpl w:val="5094A1AA"/>
    <w:lvl w:ilvl="0" w:tplc="79426D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2A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5856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14A6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361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6E53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582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DA5E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0EF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A304667"/>
    <w:multiLevelType w:val="hybridMultilevel"/>
    <w:tmpl w:val="4AC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A573C50"/>
    <w:multiLevelType w:val="hybridMultilevel"/>
    <w:tmpl w:val="AA6689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9778E4"/>
    <w:multiLevelType w:val="multilevel"/>
    <w:tmpl w:val="31E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D695BC7"/>
    <w:multiLevelType w:val="hybridMultilevel"/>
    <w:tmpl w:val="9FA4F020"/>
    <w:lvl w:ilvl="0" w:tplc="A4A0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2C3AC2"/>
    <w:multiLevelType w:val="hybridMultilevel"/>
    <w:tmpl w:val="7BC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167681A"/>
    <w:multiLevelType w:val="hybridMultilevel"/>
    <w:tmpl w:val="0E2C0B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39A532C"/>
    <w:multiLevelType w:val="hybridMultilevel"/>
    <w:tmpl w:val="9418EAAA"/>
    <w:lvl w:ilvl="0" w:tplc="0C3CC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065213"/>
    <w:multiLevelType w:val="hybridMultilevel"/>
    <w:tmpl w:val="E4728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76260B4"/>
    <w:multiLevelType w:val="hybridMultilevel"/>
    <w:tmpl w:val="49A6E1D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31D04BA"/>
    <w:multiLevelType w:val="hybridMultilevel"/>
    <w:tmpl w:val="0314898A"/>
    <w:lvl w:ilvl="0" w:tplc="0C3CC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C477B3"/>
    <w:multiLevelType w:val="hybridMultilevel"/>
    <w:tmpl w:val="B6568E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18E0DDE"/>
    <w:multiLevelType w:val="hybridMultilevel"/>
    <w:tmpl w:val="B24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C97C93"/>
    <w:multiLevelType w:val="hybridMultilevel"/>
    <w:tmpl w:val="E98E82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C6372A"/>
    <w:multiLevelType w:val="hybridMultilevel"/>
    <w:tmpl w:val="FFF041D6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E1363A"/>
    <w:multiLevelType w:val="hybridMultilevel"/>
    <w:tmpl w:val="A8AA2DC0"/>
    <w:lvl w:ilvl="0" w:tplc="AAE242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306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8D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DA7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5C5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124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4604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302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7AD0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3A29A1"/>
    <w:multiLevelType w:val="hybridMultilevel"/>
    <w:tmpl w:val="DC46E8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327F2F"/>
    <w:multiLevelType w:val="hybridMultilevel"/>
    <w:tmpl w:val="E90C16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E021542"/>
    <w:multiLevelType w:val="hybridMultilevel"/>
    <w:tmpl w:val="8B12D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F25A3E"/>
    <w:multiLevelType w:val="hybridMultilevel"/>
    <w:tmpl w:val="DF7056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C40D03"/>
    <w:multiLevelType w:val="hybridMultilevel"/>
    <w:tmpl w:val="FAF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E43024"/>
    <w:multiLevelType w:val="hybridMultilevel"/>
    <w:tmpl w:val="416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8A583F"/>
    <w:multiLevelType w:val="hybridMultilevel"/>
    <w:tmpl w:val="7BB67DE4"/>
    <w:lvl w:ilvl="0" w:tplc="0C3CC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930062"/>
    <w:multiLevelType w:val="hybridMultilevel"/>
    <w:tmpl w:val="C5049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6548654">
    <w:abstractNumId w:val="32"/>
  </w:num>
  <w:num w:numId="2" w16cid:durableId="509371837">
    <w:abstractNumId w:val="17"/>
  </w:num>
  <w:num w:numId="3" w16cid:durableId="1711030978">
    <w:abstractNumId w:val="16"/>
  </w:num>
  <w:num w:numId="4" w16cid:durableId="123428168">
    <w:abstractNumId w:val="21"/>
  </w:num>
  <w:num w:numId="5" w16cid:durableId="463735580">
    <w:abstractNumId w:val="9"/>
  </w:num>
  <w:num w:numId="6" w16cid:durableId="770735767">
    <w:abstractNumId w:val="7"/>
  </w:num>
  <w:num w:numId="7" w16cid:durableId="633829186">
    <w:abstractNumId w:val="6"/>
  </w:num>
  <w:num w:numId="8" w16cid:durableId="1864856349">
    <w:abstractNumId w:val="5"/>
  </w:num>
  <w:num w:numId="9" w16cid:durableId="559638740">
    <w:abstractNumId w:val="4"/>
  </w:num>
  <w:num w:numId="10" w16cid:durableId="270817355">
    <w:abstractNumId w:val="8"/>
  </w:num>
  <w:num w:numId="11" w16cid:durableId="1332366381">
    <w:abstractNumId w:val="3"/>
  </w:num>
  <w:num w:numId="12" w16cid:durableId="273096847">
    <w:abstractNumId w:val="2"/>
  </w:num>
  <w:num w:numId="13" w16cid:durableId="1661880604">
    <w:abstractNumId w:val="1"/>
  </w:num>
  <w:num w:numId="14" w16cid:durableId="1377847871">
    <w:abstractNumId w:val="0"/>
  </w:num>
  <w:num w:numId="15" w16cid:durableId="779300249">
    <w:abstractNumId w:val="31"/>
  </w:num>
  <w:num w:numId="16" w16cid:durableId="1395853661">
    <w:abstractNumId w:val="40"/>
  </w:num>
  <w:num w:numId="17" w16cid:durableId="2059891020">
    <w:abstractNumId w:val="28"/>
  </w:num>
  <w:num w:numId="18" w16cid:durableId="336543755">
    <w:abstractNumId w:val="11"/>
  </w:num>
  <w:num w:numId="19" w16cid:durableId="1696350517">
    <w:abstractNumId w:val="29"/>
  </w:num>
  <w:num w:numId="20" w16cid:durableId="1405757683">
    <w:abstractNumId w:val="19"/>
  </w:num>
  <w:num w:numId="21" w16cid:durableId="2073656728">
    <w:abstractNumId w:val="12"/>
  </w:num>
  <w:num w:numId="22" w16cid:durableId="199128139">
    <w:abstractNumId w:val="22"/>
  </w:num>
  <w:num w:numId="23" w16cid:durableId="1596094535">
    <w:abstractNumId w:val="18"/>
  </w:num>
  <w:num w:numId="24" w16cid:durableId="12995826">
    <w:abstractNumId w:val="35"/>
  </w:num>
  <w:num w:numId="25" w16cid:durableId="949898869">
    <w:abstractNumId w:val="14"/>
  </w:num>
  <w:num w:numId="26" w16cid:durableId="587616139">
    <w:abstractNumId w:val="23"/>
  </w:num>
  <w:num w:numId="27" w16cid:durableId="12264391">
    <w:abstractNumId w:val="30"/>
  </w:num>
  <w:num w:numId="28" w16cid:durableId="363479511">
    <w:abstractNumId w:val="26"/>
  </w:num>
  <w:num w:numId="29" w16cid:durableId="164714041">
    <w:abstractNumId w:val="15"/>
  </w:num>
  <w:num w:numId="30" w16cid:durableId="662320219">
    <w:abstractNumId w:val="36"/>
  </w:num>
  <w:num w:numId="31" w16cid:durableId="498275783">
    <w:abstractNumId w:val="25"/>
  </w:num>
  <w:num w:numId="32" w16cid:durableId="1888908152">
    <w:abstractNumId w:val="37"/>
  </w:num>
  <w:num w:numId="33" w16cid:durableId="1782528480">
    <w:abstractNumId w:val="34"/>
  </w:num>
  <w:num w:numId="34" w16cid:durableId="828181212">
    <w:abstractNumId w:val="13"/>
  </w:num>
  <w:num w:numId="35" w16cid:durableId="328335409">
    <w:abstractNumId w:val="20"/>
  </w:num>
  <w:num w:numId="36" w16cid:durableId="234164488">
    <w:abstractNumId w:val="33"/>
  </w:num>
  <w:num w:numId="37" w16cid:durableId="1136531166">
    <w:abstractNumId w:val="38"/>
  </w:num>
  <w:num w:numId="38" w16cid:durableId="1627196800">
    <w:abstractNumId w:val="39"/>
  </w:num>
  <w:num w:numId="39" w16cid:durableId="1399013505">
    <w:abstractNumId w:val="27"/>
  </w:num>
  <w:num w:numId="40" w16cid:durableId="1769883340">
    <w:abstractNumId w:val="10"/>
  </w:num>
  <w:num w:numId="41" w16cid:durableId="21265350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E0"/>
    <w:rsid w:val="00000E6B"/>
    <w:rsid w:val="00006DDE"/>
    <w:rsid w:val="00007378"/>
    <w:rsid w:val="00012FC6"/>
    <w:rsid w:val="00043E48"/>
    <w:rsid w:val="00054514"/>
    <w:rsid w:val="00055304"/>
    <w:rsid w:val="000558D3"/>
    <w:rsid w:val="00057A7E"/>
    <w:rsid w:val="00065407"/>
    <w:rsid w:val="000822A2"/>
    <w:rsid w:val="000949D0"/>
    <w:rsid w:val="00096E83"/>
    <w:rsid w:val="000A1565"/>
    <w:rsid w:val="000A1A54"/>
    <w:rsid w:val="000B0658"/>
    <w:rsid w:val="000B4A22"/>
    <w:rsid w:val="000B75AF"/>
    <w:rsid w:val="000C4778"/>
    <w:rsid w:val="000F2326"/>
    <w:rsid w:val="00114C95"/>
    <w:rsid w:val="001270F5"/>
    <w:rsid w:val="00142185"/>
    <w:rsid w:val="001560EF"/>
    <w:rsid w:val="0016620B"/>
    <w:rsid w:val="0017711F"/>
    <w:rsid w:val="001771B2"/>
    <w:rsid w:val="0018018F"/>
    <w:rsid w:val="00180D12"/>
    <w:rsid w:val="00186E49"/>
    <w:rsid w:val="00191A54"/>
    <w:rsid w:val="00195638"/>
    <w:rsid w:val="001B0A0B"/>
    <w:rsid w:val="001B2591"/>
    <w:rsid w:val="001E54AF"/>
    <w:rsid w:val="001F06B4"/>
    <w:rsid w:val="00205C43"/>
    <w:rsid w:val="0020779B"/>
    <w:rsid w:val="00220A38"/>
    <w:rsid w:val="00223DB1"/>
    <w:rsid w:val="00226EDE"/>
    <w:rsid w:val="002435FB"/>
    <w:rsid w:val="002472EF"/>
    <w:rsid w:val="00267200"/>
    <w:rsid w:val="00271D14"/>
    <w:rsid w:val="0028444E"/>
    <w:rsid w:val="002B1218"/>
    <w:rsid w:val="002B302C"/>
    <w:rsid w:val="002B396E"/>
    <w:rsid w:val="002B6B59"/>
    <w:rsid w:val="002B7904"/>
    <w:rsid w:val="002D0D6B"/>
    <w:rsid w:val="002D1120"/>
    <w:rsid w:val="002D58C6"/>
    <w:rsid w:val="002E4748"/>
    <w:rsid w:val="002F5784"/>
    <w:rsid w:val="002F6BEE"/>
    <w:rsid w:val="0031687B"/>
    <w:rsid w:val="003202F2"/>
    <w:rsid w:val="00325403"/>
    <w:rsid w:val="00327168"/>
    <w:rsid w:val="00327557"/>
    <w:rsid w:val="003336A9"/>
    <w:rsid w:val="00333752"/>
    <w:rsid w:val="0033518B"/>
    <w:rsid w:val="003453CE"/>
    <w:rsid w:val="00351452"/>
    <w:rsid w:val="003527F5"/>
    <w:rsid w:val="00354BA4"/>
    <w:rsid w:val="003640C6"/>
    <w:rsid w:val="003707F7"/>
    <w:rsid w:val="003764E0"/>
    <w:rsid w:val="00380147"/>
    <w:rsid w:val="003A1288"/>
    <w:rsid w:val="003D4C48"/>
    <w:rsid w:val="00401F64"/>
    <w:rsid w:val="00404622"/>
    <w:rsid w:val="00407367"/>
    <w:rsid w:val="00411307"/>
    <w:rsid w:val="00412F21"/>
    <w:rsid w:val="0041344B"/>
    <w:rsid w:val="00431C41"/>
    <w:rsid w:val="004325A4"/>
    <w:rsid w:val="00441060"/>
    <w:rsid w:val="00442EB7"/>
    <w:rsid w:val="0044775D"/>
    <w:rsid w:val="00452929"/>
    <w:rsid w:val="004567A7"/>
    <w:rsid w:val="00460674"/>
    <w:rsid w:val="004719CC"/>
    <w:rsid w:val="00471EB4"/>
    <w:rsid w:val="00472F56"/>
    <w:rsid w:val="004734EE"/>
    <w:rsid w:val="004958DB"/>
    <w:rsid w:val="00497AD8"/>
    <w:rsid w:val="004A13CE"/>
    <w:rsid w:val="004A5AA4"/>
    <w:rsid w:val="004B0CD2"/>
    <w:rsid w:val="004B2AB1"/>
    <w:rsid w:val="004C332B"/>
    <w:rsid w:val="004D3CD8"/>
    <w:rsid w:val="004D4493"/>
    <w:rsid w:val="004D4EE9"/>
    <w:rsid w:val="004D52D6"/>
    <w:rsid w:val="004D7168"/>
    <w:rsid w:val="004E2DE4"/>
    <w:rsid w:val="004E4A31"/>
    <w:rsid w:val="004F5BFB"/>
    <w:rsid w:val="00505900"/>
    <w:rsid w:val="005157EB"/>
    <w:rsid w:val="00520F94"/>
    <w:rsid w:val="00535D21"/>
    <w:rsid w:val="005367C4"/>
    <w:rsid w:val="0054448C"/>
    <w:rsid w:val="00550FE2"/>
    <w:rsid w:val="0055438F"/>
    <w:rsid w:val="00565F0A"/>
    <w:rsid w:val="00571B90"/>
    <w:rsid w:val="00576EA7"/>
    <w:rsid w:val="00582EAC"/>
    <w:rsid w:val="00585AFD"/>
    <w:rsid w:val="00591B4F"/>
    <w:rsid w:val="00591D99"/>
    <w:rsid w:val="005B4B64"/>
    <w:rsid w:val="005E79BD"/>
    <w:rsid w:val="005F1A64"/>
    <w:rsid w:val="005F2220"/>
    <w:rsid w:val="00606D43"/>
    <w:rsid w:val="00644743"/>
    <w:rsid w:val="0067075A"/>
    <w:rsid w:val="0067287C"/>
    <w:rsid w:val="0067436E"/>
    <w:rsid w:val="006867DC"/>
    <w:rsid w:val="006B3E35"/>
    <w:rsid w:val="006D4CC4"/>
    <w:rsid w:val="006E4288"/>
    <w:rsid w:val="006E7749"/>
    <w:rsid w:val="006F1308"/>
    <w:rsid w:val="006F1E6C"/>
    <w:rsid w:val="006F2A5D"/>
    <w:rsid w:val="00713802"/>
    <w:rsid w:val="00723D6D"/>
    <w:rsid w:val="00731094"/>
    <w:rsid w:val="0073281E"/>
    <w:rsid w:val="00736A47"/>
    <w:rsid w:val="007506E9"/>
    <w:rsid w:val="00792204"/>
    <w:rsid w:val="007D7212"/>
    <w:rsid w:val="007E330D"/>
    <w:rsid w:val="008223E7"/>
    <w:rsid w:val="0083665F"/>
    <w:rsid w:val="00845BAA"/>
    <w:rsid w:val="00853521"/>
    <w:rsid w:val="008555B1"/>
    <w:rsid w:val="00862201"/>
    <w:rsid w:val="0087518F"/>
    <w:rsid w:val="00890BE5"/>
    <w:rsid w:val="00890FFC"/>
    <w:rsid w:val="008944DA"/>
    <w:rsid w:val="008A2F7E"/>
    <w:rsid w:val="008B0527"/>
    <w:rsid w:val="008B105A"/>
    <w:rsid w:val="008B3DD0"/>
    <w:rsid w:val="009046E7"/>
    <w:rsid w:val="00906117"/>
    <w:rsid w:val="00910D1D"/>
    <w:rsid w:val="00933066"/>
    <w:rsid w:val="00942BDA"/>
    <w:rsid w:val="009431E7"/>
    <w:rsid w:val="009505F1"/>
    <w:rsid w:val="00950F18"/>
    <w:rsid w:val="00963977"/>
    <w:rsid w:val="009712FC"/>
    <w:rsid w:val="00976623"/>
    <w:rsid w:val="0098407A"/>
    <w:rsid w:val="00984E1D"/>
    <w:rsid w:val="009F6A86"/>
    <w:rsid w:val="00A01729"/>
    <w:rsid w:val="00A10807"/>
    <w:rsid w:val="00A2401D"/>
    <w:rsid w:val="00A335D1"/>
    <w:rsid w:val="00A4556E"/>
    <w:rsid w:val="00A50F77"/>
    <w:rsid w:val="00A573B2"/>
    <w:rsid w:val="00A57939"/>
    <w:rsid w:val="00A6064E"/>
    <w:rsid w:val="00A87BCC"/>
    <w:rsid w:val="00A94FEF"/>
    <w:rsid w:val="00AA7FE3"/>
    <w:rsid w:val="00AB569A"/>
    <w:rsid w:val="00B00DEB"/>
    <w:rsid w:val="00B03CF0"/>
    <w:rsid w:val="00B12DC2"/>
    <w:rsid w:val="00B2385B"/>
    <w:rsid w:val="00B375FB"/>
    <w:rsid w:val="00B440D2"/>
    <w:rsid w:val="00B46F16"/>
    <w:rsid w:val="00B47893"/>
    <w:rsid w:val="00B56655"/>
    <w:rsid w:val="00B617D5"/>
    <w:rsid w:val="00B721ED"/>
    <w:rsid w:val="00B7691B"/>
    <w:rsid w:val="00B76F2A"/>
    <w:rsid w:val="00B8411A"/>
    <w:rsid w:val="00B842C9"/>
    <w:rsid w:val="00B93003"/>
    <w:rsid w:val="00B957F3"/>
    <w:rsid w:val="00BA0A57"/>
    <w:rsid w:val="00BA217E"/>
    <w:rsid w:val="00BB2202"/>
    <w:rsid w:val="00BD200A"/>
    <w:rsid w:val="00BF0E76"/>
    <w:rsid w:val="00BF1240"/>
    <w:rsid w:val="00BF7310"/>
    <w:rsid w:val="00C015D8"/>
    <w:rsid w:val="00C13B27"/>
    <w:rsid w:val="00C25EC8"/>
    <w:rsid w:val="00C55B8E"/>
    <w:rsid w:val="00C61024"/>
    <w:rsid w:val="00C612B7"/>
    <w:rsid w:val="00C6318C"/>
    <w:rsid w:val="00C70DD7"/>
    <w:rsid w:val="00C70EBC"/>
    <w:rsid w:val="00C74C51"/>
    <w:rsid w:val="00CC29E8"/>
    <w:rsid w:val="00CE240D"/>
    <w:rsid w:val="00CE7F4F"/>
    <w:rsid w:val="00CF5DB5"/>
    <w:rsid w:val="00D0502B"/>
    <w:rsid w:val="00D112D6"/>
    <w:rsid w:val="00D326FF"/>
    <w:rsid w:val="00D452CE"/>
    <w:rsid w:val="00D56BE6"/>
    <w:rsid w:val="00D572C8"/>
    <w:rsid w:val="00D63623"/>
    <w:rsid w:val="00D67321"/>
    <w:rsid w:val="00D85A15"/>
    <w:rsid w:val="00D93508"/>
    <w:rsid w:val="00DA4E17"/>
    <w:rsid w:val="00DA681F"/>
    <w:rsid w:val="00DB124C"/>
    <w:rsid w:val="00DB3BE8"/>
    <w:rsid w:val="00DB605C"/>
    <w:rsid w:val="00DD2598"/>
    <w:rsid w:val="00DD4B20"/>
    <w:rsid w:val="00DE7FBB"/>
    <w:rsid w:val="00DF57B2"/>
    <w:rsid w:val="00E04688"/>
    <w:rsid w:val="00E2206C"/>
    <w:rsid w:val="00E2264C"/>
    <w:rsid w:val="00E27F40"/>
    <w:rsid w:val="00E335C5"/>
    <w:rsid w:val="00E34D25"/>
    <w:rsid w:val="00E54E5B"/>
    <w:rsid w:val="00E6092C"/>
    <w:rsid w:val="00E62660"/>
    <w:rsid w:val="00E654E3"/>
    <w:rsid w:val="00E702FE"/>
    <w:rsid w:val="00E73509"/>
    <w:rsid w:val="00E7783D"/>
    <w:rsid w:val="00E813E3"/>
    <w:rsid w:val="00E93BB4"/>
    <w:rsid w:val="00EA75C5"/>
    <w:rsid w:val="00EC5DD9"/>
    <w:rsid w:val="00EF1A59"/>
    <w:rsid w:val="00EF7EEA"/>
    <w:rsid w:val="00F115CC"/>
    <w:rsid w:val="00F15AA9"/>
    <w:rsid w:val="00F173D7"/>
    <w:rsid w:val="00F2708E"/>
    <w:rsid w:val="00F27AE1"/>
    <w:rsid w:val="00F4006F"/>
    <w:rsid w:val="00F637EA"/>
    <w:rsid w:val="00F67FC1"/>
    <w:rsid w:val="00F762C7"/>
    <w:rsid w:val="00F85524"/>
    <w:rsid w:val="00FA7CBF"/>
    <w:rsid w:val="00FE5643"/>
    <w:rsid w:val="00FE5D13"/>
    <w:rsid w:val="00FF41EE"/>
    <w:rsid w:val="03E9D3FE"/>
    <w:rsid w:val="05DF29A2"/>
    <w:rsid w:val="06345BD9"/>
    <w:rsid w:val="06E2F5DB"/>
    <w:rsid w:val="0744E8A3"/>
    <w:rsid w:val="07929CC8"/>
    <w:rsid w:val="098374D4"/>
    <w:rsid w:val="0E3FF424"/>
    <w:rsid w:val="0EFDAD81"/>
    <w:rsid w:val="10CF0112"/>
    <w:rsid w:val="10D40B4C"/>
    <w:rsid w:val="1136AB18"/>
    <w:rsid w:val="11B5D19E"/>
    <w:rsid w:val="11BACFA2"/>
    <w:rsid w:val="12C59A30"/>
    <w:rsid w:val="14D4AED5"/>
    <w:rsid w:val="1642C616"/>
    <w:rsid w:val="1700D5CF"/>
    <w:rsid w:val="18DA12F7"/>
    <w:rsid w:val="1987BAE4"/>
    <w:rsid w:val="1996A346"/>
    <w:rsid w:val="1A468462"/>
    <w:rsid w:val="1AFEE7D2"/>
    <w:rsid w:val="1AFFCDA2"/>
    <w:rsid w:val="1C9B9E03"/>
    <w:rsid w:val="1CA66ECB"/>
    <w:rsid w:val="1CB3E989"/>
    <w:rsid w:val="1CEE1827"/>
    <w:rsid w:val="1E1327B1"/>
    <w:rsid w:val="1E3C934B"/>
    <w:rsid w:val="1EB814C2"/>
    <w:rsid w:val="1ED7F6D2"/>
    <w:rsid w:val="1F365E49"/>
    <w:rsid w:val="1F53123A"/>
    <w:rsid w:val="210342C0"/>
    <w:rsid w:val="21ED6A06"/>
    <w:rsid w:val="231E1B90"/>
    <w:rsid w:val="23E35EE7"/>
    <w:rsid w:val="248E6B0D"/>
    <w:rsid w:val="2527154C"/>
    <w:rsid w:val="2718E5CF"/>
    <w:rsid w:val="2726D0B6"/>
    <w:rsid w:val="275C53E6"/>
    <w:rsid w:val="277216DE"/>
    <w:rsid w:val="281827A1"/>
    <w:rsid w:val="2891B3C9"/>
    <w:rsid w:val="28B7A7D3"/>
    <w:rsid w:val="28D839C0"/>
    <w:rsid w:val="2A740A21"/>
    <w:rsid w:val="2AA36583"/>
    <w:rsid w:val="2B055053"/>
    <w:rsid w:val="2C9520E0"/>
    <w:rsid w:val="2D9C3674"/>
    <w:rsid w:val="2DB77A84"/>
    <w:rsid w:val="2E9E427A"/>
    <w:rsid w:val="30C868CC"/>
    <w:rsid w:val="31C9BDDB"/>
    <w:rsid w:val="31CCDE32"/>
    <w:rsid w:val="324E3120"/>
    <w:rsid w:val="325FCD86"/>
    <w:rsid w:val="32CC25B9"/>
    <w:rsid w:val="32ED8836"/>
    <w:rsid w:val="3371B39D"/>
    <w:rsid w:val="3400098E"/>
    <w:rsid w:val="35684CBB"/>
    <w:rsid w:val="35E35937"/>
    <w:rsid w:val="36BFE65C"/>
    <w:rsid w:val="36C7585D"/>
    <w:rsid w:val="37AE6336"/>
    <w:rsid w:val="37D862AB"/>
    <w:rsid w:val="384524C0"/>
    <w:rsid w:val="38F63F9C"/>
    <w:rsid w:val="394444B7"/>
    <w:rsid w:val="3971EC93"/>
    <w:rsid w:val="39F6477C"/>
    <w:rsid w:val="3D5A3643"/>
    <w:rsid w:val="3DAD8A01"/>
    <w:rsid w:val="3DD1A353"/>
    <w:rsid w:val="3F32D9F0"/>
    <w:rsid w:val="3FDB95F1"/>
    <w:rsid w:val="404F6D84"/>
    <w:rsid w:val="40F5C8D6"/>
    <w:rsid w:val="41970430"/>
    <w:rsid w:val="41F6778F"/>
    <w:rsid w:val="42DCED49"/>
    <w:rsid w:val="43769C90"/>
    <w:rsid w:val="4389E03B"/>
    <w:rsid w:val="43FD4E85"/>
    <w:rsid w:val="44FC3658"/>
    <w:rsid w:val="45126CF1"/>
    <w:rsid w:val="4557BD96"/>
    <w:rsid w:val="4A550930"/>
    <w:rsid w:val="4B0E5809"/>
    <w:rsid w:val="4DA8D778"/>
    <w:rsid w:val="4E1D73A6"/>
    <w:rsid w:val="4E7DFCEF"/>
    <w:rsid w:val="4EBD6158"/>
    <w:rsid w:val="50D057EA"/>
    <w:rsid w:val="51DF0ECC"/>
    <w:rsid w:val="52471ABE"/>
    <w:rsid w:val="5275FC5D"/>
    <w:rsid w:val="52A1CAEF"/>
    <w:rsid w:val="52DA3E75"/>
    <w:rsid w:val="533D369F"/>
    <w:rsid w:val="53B55073"/>
    <w:rsid w:val="5407F8AC"/>
    <w:rsid w:val="546924C8"/>
    <w:rsid w:val="54E82D53"/>
    <w:rsid w:val="552FE78C"/>
    <w:rsid w:val="55F61317"/>
    <w:rsid w:val="56421915"/>
    <w:rsid w:val="56ED9766"/>
    <w:rsid w:val="5947A532"/>
    <w:rsid w:val="59FD2D3A"/>
    <w:rsid w:val="5AF0A4D3"/>
    <w:rsid w:val="5B576ED7"/>
    <w:rsid w:val="5B9FBFC5"/>
    <w:rsid w:val="5C3533C4"/>
    <w:rsid w:val="5CC61236"/>
    <w:rsid w:val="5CCFFBA8"/>
    <w:rsid w:val="5D1E00C3"/>
    <w:rsid w:val="5E276593"/>
    <w:rsid w:val="5EA1D316"/>
    <w:rsid w:val="5FD43660"/>
    <w:rsid w:val="60224A81"/>
    <w:rsid w:val="6406D211"/>
    <w:rsid w:val="64F9CCDD"/>
    <w:rsid w:val="67214106"/>
    <w:rsid w:val="675FFA6F"/>
    <w:rsid w:val="680FE839"/>
    <w:rsid w:val="69213668"/>
    <w:rsid w:val="692ADF33"/>
    <w:rsid w:val="6AC98D6F"/>
    <w:rsid w:val="6B7B162F"/>
    <w:rsid w:val="6DC6E7AC"/>
    <w:rsid w:val="6E183B9F"/>
    <w:rsid w:val="70BE9561"/>
    <w:rsid w:val="711F95DE"/>
    <w:rsid w:val="71E5EC0C"/>
    <w:rsid w:val="769F0A71"/>
    <w:rsid w:val="7740BD40"/>
    <w:rsid w:val="778AD3AC"/>
    <w:rsid w:val="78DC8DA1"/>
    <w:rsid w:val="7AD6B8DF"/>
    <w:rsid w:val="7AFDE26A"/>
    <w:rsid w:val="7B08A9EF"/>
    <w:rsid w:val="7B51624A"/>
    <w:rsid w:val="7C38475B"/>
    <w:rsid w:val="7D92775C"/>
    <w:rsid w:val="7DB0BF52"/>
    <w:rsid w:val="7DF87B8A"/>
    <w:rsid w:val="7E679A4B"/>
    <w:rsid w:val="7E98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74FF6"/>
  <w15:docId w15:val="{82EA4A3C-CC8A-456D-822A-57B1B26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435FB"/>
    <w:pPr>
      <w:spacing w:after="20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000E6B"/>
    <w:pPr>
      <w:spacing w:before="12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00E6B"/>
    <w:pPr>
      <w:spacing w:before="120" w:after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qFormat/>
    <w:rsid w:val="00B56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00E6B"/>
    <w:rPr>
      <w:rFonts w:asciiTheme="minorHAnsi" w:hAnsiTheme="minorHAnsi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00E6B"/>
    <w:rPr>
      <w:color w:val="808080"/>
    </w:rPr>
  </w:style>
  <w:style w:type="paragraph" w:styleId="Header">
    <w:name w:val="header"/>
    <w:basedOn w:val="Normal"/>
    <w:semiHidden/>
    <w:unhideWhenUsed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unhideWhenUsed/>
    <w:rsid w:val="00A240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6E428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76F2A"/>
    <w:pPr>
      <w:numPr>
        <w:numId w:val="15"/>
      </w:numPr>
    </w:pPr>
  </w:style>
  <w:style w:type="paragraph" w:styleId="Title">
    <w:name w:val="Title"/>
    <w:basedOn w:val="Normal"/>
    <w:next w:val="Normal"/>
    <w:link w:val="TitleChar"/>
    <w:qFormat/>
    <w:rsid w:val="00B76F2A"/>
    <w:pPr>
      <w:spacing w:after="400"/>
      <w:jc w:val="right"/>
    </w:pPr>
    <w:rPr>
      <w:rFonts w:asciiTheme="majorHAnsi" w:hAnsiTheme="majorHAnsi"/>
      <w:b/>
      <w:caps/>
      <w:color w:val="7F7F7F" w:themeColor="text1" w:themeTint="80"/>
      <w:sz w:val="56"/>
    </w:rPr>
  </w:style>
  <w:style w:type="character" w:styleId="TitleChar" w:customStyle="1">
    <w:name w:val="Title Char"/>
    <w:basedOn w:val="DefaultParagraphFont"/>
    <w:link w:val="Title"/>
    <w:rsid w:val="00B76F2A"/>
    <w:rPr>
      <w:rFonts w:asciiTheme="majorHAnsi" w:hAnsiTheme="majorHAnsi"/>
      <w:b/>
      <w:caps/>
      <w:color w:val="7F7F7F" w:themeColor="text1" w:themeTint="80"/>
      <w:sz w:val="56"/>
      <w:szCs w:val="24"/>
    </w:rPr>
  </w:style>
  <w:style w:type="character" w:styleId="Hyperlink">
    <w:name w:val="Hyperlink"/>
    <w:basedOn w:val="DefaultParagraphFont"/>
    <w:unhideWhenUsed/>
    <w:rsid w:val="003764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1729"/>
    <w:pPr>
      <w:spacing w:after="0"/>
    </w:pPr>
    <w:rPr>
      <w:rFonts w:ascii="Times New Roman" w:hAnsi="Times New Roman" w:eastAsiaTheme="minorHAnsi"/>
      <w:sz w:val="24"/>
    </w:rPr>
  </w:style>
  <w:style w:type="paragraph" w:styleId="paragraph" w:customStyle="1">
    <w:name w:val="paragraph"/>
    <w:basedOn w:val="Normal"/>
    <w:rsid w:val="00C70E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op" w:customStyle="1">
    <w:name w:val="eop"/>
    <w:basedOn w:val="DefaultParagraphFont"/>
    <w:rsid w:val="00C70EBC"/>
  </w:style>
  <w:style w:type="character" w:styleId="normaltextrun" w:customStyle="1">
    <w:name w:val="normaltextrun"/>
    <w:basedOn w:val="DefaultParagraphFont"/>
    <w:rsid w:val="00C7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ebrugge71503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53F7A947A4AFA9E8BB5B19BC1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F0A5-43CA-423F-8B9C-0338C9D81FCA}"/>
      </w:docPartPr>
      <w:docPartBody>
        <w:p w:rsidR="007D7212" w:rsidRDefault="007D7212">
          <w:pPr>
            <w:pStyle w:val="5C153F7A947A4AFA9E8BB5B19BC1BBF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12"/>
    <w:rsid w:val="0075140F"/>
    <w:rsid w:val="007A6407"/>
    <w:rsid w:val="007D7212"/>
    <w:rsid w:val="00BE471E"/>
    <w:rsid w:val="00B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153F7A947A4AFA9E8BB5B19BC1BBF2">
    <w:name w:val="5C153F7A947A4AFA9E8BB5B19BC1BB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0FF9F43678E4BA3E0604C606F78B7" ma:contentTypeVersion="3" ma:contentTypeDescription="Create a new document." ma:contentTypeScope="" ma:versionID="f98a7e9dfbed6470c7f5bc0eaefcb63f">
  <xsd:schema xmlns:xsd="http://www.w3.org/2001/XMLSchema" xmlns:xs="http://www.w3.org/2001/XMLSchema" xmlns:p="http://schemas.microsoft.com/office/2006/metadata/properties" xmlns:ns2="5d7c22b0-61e2-49f2-92e9-b9a286818724" targetNamespace="http://schemas.microsoft.com/office/2006/metadata/properties" ma:root="true" ma:fieldsID="5a4c6eb91187af156567aa025639c6aa" ns2:_="">
    <xsd:import namespace="5d7c22b0-61e2-49f2-92e9-b9a28681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22b0-61e2-49f2-92e9-b9a28681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675A3-AE92-4E7C-BFBE-D8D6C7432A78}"/>
</file>

<file path=customXml/itemProps2.xml><?xml version="1.0" encoding="utf-8"?>
<ds:datastoreItem xmlns:ds="http://schemas.openxmlformats.org/officeDocument/2006/customXml" ds:itemID="{C5603738-B4EC-4C85-8D5A-B251CA76C67B}">
  <ds:schemaRefs>
    <ds:schemaRef ds:uri="http://purl.org/dc/terms/"/>
    <ds:schemaRef ds:uri="http://schemas.microsoft.com/office/2006/documentManagement/types"/>
    <ds:schemaRef ds:uri="http://www.w3.org/XML/1998/namespace"/>
    <ds:schemaRef ds:uri="dbbbc0f6-3a64-45bf-8dad-33943883acc6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00a820-5d10-4072-9533-d9c9f04408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886808-F271-4B09-BD62-6EF37F558A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PTA meeting minutes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PTA minutes</dc:title>
  <dc:subject/>
  <dc:creator>Amber Niebrugge</dc:creator>
  <keywords/>
  <lastModifiedBy>Danny Gourley Fischer</lastModifiedBy>
  <revision>5</revision>
  <lastPrinted>2021-09-01T19:22:00.0000000Z</lastPrinted>
  <dcterms:created xsi:type="dcterms:W3CDTF">2023-11-08T16:08:00.0000000Z</dcterms:created>
  <dcterms:modified xsi:type="dcterms:W3CDTF">2023-11-13T17:03:32.1144744Z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  <property fmtid="{D5CDD505-2E9C-101B-9397-08002B2CF9AE}" pid="3" name="ContentTypeId">
    <vt:lpwstr>0x0101004CD0FF9F43678E4BA3E0604C606F78B7</vt:lpwstr>
  </property>
  <property fmtid="{D5CDD505-2E9C-101B-9397-08002B2CF9AE}" pid="4" name="GrammarlyDocumentId">
    <vt:lpwstr>0d58571dc1a0534c0a59d273e56930fa3fca7bf37d345f50241e3ed69b3f7efd</vt:lpwstr>
  </property>
</Properties>
</file>