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9B059F">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w:t>
                            </w:r>
                            <w:r w:rsidR="00EF690C">
                              <w:rPr>
                                <w:b/>
                                <w:bCs/>
                                <w:color w:val="FF0000"/>
                              </w:rPr>
                              <w:t>7</w:t>
                            </w:r>
                            <w:r>
                              <w:rPr>
                                <w:sz w:val="20"/>
                                <w:szCs w:val="20"/>
                              </w:rPr>
                              <w:t xml:space="preserve">.  </w:t>
                            </w:r>
                            <w:r w:rsidR="002B44BB">
                              <w:rPr>
                                <w:sz w:val="20"/>
                                <w:szCs w:val="20"/>
                              </w:rPr>
                              <w:t xml:space="preserve">Worksheets should be sent electronically to </w:t>
                            </w:r>
                            <w:hyperlink r:id="rId4"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5"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31771D" w:rsidRDefault="0031771D">
                      <w:pPr>
                        <w:rPr>
                          <w:sz w:val="20"/>
                          <w:szCs w:val="20"/>
                        </w:rPr>
                      </w:pPr>
                      <w:r>
                        <w:rPr>
                          <w:sz w:val="20"/>
                          <w:szCs w:val="20"/>
                        </w:rPr>
                        <w:t xml:space="preserve">Please complete a separate worksheet for each academic program (major, minor) at each level (undergraduate, graduate) in your department.  Worksheets are due to CASA </w:t>
                      </w:r>
                      <w:r w:rsidR="000B7EDA">
                        <w:rPr>
                          <w:sz w:val="20"/>
                          <w:szCs w:val="20"/>
                        </w:rPr>
                        <w:t>this year</w:t>
                      </w:r>
                      <w:r>
                        <w:rPr>
                          <w:sz w:val="20"/>
                          <w:szCs w:val="20"/>
                        </w:rPr>
                        <w:t xml:space="preserve"> by </w:t>
                      </w:r>
                      <w:r w:rsidR="00F47D57" w:rsidRPr="000B7EDA">
                        <w:rPr>
                          <w:b/>
                          <w:bCs/>
                          <w:color w:val="FF0000"/>
                        </w:rPr>
                        <w:t xml:space="preserve">June </w:t>
                      </w:r>
                      <w:r w:rsidR="0033451D">
                        <w:rPr>
                          <w:b/>
                          <w:bCs/>
                          <w:color w:val="FF0000"/>
                        </w:rPr>
                        <w:t>15, 201</w:t>
                      </w:r>
                      <w:r w:rsidR="00EF690C">
                        <w:rPr>
                          <w:b/>
                          <w:bCs/>
                          <w:color w:val="FF0000"/>
                        </w:rPr>
                        <w:t>7</w:t>
                      </w:r>
                      <w:r>
                        <w:rPr>
                          <w:sz w:val="20"/>
                          <w:szCs w:val="20"/>
                        </w:rPr>
                        <w:t xml:space="preserve">.  </w:t>
                      </w:r>
                      <w:r w:rsidR="002B44BB">
                        <w:rPr>
                          <w:sz w:val="20"/>
                          <w:szCs w:val="20"/>
                        </w:rPr>
                        <w:t xml:space="preserve">Worksheets should be sent electronically to </w:t>
                      </w:r>
                      <w:hyperlink r:id="rId6" w:history="1">
                        <w:r w:rsidR="00204087" w:rsidRPr="00614910">
                          <w:rPr>
                            <w:rStyle w:val="Hyperlink"/>
                            <w:sz w:val="20"/>
                            <w:szCs w:val="20"/>
                          </w:rPr>
                          <w:t>kjsanders@eiu.edu</w:t>
                        </w:r>
                      </w:hyperlink>
                      <w:r w:rsidR="00CC127E">
                        <w:rPr>
                          <w:sz w:val="20"/>
                          <w:szCs w:val="20"/>
                        </w:rPr>
                        <w:t xml:space="preserve"> and should also be submitted to your college dean</w:t>
                      </w:r>
                      <w:r w:rsidR="002B44BB">
                        <w:rPr>
                          <w:sz w:val="20"/>
                          <w:szCs w:val="20"/>
                        </w:rPr>
                        <w:t xml:space="preserve">.  </w:t>
                      </w:r>
                      <w:r>
                        <w:rPr>
                          <w:sz w:val="20"/>
                          <w:szCs w:val="20"/>
                        </w:rPr>
                        <w:t>For information about assessment</w:t>
                      </w:r>
                      <w:r w:rsidR="000B7EDA">
                        <w:rPr>
                          <w:sz w:val="20"/>
                          <w:szCs w:val="20"/>
                        </w:rPr>
                        <w:t xml:space="preserve"> or help with your assessment plans</w:t>
                      </w:r>
                      <w:r>
                        <w:rPr>
                          <w:sz w:val="20"/>
                          <w:szCs w:val="20"/>
                        </w:rPr>
                        <w:t xml:space="preserve">, visit the Assessment webpage at </w:t>
                      </w:r>
                      <w:hyperlink r:id="rId7" w:history="1">
                        <w:r>
                          <w:rPr>
                            <w:rStyle w:val="Hyperlink"/>
                            <w:sz w:val="20"/>
                            <w:szCs w:val="20"/>
                          </w:rPr>
                          <w:t>http://www.eiu.edu/~assess/</w:t>
                        </w:r>
                      </w:hyperlink>
                      <w:r w:rsidR="00024741">
                        <w:rPr>
                          <w:sz w:val="20"/>
                          <w:szCs w:val="20"/>
                        </w:rPr>
                        <w:t xml:space="preserve"> or contact </w:t>
                      </w:r>
                      <w:smartTag w:uri="urn:schemas-microsoft-com:office:smarttags" w:element="PersonName">
                        <w:r w:rsidR="00024741">
                          <w:rPr>
                            <w:sz w:val="20"/>
                            <w:szCs w:val="20"/>
                          </w:rPr>
                          <w:t>Karla Sanders</w:t>
                        </w:r>
                      </w:smartTag>
                      <w:r w:rsidR="00024741">
                        <w:rPr>
                          <w:sz w:val="20"/>
                          <w:szCs w:val="20"/>
                        </w:rPr>
                        <w:t xml:space="preserve"> in CASA</w:t>
                      </w:r>
                      <w:r w:rsidR="000B7EDA">
                        <w:rPr>
                          <w:sz w:val="20"/>
                          <w:szCs w:val="20"/>
                        </w:rPr>
                        <w:t xml:space="preserve"> at 581-6056</w:t>
                      </w:r>
                      <w:r>
                        <w:rPr>
                          <w:sz w:val="20"/>
                          <w:szCs w:val="20"/>
                        </w:rPr>
                        <w:t>.</w:t>
                      </w:r>
                      <w:r>
                        <w:rPr>
                          <w:sz w:val="20"/>
                          <w:szCs w:val="20"/>
                        </w:rPr>
                        <w:tab/>
                      </w:r>
                    </w:p>
                  </w:txbxContent>
                </v:textbox>
              </v:shape>
            </w:pict>
          </mc:Fallback>
        </mc:AlternateContent>
      </w:r>
      <w:r w:rsidR="0031771D">
        <w:rPr>
          <w:b/>
          <w:bCs/>
          <w:i/>
          <w:iCs/>
          <w:sz w:val="28"/>
          <w:szCs w:val="28"/>
        </w:rPr>
        <w:t xml:space="preserve">SUMMARY FORM  </w:t>
      </w:r>
      <w:r w:rsidR="0031771D">
        <w:rPr>
          <w:b/>
          <w:bCs/>
          <w:i/>
          <w:iCs/>
          <w:color w:val="FF0000"/>
          <w:sz w:val="28"/>
          <w:szCs w:val="28"/>
        </w:rPr>
        <w:t xml:space="preserve">AY </w:t>
      </w:r>
      <w:r w:rsidR="00EF690C">
        <w:rPr>
          <w:b/>
          <w:bCs/>
          <w:i/>
          <w:iCs/>
          <w:color w:val="FF0000"/>
          <w:sz w:val="28"/>
          <w:szCs w:val="28"/>
        </w:rPr>
        <w:t>2016-2017</w:t>
      </w:r>
    </w:p>
    <w:p w:rsidR="0031771D" w:rsidRDefault="009B059F">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107315</wp:posOffset>
                </wp:positionV>
                <wp:extent cx="2971800" cy="55245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2450"/>
                        </a:xfrm>
                        <a:prstGeom prst="rect">
                          <a:avLst/>
                        </a:prstGeom>
                        <a:solidFill>
                          <a:srgbClr val="FFFFFF"/>
                        </a:solidFill>
                        <a:ln w="9525">
                          <a:solidFill>
                            <a:srgbClr val="000000"/>
                          </a:solidFill>
                          <a:miter lim="800000"/>
                          <a:headEnd/>
                          <a:tailEnd/>
                        </a:ln>
                      </wps:spPr>
                      <wps:txbx>
                        <w:txbxContent>
                          <w:p w:rsidR="0031771D" w:rsidRDefault="00EC2ED3">
                            <w:r>
                              <w:t>Bachelor of Science in Business</w:t>
                            </w:r>
                          </w:p>
                          <w:p w:rsidR="00EC2ED3" w:rsidRDefault="00EC2ED3">
                            <w:r>
                              <w:t>Major in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8.45pt;width:234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cQLQIAAFc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">
                <v:textbox>
                  <w:txbxContent>
                    <w:p w:rsidR="0031771D" w:rsidRDefault="00EC2ED3">
                      <w:r>
                        <w:t>Bachelor of Science in Business</w:t>
                      </w:r>
                    </w:p>
                    <w:p w:rsidR="00EC2ED3" w:rsidRDefault="00EC2ED3">
                      <w:r>
                        <w:t>Major in Finance</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p>
    <w:p w:rsidR="0031771D" w:rsidRDefault="0031771D">
      <w:pPr>
        <w:rPr>
          <w:b/>
          <w:bCs/>
          <w:sz w:val="20"/>
          <w:szCs w:val="20"/>
        </w:rPr>
      </w:pPr>
    </w:p>
    <w:p w:rsidR="00CE7CC9" w:rsidRDefault="00CE7CC9">
      <w:pPr>
        <w:pStyle w:val="Heading1"/>
      </w:pPr>
    </w:p>
    <w:p w:rsidR="0031771D" w:rsidRPr="009179DC" w:rsidRDefault="009B059F">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428625"/>
                <wp:effectExtent l="952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8625"/>
                        </a:xfrm>
                        <a:prstGeom prst="rect">
                          <a:avLst/>
                        </a:prstGeom>
                        <a:solidFill>
                          <a:srgbClr val="FFFFFF"/>
                        </a:solidFill>
                        <a:ln w="9525">
                          <a:solidFill>
                            <a:srgbClr val="000000"/>
                          </a:solidFill>
                          <a:miter lim="800000"/>
                          <a:headEnd/>
                          <a:tailEnd/>
                        </a:ln>
                      </wps:spPr>
                      <wps:txbx>
                        <w:txbxContent>
                          <w:p w:rsidR="009179DC" w:rsidRDefault="00EC2ED3">
                            <w:pPr>
                              <w:rPr>
                                <w:b/>
                                <w:bCs/>
                              </w:rPr>
                            </w:pPr>
                            <w:r>
                              <w:rPr>
                                <w:b/>
                                <w:bCs/>
                              </w:rPr>
                              <w:t>Richard Whitaker</w:t>
                            </w:r>
                          </w:p>
                          <w:p w:rsidR="00871882" w:rsidRPr="00871882" w:rsidRDefault="00871882">
                            <w:pPr>
                              <w:rPr>
                                <w:sz w:val="22"/>
                                <w:szCs w:val="22"/>
                              </w:rPr>
                            </w:pPr>
                            <w:r>
                              <w:rPr>
                                <w:sz w:val="22"/>
                                <w:szCs w:val="22"/>
                              </w:rPr>
                              <w:t>Assistant Chair of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">
                <v:textbox>
                  <w:txbxContent>
                    <w:p w:rsidR="009179DC" w:rsidRDefault="00EC2ED3">
                      <w:pPr>
                        <w:rPr>
                          <w:b/>
                          <w:bCs/>
                        </w:rPr>
                      </w:pPr>
                      <w:r>
                        <w:rPr>
                          <w:b/>
                          <w:bCs/>
                        </w:rPr>
                        <w:t>Richard Whitaker</w:t>
                      </w:r>
                    </w:p>
                    <w:p w:rsidR="00871882" w:rsidRPr="00871882" w:rsidRDefault="00871882">
                      <w:pPr>
                        <w:rPr>
                          <w:sz w:val="22"/>
                          <w:szCs w:val="22"/>
                        </w:rPr>
                      </w:pPr>
                      <w:r>
                        <w:rPr>
                          <w:sz w:val="22"/>
                          <w:szCs w:val="22"/>
                        </w:rPr>
                        <w:t>Assistant Chair of Finance</w:t>
                      </w:r>
                    </w:p>
                  </w:txbxContent>
                </v:textbox>
              </v:shape>
            </w:pict>
          </mc:Fallback>
        </mc:AlternateContent>
      </w:r>
      <w:r w:rsidR="0031771D">
        <w:t>Submitted By:</w:t>
      </w:r>
      <w:r w:rsidR="0031771D">
        <w:tab/>
      </w:r>
    </w:p>
    <w:p w:rsidR="0031771D" w:rsidRDefault="0031771D">
      <w:pPr>
        <w:rPr>
          <w:b/>
          <w:bCs/>
          <w:sz w:val="20"/>
          <w:szCs w:val="20"/>
        </w:rPr>
      </w:pPr>
    </w:p>
    <w:p w:rsidR="009179DC" w:rsidRDefault="009179DC">
      <w:pPr>
        <w:rPr>
          <w:b/>
          <w:bCs/>
        </w:rPr>
      </w:pPr>
    </w:p>
    <w:p w:rsidR="006C5C10" w:rsidRDefault="004348BB">
      <w:pPr>
        <w:rPr>
          <w:b/>
          <w:bCs/>
        </w:rPr>
      </w:pPr>
      <w:r>
        <w:rPr>
          <w:b/>
          <w:bCs/>
        </w:rPr>
        <w:t>Please use size 10 font or larger.</w:t>
      </w:r>
    </w:p>
    <w:p w:rsidR="004348BB" w:rsidRDefault="004348BB">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Pr>
          <w:p w:rsidR="00797186" w:rsidRDefault="00797186" w:rsidP="00FC2E7C">
            <w:pPr>
              <w:tabs>
                <w:tab w:val="left" w:pos="1740"/>
              </w:tabs>
              <w:rPr>
                <w:sz w:val="20"/>
                <w:szCs w:val="20"/>
              </w:rPr>
            </w:pPr>
            <w:r>
              <w:rPr>
                <w:sz w:val="20"/>
                <w:szCs w:val="20"/>
              </w:rPr>
              <w:t>What are the learning objectives?</w:t>
            </w:r>
          </w:p>
        </w:tc>
        <w:tc>
          <w:tcPr>
            <w:tcW w:w="2884" w:type="dxa"/>
          </w:tcPr>
          <w:p w:rsidR="00797186" w:rsidRDefault="00797186" w:rsidP="00FC2E7C">
            <w:pPr>
              <w:tabs>
                <w:tab w:val="left" w:pos="1740"/>
              </w:tabs>
              <w:rPr>
                <w:sz w:val="20"/>
                <w:szCs w:val="20"/>
              </w:rPr>
            </w:pPr>
            <w:r>
              <w:rPr>
                <w:sz w:val="20"/>
                <w:szCs w:val="20"/>
              </w:rPr>
              <w:t xml:space="preserve">How, where, and when are they assessed? </w:t>
            </w:r>
          </w:p>
        </w:tc>
        <w:tc>
          <w:tcPr>
            <w:tcW w:w="2737" w:type="dxa"/>
          </w:tcPr>
          <w:p w:rsidR="00797186" w:rsidRDefault="00797186" w:rsidP="00FC2E7C">
            <w:pPr>
              <w:tabs>
                <w:tab w:val="left" w:pos="1740"/>
              </w:tabs>
              <w:rPr>
                <w:sz w:val="20"/>
                <w:szCs w:val="20"/>
              </w:rPr>
            </w:pPr>
            <w:r>
              <w:rPr>
                <w:sz w:val="20"/>
                <w:szCs w:val="20"/>
              </w:rPr>
              <w:t>What are the expectations?</w:t>
            </w:r>
          </w:p>
        </w:tc>
        <w:tc>
          <w:tcPr>
            <w:tcW w:w="2557" w:type="dxa"/>
          </w:tcPr>
          <w:p w:rsidR="00797186" w:rsidRDefault="00797186" w:rsidP="00FC2E7C">
            <w:pPr>
              <w:tabs>
                <w:tab w:val="left" w:pos="1740"/>
              </w:tabs>
              <w:rPr>
                <w:sz w:val="20"/>
                <w:szCs w:val="20"/>
              </w:rPr>
            </w:pPr>
            <w:r>
              <w:rPr>
                <w:sz w:val="20"/>
                <w:szCs w:val="20"/>
              </w:rPr>
              <w:t>What are the results?</w:t>
            </w:r>
          </w:p>
        </w:tc>
        <w:tc>
          <w:tcPr>
            <w:tcW w:w="2332" w:type="dxa"/>
          </w:tcPr>
          <w:p w:rsidR="00797186" w:rsidRDefault="00797186" w:rsidP="00FC2E7C">
            <w:pPr>
              <w:tabs>
                <w:tab w:val="left" w:pos="1740"/>
              </w:tabs>
              <w:rPr>
                <w:sz w:val="20"/>
                <w:szCs w:val="20"/>
              </w:rPr>
            </w:pPr>
            <w:r>
              <w:rPr>
                <w:sz w:val="20"/>
                <w:szCs w:val="20"/>
              </w:rPr>
              <w:t>Committee/ person responsible?  How are results shared</w:t>
            </w:r>
            <w:r w:rsidR="00AE2EB6">
              <w:rPr>
                <w:sz w:val="20"/>
                <w:szCs w:val="20"/>
              </w:rPr>
              <w:t>?</w:t>
            </w:r>
          </w:p>
        </w:tc>
      </w:tr>
      <w:tr w:rsidR="00797186">
        <w:tblPrEx>
          <w:tblCellMar>
            <w:top w:w="0" w:type="dxa"/>
            <w:bottom w:w="0" w:type="dxa"/>
          </w:tblCellMar>
        </w:tblPrEx>
        <w:tc>
          <w:tcPr>
            <w:tcW w:w="2666" w:type="dxa"/>
          </w:tcPr>
          <w:p w:rsidR="00797186" w:rsidRDefault="00797186" w:rsidP="00FC2E7C">
            <w:pPr>
              <w:tabs>
                <w:tab w:val="left" w:pos="1740"/>
              </w:tabs>
              <w:rPr>
                <w:sz w:val="20"/>
                <w:szCs w:val="20"/>
              </w:rPr>
            </w:pPr>
            <w:r>
              <w:rPr>
                <w:sz w:val="20"/>
                <w:szCs w:val="20"/>
              </w:rPr>
              <w:t>1.</w:t>
            </w:r>
            <w:r w:rsidR="00EC2ED3">
              <w:rPr>
                <w:sz w:val="20"/>
                <w:szCs w:val="20"/>
              </w:rPr>
              <w:t>Apply capital budgeting decision criteria and determine the optimal capital budget.</w:t>
            </w:r>
          </w:p>
        </w:tc>
        <w:tc>
          <w:tcPr>
            <w:tcW w:w="2884" w:type="dxa"/>
          </w:tcPr>
          <w:p w:rsidR="00797186" w:rsidRDefault="00C523FC" w:rsidP="00FC2E7C">
            <w:pPr>
              <w:tabs>
                <w:tab w:val="left" w:pos="1740"/>
              </w:tabs>
              <w:rPr>
                <w:sz w:val="20"/>
                <w:szCs w:val="20"/>
              </w:rPr>
            </w:pPr>
            <w:r>
              <w:rPr>
                <w:sz w:val="20"/>
                <w:szCs w:val="20"/>
              </w:rPr>
              <w:t>A fully integrated capital budgeting case was administered in the Fall 2015 and the Spring 2016. The case includes cash flow estimation, cost of capital determination, determination of capital budgeting decision criteria, and he optimal capital budget.</w:t>
            </w:r>
          </w:p>
        </w:tc>
        <w:tc>
          <w:tcPr>
            <w:tcW w:w="2737" w:type="dxa"/>
          </w:tcPr>
          <w:p w:rsidR="00797186" w:rsidRDefault="00C523FC" w:rsidP="00FC2E7C">
            <w:pPr>
              <w:tabs>
                <w:tab w:val="left" w:pos="1740"/>
              </w:tabs>
              <w:rPr>
                <w:sz w:val="20"/>
                <w:szCs w:val="20"/>
              </w:rPr>
            </w:pPr>
            <w:r>
              <w:rPr>
                <w:sz w:val="20"/>
                <w:szCs w:val="20"/>
              </w:rPr>
              <w:t>75% of students should score 70% or higher on the determination of cash flows and cost of capital, and 75% of students should correctly determine net present value, internal rate of return, and the optimal capital budget.</w:t>
            </w:r>
          </w:p>
        </w:tc>
        <w:tc>
          <w:tcPr>
            <w:tcW w:w="2557" w:type="dxa"/>
          </w:tcPr>
          <w:p w:rsidR="00797186" w:rsidRDefault="00607E0D" w:rsidP="00FC2E7C">
            <w:pPr>
              <w:tabs>
                <w:tab w:val="left" w:pos="1740"/>
              </w:tabs>
              <w:rPr>
                <w:sz w:val="20"/>
                <w:szCs w:val="20"/>
              </w:rPr>
            </w:pPr>
            <w:r>
              <w:rPr>
                <w:sz w:val="20"/>
                <w:szCs w:val="20"/>
              </w:rPr>
              <w:t>Out of a class of 26:</w:t>
            </w:r>
          </w:p>
          <w:p w:rsidR="00607E0D" w:rsidRDefault="00607E0D" w:rsidP="00FC2E7C">
            <w:pPr>
              <w:tabs>
                <w:tab w:val="left" w:pos="1740"/>
              </w:tabs>
              <w:rPr>
                <w:sz w:val="20"/>
                <w:szCs w:val="20"/>
              </w:rPr>
            </w:pPr>
            <w:r>
              <w:rPr>
                <w:sz w:val="20"/>
                <w:szCs w:val="20"/>
              </w:rPr>
              <w:t>77% scored 70% or higher on determination of cash flows.</w:t>
            </w:r>
          </w:p>
          <w:p w:rsidR="00607E0D" w:rsidRDefault="00607E0D" w:rsidP="00FC2E7C">
            <w:pPr>
              <w:tabs>
                <w:tab w:val="left" w:pos="1740"/>
              </w:tabs>
              <w:rPr>
                <w:sz w:val="20"/>
                <w:szCs w:val="20"/>
              </w:rPr>
            </w:pPr>
            <w:r>
              <w:rPr>
                <w:sz w:val="20"/>
                <w:szCs w:val="20"/>
              </w:rPr>
              <w:t>85% scored 70% or higher on determination of cost of capital.</w:t>
            </w:r>
          </w:p>
          <w:p w:rsidR="00607E0D" w:rsidRDefault="00607E0D" w:rsidP="00FC2E7C">
            <w:pPr>
              <w:tabs>
                <w:tab w:val="left" w:pos="1740"/>
              </w:tabs>
              <w:rPr>
                <w:sz w:val="20"/>
                <w:szCs w:val="20"/>
              </w:rPr>
            </w:pPr>
            <w:r>
              <w:rPr>
                <w:sz w:val="20"/>
                <w:szCs w:val="20"/>
              </w:rPr>
              <w:t>92% correctly determined net present value.</w:t>
            </w:r>
          </w:p>
          <w:p w:rsidR="00607E0D" w:rsidRDefault="00607E0D" w:rsidP="00FC2E7C">
            <w:pPr>
              <w:tabs>
                <w:tab w:val="left" w:pos="1740"/>
              </w:tabs>
              <w:rPr>
                <w:sz w:val="20"/>
                <w:szCs w:val="20"/>
              </w:rPr>
            </w:pPr>
            <w:r>
              <w:rPr>
                <w:sz w:val="20"/>
                <w:szCs w:val="20"/>
              </w:rPr>
              <w:t>77% correctly determined internal rate of return.</w:t>
            </w:r>
          </w:p>
          <w:p w:rsidR="00607E0D" w:rsidRDefault="00607E0D" w:rsidP="00FC2E7C">
            <w:pPr>
              <w:tabs>
                <w:tab w:val="left" w:pos="1740"/>
              </w:tabs>
              <w:rPr>
                <w:sz w:val="20"/>
                <w:szCs w:val="20"/>
              </w:rPr>
            </w:pPr>
            <w:r>
              <w:rPr>
                <w:sz w:val="20"/>
                <w:szCs w:val="20"/>
              </w:rPr>
              <w:t>92% correctly determined the optimal capital budget.</w:t>
            </w:r>
          </w:p>
        </w:tc>
        <w:tc>
          <w:tcPr>
            <w:tcW w:w="2332" w:type="dxa"/>
          </w:tcPr>
          <w:p w:rsidR="00797186" w:rsidRDefault="00C523FC" w:rsidP="00FC2E7C">
            <w:pPr>
              <w:tabs>
                <w:tab w:val="left" w:pos="1740"/>
              </w:tabs>
              <w:rPr>
                <w:sz w:val="20"/>
                <w:szCs w:val="20"/>
              </w:rPr>
            </w:pPr>
            <w:r>
              <w:rPr>
                <w:sz w:val="20"/>
                <w:szCs w:val="20"/>
              </w:rPr>
              <w:t>The results are shared with the finance faculty each fall.</w:t>
            </w:r>
          </w:p>
          <w:p w:rsidR="00607E0D" w:rsidRDefault="00607E0D" w:rsidP="00FC2E7C">
            <w:pPr>
              <w:tabs>
                <w:tab w:val="left" w:pos="1740"/>
              </w:tabs>
              <w:rPr>
                <w:sz w:val="20"/>
                <w:szCs w:val="20"/>
              </w:rPr>
            </w:pPr>
          </w:p>
          <w:p w:rsidR="00607E0D" w:rsidRDefault="00607E0D" w:rsidP="00FC2E7C">
            <w:pPr>
              <w:tabs>
                <w:tab w:val="left" w:pos="1740"/>
              </w:tabs>
              <w:rPr>
                <w:sz w:val="20"/>
                <w:szCs w:val="20"/>
              </w:rPr>
            </w:pPr>
            <w:r>
              <w:rPr>
                <w:sz w:val="20"/>
                <w:szCs w:val="20"/>
              </w:rPr>
              <w:t>No exceptions were noted.</w:t>
            </w:r>
          </w:p>
        </w:tc>
      </w:tr>
      <w:tr w:rsidR="00797186">
        <w:tblPrEx>
          <w:tblCellMar>
            <w:top w:w="0" w:type="dxa"/>
            <w:bottom w:w="0" w:type="dxa"/>
          </w:tblCellMar>
        </w:tblPrEx>
        <w:tc>
          <w:tcPr>
            <w:tcW w:w="2666" w:type="dxa"/>
          </w:tcPr>
          <w:p w:rsidR="00797186" w:rsidRDefault="00797186" w:rsidP="00FC2E7C">
            <w:pPr>
              <w:tabs>
                <w:tab w:val="left" w:pos="1740"/>
              </w:tabs>
              <w:rPr>
                <w:sz w:val="20"/>
                <w:szCs w:val="20"/>
              </w:rPr>
            </w:pPr>
            <w:r>
              <w:rPr>
                <w:sz w:val="20"/>
                <w:szCs w:val="20"/>
              </w:rPr>
              <w:t>2.</w:t>
            </w:r>
            <w:r w:rsidR="00C523FC">
              <w:rPr>
                <w:sz w:val="20"/>
                <w:szCs w:val="20"/>
              </w:rPr>
              <w:t>The Financial Planning concentration is designed to prepare students to pass the Certified Financial Planner examination. The Financial Planning concentration is a specialization for some finance majors.</w:t>
            </w:r>
          </w:p>
        </w:tc>
        <w:tc>
          <w:tcPr>
            <w:tcW w:w="2884" w:type="dxa"/>
          </w:tcPr>
          <w:p w:rsidR="00797186" w:rsidRDefault="00C523FC" w:rsidP="00FC2E7C">
            <w:pPr>
              <w:tabs>
                <w:tab w:val="left" w:pos="1740"/>
              </w:tabs>
              <w:rPr>
                <w:sz w:val="20"/>
                <w:szCs w:val="20"/>
              </w:rPr>
            </w:pPr>
            <w:r>
              <w:rPr>
                <w:sz w:val="20"/>
                <w:szCs w:val="20"/>
              </w:rPr>
              <w:t>The number of students attempting and passing the CFP exam is provided to the university by the CFP board.</w:t>
            </w:r>
          </w:p>
        </w:tc>
        <w:tc>
          <w:tcPr>
            <w:tcW w:w="2737" w:type="dxa"/>
          </w:tcPr>
          <w:p w:rsidR="00797186" w:rsidRDefault="00C523FC" w:rsidP="00FC2E7C">
            <w:pPr>
              <w:tabs>
                <w:tab w:val="left" w:pos="1740"/>
              </w:tabs>
              <w:rPr>
                <w:sz w:val="20"/>
                <w:szCs w:val="20"/>
              </w:rPr>
            </w:pPr>
            <w:r>
              <w:rPr>
                <w:sz w:val="20"/>
                <w:szCs w:val="20"/>
              </w:rPr>
              <w:t>Eastern graduates will meet or exceed the national pass rate.</w:t>
            </w:r>
          </w:p>
        </w:tc>
        <w:tc>
          <w:tcPr>
            <w:tcW w:w="2557" w:type="dxa"/>
          </w:tcPr>
          <w:p w:rsidR="00C463AB" w:rsidRDefault="004659EB" w:rsidP="00AF4C8A">
            <w:pPr>
              <w:tabs>
                <w:tab w:val="left" w:pos="1740"/>
              </w:tabs>
              <w:rPr>
                <w:sz w:val="20"/>
                <w:szCs w:val="20"/>
              </w:rPr>
            </w:pPr>
            <w:r>
              <w:rPr>
                <w:sz w:val="20"/>
                <w:szCs w:val="20"/>
              </w:rPr>
              <w:t>In March 2017,</w:t>
            </w:r>
            <w:r>
              <w:t xml:space="preserve"> </w:t>
            </w:r>
            <w:r w:rsidR="001C1DF6">
              <w:rPr>
                <w:sz w:val="20"/>
                <w:szCs w:val="20"/>
              </w:rPr>
              <w:t>3</w:t>
            </w:r>
            <w:r>
              <w:rPr>
                <w:sz w:val="20"/>
                <w:szCs w:val="20"/>
              </w:rPr>
              <w:t xml:space="preserve"> student</w:t>
            </w:r>
            <w:r w:rsidR="001C1DF6">
              <w:rPr>
                <w:sz w:val="20"/>
                <w:szCs w:val="20"/>
              </w:rPr>
              <w:t>s</w:t>
            </w:r>
            <w:r>
              <w:rPr>
                <w:sz w:val="20"/>
                <w:szCs w:val="20"/>
              </w:rPr>
              <w:t xml:space="preserve"> attempted the CFP exam</w:t>
            </w:r>
            <w:r w:rsidR="001C1DF6">
              <w:rPr>
                <w:sz w:val="20"/>
                <w:szCs w:val="20"/>
              </w:rPr>
              <w:t>. Two students passed for a pass rate of 66.7</w:t>
            </w:r>
            <w:r w:rsidR="001C1DF6" w:rsidRPr="001C1DF6">
              <w:rPr>
                <w:sz w:val="20"/>
                <w:szCs w:val="20"/>
              </w:rPr>
              <w:t xml:space="preserve">%. </w:t>
            </w:r>
            <w:r>
              <w:rPr>
                <w:sz w:val="20"/>
                <w:szCs w:val="20"/>
              </w:rPr>
              <w:t xml:space="preserve"> </w:t>
            </w:r>
            <w:r w:rsidRPr="0058629D">
              <w:rPr>
                <w:sz w:val="20"/>
                <w:szCs w:val="20"/>
              </w:rPr>
              <w:t>The national pas</w:t>
            </w:r>
            <w:r>
              <w:rPr>
                <w:sz w:val="20"/>
                <w:szCs w:val="20"/>
              </w:rPr>
              <w:t xml:space="preserve">s rate average for the March 2017 </w:t>
            </w:r>
            <w:r w:rsidR="001C1DF6">
              <w:rPr>
                <w:sz w:val="20"/>
                <w:szCs w:val="20"/>
              </w:rPr>
              <w:t xml:space="preserve">exam </w:t>
            </w:r>
            <w:r>
              <w:rPr>
                <w:sz w:val="20"/>
                <w:szCs w:val="20"/>
              </w:rPr>
              <w:t xml:space="preserve">was 62.2%.  </w:t>
            </w:r>
            <w:r w:rsidRPr="004659EB">
              <w:rPr>
                <w:sz w:val="20"/>
                <w:szCs w:val="20"/>
              </w:rPr>
              <w:t xml:space="preserve"> </w:t>
            </w:r>
          </w:p>
          <w:p w:rsidR="00C463AB" w:rsidRDefault="00C463AB" w:rsidP="00AF4C8A">
            <w:pPr>
              <w:tabs>
                <w:tab w:val="left" w:pos="1740"/>
              </w:tabs>
              <w:rPr>
                <w:sz w:val="20"/>
                <w:szCs w:val="20"/>
              </w:rPr>
            </w:pPr>
          </w:p>
          <w:p w:rsidR="00AF4C8A" w:rsidRDefault="008E45F8" w:rsidP="00AF4C8A">
            <w:pPr>
              <w:tabs>
                <w:tab w:val="left" w:pos="1740"/>
              </w:tabs>
              <w:rPr>
                <w:sz w:val="20"/>
                <w:szCs w:val="20"/>
              </w:rPr>
            </w:pPr>
            <w:r>
              <w:rPr>
                <w:sz w:val="20"/>
                <w:szCs w:val="20"/>
              </w:rPr>
              <w:t>In 2016</w:t>
            </w:r>
            <w:r w:rsidR="004659EB">
              <w:rPr>
                <w:sz w:val="20"/>
                <w:szCs w:val="20"/>
              </w:rPr>
              <w:t>,</w:t>
            </w:r>
            <w:r w:rsidR="001C1DF6">
              <w:rPr>
                <w:sz w:val="20"/>
                <w:szCs w:val="20"/>
              </w:rPr>
              <w:t xml:space="preserve"> 5</w:t>
            </w:r>
            <w:r w:rsidR="000751F2">
              <w:rPr>
                <w:sz w:val="20"/>
                <w:szCs w:val="20"/>
              </w:rPr>
              <w:t xml:space="preserve"> students attempted the CFP exam. </w:t>
            </w:r>
            <w:r w:rsidR="001C1DF6">
              <w:rPr>
                <w:sz w:val="20"/>
                <w:szCs w:val="20"/>
              </w:rPr>
              <w:t>Three</w:t>
            </w:r>
            <w:r w:rsidR="000751F2">
              <w:rPr>
                <w:sz w:val="20"/>
                <w:szCs w:val="20"/>
              </w:rPr>
              <w:t xml:space="preserve"> </w:t>
            </w:r>
            <w:r w:rsidRPr="008E45F8">
              <w:rPr>
                <w:sz w:val="20"/>
                <w:szCs w:val="20"/>
              </w:rPr>
              <w:t>stude</w:t>
            </w:r>
            <w:r w:rsidR="001C1DF6">
              <w:rPr>
                <w:sz w:val="20"/>
                <w:szCs w:val="20"/>
              </w:rPr>
              <w:t xml:space="preserve">nts passed for a </w:t>
            </w:r>
            <w:r w:rsidR="001C1DF6">
              <w:rPr>
                <w:sz w:val="20"/>
                <w:szCs w:val="20"/>
              </w:rPr>
              <w:lastRenderedPageBreak/>
              <w:t>pass rate of 60.</w:t>
            </w:r>
            <w:r w:rsidRPr="008E45F8">
              <w:rPr>
                <w:sz w:val="20"/>
                <w:szCs w:val="20"/>
              </w:rPr>
              <w:t xml:space="preserve">0%. </w:t>
            </w:r>
            <w:r w:rsidR="000751F2">
              <w:rPr>
                <w:sz w:val="20"/>
                <w:szCs w:val="20"/>
              </w:rPr>
              <w:t>The national pass rate average for the</w:t>
            </w:r>
            <w:r w:rsidR="004659EB">
              <w:t xml:space="preserve"> </w:t>
            </w:r>
            <w:r w:rsidR="004659EB">
              <w:rPr>
                <w:sz w:val="20"/>
                <w:szCs w:val="20"/>
              </w:rPr>
              <w:t>March 2016,</w:t>
            </w:r>
            <w:r w:rsidR="004659EB" w:rsidRPr="004659EB">
              <w:rPr>
                <w:sz w:val="20"/>
                <w:szCs w:val="20"/>
              </w:rPr>
              <w:t xml:space="preserve"> </w:t>
            </w:r>
            <w:r w:rsidR="000751F2">
              <w:rPr>
                <w:sz w:val="20"/>
                <w:szCs w:val="20"/>
              </w:rPr>
              <w:t xml:space="preserve">July 2016, </w:t>
            </w:r>
            <w:r w:rsidR="004659EB">
              <w:rPr>
                <w:sz w:val="20"/>
                <w:szCs w:val="20"/>
              </w:rPr>
              <w:t>and November 2016 was 64.4</w:t>
            </w:r>
            <w:r w:rsidR="000751F2">
              <w:rPr>
                <w:sz w:val="20"/>
                <w:szCs w:val="20"/>
              </w:rPr>
              <w:t>%.</w:t>
            </w:r>
          </w:p>
          <w:p w:rsidR="00BE38B3" w:rsidRDefault="00BE38B3" w:rsidP="00AF4C8A">
            <w:pPr>
              <w:tabs>
                <w:tab w:val="left" w:pos="1740"/>
              </w:tabs>
              <w:rPr>
                <w:sz w:val="20"/>
                <w:szCs w:val="20"/>
              </w:rPr>
            </w:pPr>
          </w:p>
          <w:p w:rsidR="000751F2" w:rsidRDefault="001C1DF6" w:rsidP="00AF4C8A">
            <w:pPr>
              <w:tabs>
                <w:tab w:val="left" w:pos="1740"/>
              </w:tabs>
              <w:rPr>
                <w:sz w:val="20"/>
                <w:szCs w:val="20"/>
              </w:rPr>
            </w:pPr>
            <w:r>
              <w:rPr>
                <w:sz w:val="20"/>
                <w:szCs w:val="20"/>
              </w:rPr>
              <w:t>In 2015, 5</w:t>
            </w:r>
            <w:r w:rsidR="00AF4C8A" w:rsidRPr="00AF4C8A">
              <w:rPr>
                <w:sz w:val="20"/>
                <w:szCs w:val="20"/>
              </w:rPr>
              <w:t xml:space="preserve"> studen</w:t>
            </w:r>
            <w:r>
              <w:rPr>
                <w:sz w:val="20"/>
                <w:szCs w:val="20"/>
              </w:rPr>
              <w:t>ts attempted the CFP exam. All 5</w:t>
            </w:r>
            <w:r w:rsidR="00AF4C8A" w:rsidRPr="00AF4C8A">
              <w:rPr>
                <w:sz w:val="20"/>
                <w:szCs w:val="20"/>
              </w:rPr>
              <w:t xml:space="preserve"> students passed for a pass rate of 100%.</w:t>
            </w:r>
            <w:r w:rsidR="00AF4C8A">
              <w:rPr>
                <w:sz w:val="20"/>
                <w:szCs w:val="20"/>
              </w:rPr>
              <w:t xml:space="preserve">  </w:t>
            </w:r>
            <w:r w:rsidR="000751F2" w:rsidRPr="000751F2">
              <w:rPr>
                <w:sz w:val="20"/>
                <w:szCs w:val="20"/>
              </w:rPr>
              <w:t>The national pas</w:t>
            </w:r>
            <w:r w:rsidR="000751F2">
              <w:rPr>
                <w:sz w:val="20"/>
                <w:szCs w:val="20"/>
              </w:rPr>
              <w:t xml:space="preserve">s rate average for the </w:t>
            </w:r>
            <w:r w:rsidR="004659EB">
              <w:rPr>
                <w:sz w:val="20"/>
                <w:szCs w:val="20"/>
              </w:rPr>
              <w:t>March 2015,</w:t>
            </w:r>
            <w:r w:rsidR="004659EB" w:rsidRPr="004659EB">
              <w:rPr>
                <w:sz w:val="20"/>
                <w:szCs w:val="20"/>
              </w:rPr>
              <w:t xml:space="preserve"> </w:t>
            </w:r>
            <w:r w:rsidR="000751F2">
              <w:rPr>
                <w:sz w:val="20"/>
                <w:szCs w:val="20"/>
              </w:rPr>
              <w:t>July 2015,</w:t>
            </w:r>
            <w:r w:rsidR="004659EB">
              <w:rPr>
                <w:sz w:val="20"/>
                <w:szCs w:val="20"/>
              </w:rPr>
              <w:t xml:space="preserve"> and November 2015 was 67.8</w:t>
            </w:r>
            <w:r w:rsidR="000751F2" w:rsidRPr="000751F2">
              <w:rPr>
                <w:sz w:val="20"/>
                <w:szCs w:val="20"/>
              </w:rPr>
              <w:t>%.</w:t>
            </w:r>
          </w:p>
          <w:p w:rsidR="0018201A" w:rsidRDefault="0018201A" w:rsidP="00AF4C8A">
            <w:pPr>
              <w:tabs>
                <w:tab w:val="left" w:pos="1740"/>
              </w:tabs>
              <w:rPr>
                <w:sz w:val="20"/>
                <w:szCs w:val="20"/>
              </w:rPr>
            </w:pPr>
          </w:p>
          <w:p w:rsidR="001C1DF6" w:rsidRDefault="001C1DF6" w:rsidP="00AF4C8A">
            <w:pPr>
              <w:tabs>
                <w:tab w:val="left" w:pos="1740"/>
              </w:tabs>
              <w:rPr>
                <w:sz w:val="20"/>
                <w:szCs w:val="20"/>
              </w:rPr>
            </w:pPr>
            <w:r>
              <w:rPr>
                <w:sz w:val="20"/>
                <w:szCs w:val="20"/>
              </w:rPr>
              <w:t xml:space="preserve">In 2014, 4 students attempted the CFP exam.  </w:t>
            </w:r>
            <w:r w:rsidRPr="001C1DF6">
              <w:rPr>
                <w:sz w:val="20"/>
                <w:szCs w:val="20"/>
              </w:rPr>
              <w:t>Three stude</w:t>
            </w:r>
            <w:r>
              <w:rPr>
                <w:sz w:val="20"/>
                <w:szCs w:val="20"/>
              </w:rPr>
              <w:t>nts passed for a pass rate of 75</w:t>
            </w:r>
            <w:r w:rsidRPr="001C1DF6">
              <w:rPr>
                <w:sz w:val="20"/>
                <w:szCs w:val="20"/>
              </w:rPr>
              <w:t>.0%.</w:t>
            </w:r>
            <w:r>
              <w:t xml:space="preserve"> </w:t>
            </w:r>
            <w:r w:rsidRPr="001C1DF6">
              <w:rPr>
                <w:sz w:val="20"/>
                <w:szCs w:val="20"/>
              </w:rPr>
              <w:t>The national pass</w:t>
            </w:r>
            <w:r>
              <w:rPr>
                <w:sz w:val="20"/>
                <w:szCs w:val="20"/>
              </w:rPr>
              <w:t xml:space="preserve"> rate average for the March 2014, July 2014, and November 2014 was 64.5</w:t>
            </w:r>
            <w:r w:rsidRPr="001C1DF6">
              <w:rPr>
                <w:sz w:val="20"/>
                <w:szCs w:val="20"/>
              </w:rPr>
              <w:t>%.</w:t>
            </w:r>
            <w:r w:rsidR="00AF4C8A" w:rsidRPr="00AF4C8A">
              <w:rPr>
                <w:sz w:val="20"/>
                <w:szCs w:val="20"/>
              </w:rPr>
              <w:t xml:space="preserve"> </w:t>
            </w:r>
          </w:p>
          <w:p w:rsidR="0018201A" w:rsidRDefault="0018201A" w:rsidP="00AF4C8A">
            <w:pPr>
              <w:tabs>
                <w:tab w:val="left" w:pos="1740"/>
              </w:tabs>
              <w:rPr>
                <w:sz w:val="20"/>
                <w:szCs w:val="20"/>
              </w:rPr>
            </w:pPr>
          </w:p>
          <w:p w:rsidR="0058629D" w:rsidRDefault="001C1DF6" w:rsidP="00AF4C8A">
            <w:pPr>
              <w:tabs>
                <w:tab w:val="left" w:pos="1740"/>
              </w:tabs>
              <w:rPr>
                <w:sz w:val="20"/>
                <w:szCs w:val="20"/>
              </w:rPr>
            </w:pPr>
            <w:r>
              <w:rPr>
                <w:sz w:val="20"/>
                <w:szCs w:val="20"/>
              </w:rPr>
              <w:t>In 2013, 2</w:t>
            </w:r>
            <w:r w:rsidRPr="001C1DF6">
              <w:rPr>
                <w:sz w:val="20"/>
                <w:szCs w:val="20"/>
              </w:rPr>
              <w:t xml:space="preserve"> student</w:t>
            </w:r>
            <w:r>
              <w:rPr>
                <w:sz w:val="20"/>
                <w:szCs w:val="20"/>
              </w:rPr>
              <w:t>s attempted the CFP exam.  One student passed for a pass rate of 50</w:t>
            </w:r>
            <w:r w:rsidRPr="001C1DF6">
              <w:rPr>
                <w:sz w:val="20"/>
                <w:szCs w:val="20"/>
              </w:rPr>
              <w:t>.0%.</w:t>
            </w:r>
            <w:r>
              <w:rPr>
                <w:sz w:val="20"/>
                <w:szCs w:val="20"/>
              </w:rPr>
              <w:t xml:space="preserve"> </w:t>
            </w:r>
            <w:r w:rsidR="0058629D" w:rsidRPr="0058629D">
              <w:rPr>
                <w:sz w:val="20"/>
                <w:szCs w:val="20"/>
              </w:rPr>
              <w:t>The national pas</w:t>
            </w:r>
            <w:r w:rsidR="0058629D">
              <w:rPr>
                <w:sz w:val="20"/>
                <w:szCs w:val="20"/>
              </w:rPr>
              <w:t xml:space="preserve">s rate average for the </w:t>
            </w:r>
            <w:r w:rsidR="004659EB">
              <w:rPr>
                <w:sz w:val="20"/>
                <w:szCs w:val="20"/>
              </w:rPr>
              <w:t xml:space="preserve">March 2013, </w:t>
            </w:r>
            <w:r w:rsidR="0058629D">
              <w:rPr>
                <w:sz w:val="20"/>
                <w:szCs w:val="20"/>
              </w:rPr>
              <w:t>July 2013,</w:t>
            </w:r>
            <w:r w:rsidR="004659EB">
              <w:rPr>
                <w:sz w:val="20"/>
                <w:szCs w:val="20"/>
              </w:rPr>
              <w:t xml:space="preserve"> and November 2013 </w:t>
            </w:r>
            <w:r w:rsidR="0058629D" w:rsidRPr="0058629D">
              <w:rPr>
                <w:sz w:val="20"/>
                <w:szCs w:val="20"/>
              </w:rPr>
              <w:t>was 6</w:t>
            </w:r>
            <w:r w:rsidR="004659EB">
              <w:rPr>
                <w:sz w:val="20"/>
                <w:szCs w:val="20"/>
              </w:rPr>
              <w:t>3.3</w:t>
            </w:r>
            <w:r w:rsidR="0058629D" w:rsidRPr="0058629D">
              <w:rPr>
                <w:sz w:val="20"/>
                <w:szCs w:val="20"/>
              </w:rPr>
              <w:t>%.</w:t>
            </w:r>
          </w:p>
          <w:p w:rsidR="0018201A" w:rsidRDefault="0018201A" w:rsidP="0018201A">
            <w:pPr>
              <w:tabs>
                <w:tab w:val="left" w:pos="1740"/>
              </w:tabs>
              <w:rPr>
                <w:sz w:val="20"/>
                <w:szCs w:val="20"/>
              </w:rPr>
            </w:pPr>
          </w:p>
          <w:p w:rsidR="0058629D" w:rsidRDefault="00826C42" w:rsidP="0018201A">
            <w:pPr>
              <w:tabs>
                <w:tab w:val="left" w:pos="1740"/>
              </w:tabs>
              <w:rPr>
                <w:sz w:val="20"/>
                <w:szCs w:val="20"/>
              </w:rPr>
            </w:pPr>
            <w:r>
              <w:rPr>
                <w:sz w:val="20"/>
                <w:szCs w:val="20"/>
              </w:rPr>
              <w:t xml:space="preserve">In 2012, </w:t>
            </w:r>
            <w:r w:rsidR="003E2D70">
              <w:rPr>
                <w:sz w:val="20"/>
                <w:szCs w:val="20"/>
              </w:rPr>
              <w:t>3</w:t>
            </w:r>
            <w:r>
              <w:rPr>
                <w:sz w:val="20"/>
                <w:szCs w:val="20"/>
              </w:rPr>
              <w:t xml:space="preserve"> students</w:t>
            </w:r>
            <w:r w:rsidR="00AF4C8A" w:rsidRPr="00AF4C8A">
              <w:rPr>
                <w:sz w:val="20"/>
                <w:szCs w:val="20"/>
              </w:rPr>
              <w:t xml:space="preserve"> </w:t>
            </w:r>
            <w:r>
              <w:rPr>
                <w:sz w:val="20"/>
                <w:szCs w:val="20"/>
              </w:rPr>
              <w:t xml:space="preserve">attempted </w:t>
            </w:r>
            <w:r w:rsidR="00AF4C8A" w:rsidRPr="00AF4C8A">
              <w:rPr>
                <w:sz w:val="20"/>
                <w:szCs w:val="20"/>
              </w:rPr>
              <w:t xml:space="preserve">the </w:t>
            </w:r>
            <w:r>
              <w:rPr>
                <w:sz w:val="20"/>
                <w:szCs w:val="20"/>
              </w:rPr>
              <w:t xml:space="preserve">CFP </w:t>
            </w:r>
            <w:r w:rsidR="00AF4C8A" w:rsidRPr="00AF4C8A">
              <w:rPr>
                <w:sz w:val="20"/>
                <w:szCs w:val="20"/>
              </w:rPr>
              <w:t>exam</w:t>
            </w:r>
            <w:r>
              <w:rPr>
                <w:sz w:val="20"/>
                <w:szCs w:val="20"/>
              </w:rPr>
              <w:t xml:space="preserve">.  </w:t>
            </w:r>
            <w:r w:rsidR="00AF4C8A" w:rsidRPr="00AF4C8A">
              <w:rPr>
                <w:sz w:val="20"/>
                <w:szCs w:val="20"/>
              </w:rPr>
              <w:t xml:space="preserve"> </w:t>
            </w:r>
            <w:r w:rsidR="0018201A">
              <w:rPr>
                <w:sz w:val="20"/>
                <w:szCs w:val="20"/>
              </w:rPr>
              <w:t xml:space="preserve">Zero students </w:t>
            </w:r>
            <w:r w:rsidR="00AF4C8A" w:rsidRPr="00AF4C8A">
              <w:rPr>
                <w:sz w:val="20"/>
                <w:szCs w:val="20"/>
              </w:rPr>
              <w:t>passed</w:t>
            </w:r>
            <w:r w:rsidR="0018201A">
              <w:rPr>
                <w:sz w:val="20"/>
                <w:szCs w:val="20"/>
              </w:rPr>
              <w:t xml:space="preserve"> for a pass rate of 0.</w:t>
            </w:r>
            <w:r w:rsidR="0058629D">
              <w:rPr>
                <w:sz w:val="20"/>
                <w:szCs w:val="20"/>
              </w:rPr>
              <w:t>0%.</w:t>
            </w:r>
            <w:r w:rsidR="0058629D">
              <w:t xml:space="preserve">  </w:t>
            </w:r>
            <w:r w:rsidR="0058629D" w:rsidRPr="0058629D">
              <w:rPr>
                <w:sz w:val="20"/>
                <w:szCs w:val="20"/>
              </w:rPr>
              <w:t>The national pas</w:t>
            </w:r>
            <w:r w:rsidR="0058629D">
              <w:rPr>
                <w:sz w:val="20"/>
                <w:szCs w:val="20"/>
              </w:rPr>
              <w:t xml:space="preserve">s rate average for the </w:t>
            </w:r>
            <w:r w:rsidR="0018201A">
              <w:rPr>
                <w:sz w:val="20"/>
                <w:szCs w:val="20"/>
              </w:rPr>
              <w:t>March 2012</w:t>
            </w:r>
            <w:r w:rsidR="004659EB">
              <w:rPr>
                <w:sz w:val="20"/>
                <w:szCs w:val="20"/>
              </w:rPr>
              <w:t xml:space="preserve">, </w:t>
            </w:r>
            <w:r w:rsidR="0018201A">
              <w:rPr>
                <w:sz w:val="20"/>
                <w:szCs w:val="20"/>
              </w:rPr>
              <w:t>July 2012</w:t>
            </w:r>
            <w:r w:rsidR="0058629D">
              <w:rPr>
                <w:sz w:val="20"/>
                <w:szCs w:val="20"/>
              </w:rPr>
              <w:t xml:space="preserve">, </w:t>
            </w:r>
            <w:r w:rsidR="0018201A">
              <w:rPr>
                <w:sz w:val="20"/>
                <w:szCs w:val="20"/>
              </w:rPr>
              <w:t>and November 2012 was 62.2%</w:t>
            </w:r>
            <w:r w:rsidR="0058629D" w:rsidRPr="0058629D">
              <w:rPr>
                <w:sz w:val="20"/>
                <w:szCs w:val="20"/>
              </w:rPr>
              <w:t>.</w:t>
            </w:r>
          </w:p>
        </w:tc>
        <w:tc>
          <w:tcPr>
            <w:tcW w:w="2332" w:type="dxa"/>
          </w:tcPr>
          <w:p w:rsidR="00797186" w:rsidRDefault="00C523FC" w:rsidP="00FC2E7C">
            <w:pPr>
              <w:tabs>
                <w:tab w:val="left" w:pos="1740"/>
              </w:tabs>
              <w:rPr>
                <w:sz w:val="20"/>
                <w:szCs w:val="20"/>
              </w:rPr>
            </w:pPr>
            <w:r>
              <w:rPr>
                <w:sz w:val="20"/>
                <w:szCs w:val="20"/>
              </w:rPr>
              <w:lastRenderedPageBreak/>
              <w:t>The results are shared with the finance faculty each fall.</w:t>
            </w:r>
          </w:p>
        </w:tc>
      </w:tr>
    </w:tbl>
    <w:p w:rsidR="0018201A" w:rsidRDefault="0018201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Pr>
          <w:p w:rsidR="00797186" w:rsidRDefault="0018201A" w:rsidP="00FC2E7C">
            <w:pPr>
              <w:tabs>
                <w:tab w:val="left" w:pos="1740"/>
              </w:tabs>
              <w:rPr>
                <w:sz w:val="20"/>
                <w:szCs w:val="20"/>
              </w:rPr>
            </w:pPr>
            <w:r>
              <w:br w:type="page"/>
            </w:r>
            <w:r w:rsidR="00296F3B">
              <w:br w:type="page"/>
            </w:r>
            <w:r w:rsidR="00797186">
              <w:rPr>
                <w:sz w:val="20"/>
                <w:szCs w:val="20"/>
              </w:rPr>
              <w:t>3.</w:t>
            </w:r>
            <w:r w:rsidR="00C523FC">
              <w:rPr>
                <w:sz w:val="20"/>
                <w:szCs w:val="20"/>
              </w:rPr>
              <w:t>Describe and price different types of derivatives, and apply derivatives to manage risk.</w:t>
            </w:r>
          </w:p>
        </w:tc>
        <w:tc>
          <w:tcPr>
            <w:tcW w:w="2884" w:type="dxa"/>
          </w:tcPr>
          <w:p w:rsidR="00797186" w:rsidRDefault="00C523FC" w:rsidP="00FC2E7C">
            <w:pPr>
              <w:tabs>
                <w:tab w:val="left" w:pos="1740"/>
              </w:tabs>
              <w:rPr>
                <w:sz w:val="20"/>
                <w:szCs w:val="20"/>
              </w:rPr>
            </w:pPr>
            <w:r>
              <w:rPr>
                <w:sz w:val="20"/>
                <w:szCs w:val="20"/>
              </w:rPr>
              <w:t>Derivatives are an integral component of financial management. Various types and applications of derivatives are included in FIN 3730, 3750, and 3780.Examinations and projects in these courses are used. The derivatives assessment rubric evaluates 1) knowledge of derivatives, 2) pricing of derivatives, and 3) applications of derivatives.</w:t>
            </w:r>
          </w:p>
        </w:tc>
        <w:tc>
          <w:tcPr>
            <w:tcW w:w="2737" w:type="dxa"/>
          </w:tcPr>
          <w:p w:rsidR="00797186" w:rsidRDefault="00C57007" w:rsidP="00FC2E7C">
            <w:pPr>
              <w:tabs>
                <w:tab w:val="left" w:pos="1740"/>
              </w:tabs>
              <w:rPr>
                <w:sz w:val="20"/>
                <w:szCs w:val="20"/>
              </w:rPr>
            </w:pPr>
            <w:r>
              <w:rPr>
                <w:sz w:val="20"/>
                <w:szCs w:val="20"/>
              </w:rPr>
              <w:t>75% of students should score 70% or higher on the measurement instruments.</w:t>
            </w:r>
          </w:p>
        </w:tc>
        <w:tc>
          <w:tcPr>
            <w:tcW w:w="2557" w:type="dxa"/>
          </w:tcPr>
          <w:p w:rsidR="00797186" w:rsidRDefault="008447E2" w:rsidP="00FC2E7C">
            <w:pPr>
              <w:tabs>
                <w:tab w:val="left" w:pos="1740"/>
              </w:tabs>
              <w:rPr>
                <w:sz w:val="20"/>
                <w:szCs w:val="20"/>
              </w:rPr>
            </w:pPr>
            <w:r>
              <w:rPr>
                <w:sz w:val="20"/>
                <w:szCs w:val="20"/>
              </w:rPr>
              <w:t>Out of a class of 35:</w:t>
            </w:r>
          </w:p>
          <w:p w:rsidR="008447E2" w:rsidRDefault="008447E2" w:rsidP="00FC2E7C">
            <w:pPr>
              <w:tabs>
                <w:tab w:val="left" w:pos="1740"/>
              </w:tabs>
              <w:rPr>
                <w:sz w:val="20"/>
                <w:szCs w:val="20"/>
              </w:rPr>
            </w:pPr>
            <w:r>
              <w:rPr>
                <w:sz w:val="20"/>
                <w:szCs w:val="20"/>
              </w:rPr>
              <w:t>89% scored 70% or higher on knowledge of futures.</w:t>
            </w:r>
          </w:p>
          <w:p w:rsidR="008447E2" w:rsidRDefault="008447E2" w:rsidP="00FC2E7C">
            <w:pPr>
              <w:tabs>
                <w:tab w:val="left" w:pos="1740"/>
              </w:tabs>
              <w:rPr>
                <w:sz w:val="20"/>
                <w:szCs w:val="20"/>
              </w:rPr>
            </w:pPr>
            <w:r>
              <w:rPr>
                <w:sz w:val="20"/>
                <w:szCs w:val="20"/>
              </w:rPr>
              <w:t>89% scored 70% or higher on knowledge of options.</w:t>
            </w:r>
          </w:p>
          <w:p w:rsidR="008447E2" w:rsidRDefault="008447E2" w:rsidP="00FC2E7C">
            <w:pPr>
              <w:tabs>
                <w:tab w:val="left" w:pos="1740"/>
              </w:tabs>
              <w:rPr>
                <w:sz w:val="20"/>
                <w:szCs w:val="20"/>
              </w:rPr>
            </w:pPr>
            <w:r>
              <w:rPr>
                <w:sz w:val="20"/>
                <w:szCs w:val="20"/>
              </w:rPr>
              <w:t>94% scored 70% or higher on pricing futures.</w:t>
            </w:r>
          </w:p>
          <w:p w:rsidR="008447E2" w:rsidRDefault="008447E2" w:rsidP="00FC2E7C">
            <w:pPr>
              <w:tabs>
                <w:tab w:val="left" w:pos="1740"/>
              </w:tabs>
              <w:rPr>
                <w:sz w:val="20"/>
                <w:szCs w:val="20"/>
              </w:rPr>
            </w:pPr>
            <w:r>
              <w:rPr>
                <w:sz w:val="20"/>
                <w:szCs w:val="20"/>
              </w:rPr>
              <w:t>77% scored 70% or higher on pricing of options.</w:t>
            </w:r>
          </w:p>
          <w:p w:rsidR="008447E2" w:rsidRDefault="008447E2" w:rsidP="00FC2E7C">
            <w:pPr>
              <w:tabs>
                <w:tab w:val="left" w:pos="1740"/>
              </w:tabs>
              <w:rPr>
                <w:sz w:val="20"/>
                <w:szCs w:val="20"/>
              </w:rPr>
            </w:pPr>
            <w:r>
              <w:rPr>
                <w:sz w:val="20"/>
                <w:szCs w:val="20"/>
              </w:rPr>
              <w:t>86% scored 70% or higher on hedging with futures.</w:t>
            </w:r>
          </w:p>
          <w:p w:rsidR="008447E2" w:rsidRDefault="008447E2" w:rsidP="00FC2E7C">
            <w:pPr>
              <w:tabs>
                <w:tab w:val="left" w:pos="1740"/>
              </w:tabs>
              <w:rPr>
                <w:sz w:val="20"/>
                <w:szCs w:val="20"/>
              </w:rPr>
            </w:pPr>
            <w:r>
              <w:rPr>
                <w:sz w:val="20"/>
                <w:szCs w:val="20"/>
              </w:rPr>
              <w:t>77% scored 70% or higher on hedging with options.</w:t>
            </w:r>
          </w:p>
          <w:p w:rsidR="008447E2" w:rsidRDefault="008447E2" w:rsidP="00FC2E7C">
            <w:pPr>
              <w:tabs>
                <w:tab w:val="left" w:pos="1740"/>
              </w:tabs>
              <w:rPr>
                <w:sz w:val="20"/>
                <w:szCs w:val="20"/>
              </w:rPr>
            </w:pPr>
            <w:r>
              <w:rPr>
                <w:sz w:val="20"/>
                <w:szCs w:val="20"/>
              </w:rPr>
              <w:t>80% scored 70% or higher on options investment strategies.</w:t>
            </w:r>
          </w:p>
        </w:tc>
        <w:tc>
          <w:tcPr>
            <w:tcW w:w="2332" w:type="dxa"/>
          </w:tcPr>
          <w:p w:rsidR="00797186" w:rsidRDefault="00C57007" w:rsidP="00FC2E7C">
            <w:pPr>
              <w:tabs>
                <w:tab w:val="left" w:pos="1740"/>
              </w:tabs>
              <w:rPr>
                <w:sz w:val="20"/>
                <w:szCs w:val="20"/>
              </w:rPr>
            </w:pPr>
            <w:r>
              <w:rPr>
                <w:sz w:val="20"/>
                <w:szCs w:val="20"/>
              </w:rPr>
              <w:t>The resul</w:t>
            </w:r>
            <w:r w:rsidR="00974698">
              <w:rPr>
                <w:sz w:val="20"/>
                <w:szCs w:val="20"/>
              </w:rPr>
              <w:t xml:space="preserve">ts are shared with the finance </w:t>
            </w:r>
            <w:r>
              <w:rPr>
                <w:sz w:val="20"/>
                <w:szCs w:val="20"/>
              </w:rPr>
              <w:t>faculty each fall.</w:t>
            </w:r>
          </w:p>
          <w:p w:rsidR="00C57007" w:rsidRDefault="00C57007" w:rsidP="00FC2E7C">
            <w:pPr>
              <w:tabs>
                <w:tab w:val="left" w:pos="1740"/>
              </w:tabs>
              <w:rPr>
                <w:sz w:val="20"/>
                <w:szCs w:val="20"/>
              </w:rPr>
            </w:pPr>
          </w:p>
          <w:p w:rsidR="00CB1951" w:rsidRDefault="00CB1951" w:rsidP="00FC2E7C">
            <w:pPr>
              <w:tabs>
                <w:tab w:val="left" w:pos="1740"/>
              </w:tabs>
              <w:rPr>
                <w:sz w:val="20"/>
                <w:szCs w:val="20"/>
              </w:rPr>
            </w:pPr>
            <w:r>
              <w:rPr>
                <w:sz w:val="20"/>
                <w:szCs w:val="20"/>
              </w:rPr>
              <w:t>No exceptions were noted.</w:t>
            </w:r>
          </w:p>
        </w:tc>
      </w:tr>
      <w:tr w:rsidR="00C57007">
        <w:tblPrEx>
          <w:tblCellMar>
            <w:top w:w="0" w:type="dxa"/>
            <w:bottom w:w="0" w:type="dxa"/>
          </w:tblCellMar>
        </w:tblPrEx>
        <w:tc>
          <w:tcPr>
            <w:tcW w:w="2666" w:type="dxa"/>
          </w:tcPr>
          <w:p w:rsidR="00C57007" w:rsidRDefault="00C57007" w:rsidP="00FC2E7C">
            <w:pPr>
              <w:tabs>
                <w:tab w:val="left" w:pos="1740"/>
              </w:tabs>
              <w:rPr>
                <w:sz w:val="20"/>
                <w:szCs w:val="20"/>
              </w:rPr>
            </w:pPr>
            <w:r>
              <w:rPr>
                <w:sz w:val="20"/>
                <w:szCs w:val="20"/>
              </w:rPr>
              <w:t>4. Explain and apply the determinants of asset valuation.</w:t>
            </w:r>
          </w:p>
        </w:tc>
        <w:tc>
          <w:tcPr>
            <w:tcW w:w="2884" w:type="dxa"/>
          </w:tcPr>
          <w:p w:rsidR="00C57007" w:rsidRDefault="00C57007" w:rsidP="00FC2E7C">
            <w:pPr>
              <w:tabs>
                <w:tab w:val="left" w:pos="1740"/>
              </w:tabs>
              <w:rPr>
                <w:sz w:val="20"/>
                <w:szCs w:val="20"/>
              </w:rPr>
            </w:pPr>
            <w:r>
              <w:rPr>
                <w:sz w:val="20"/>
                <w:szCs w:val="20"/>
              </w:rPr>
              <w:t>Examinations and projects in FIN 3720.</w:t>
            </w:r>
          </w:p>
        </w:tc>
        <w:tc>
          <w:tcPr>
            <w:tcW w:w="2737" w:type="dxa"/>
          </w:tcPr>
          <w:p w:rsidR="00C57007" w:rsidRDefault="00C57007" w:rsidP="00FC2E7C">
            <w:pPr>
              <w:tabs>
                <w:tab w:val="left" w:pos="1740"/>
              </w:tabs>
              <w:rPr>
                <w:sz w:val="20"/>
                <w:szCs w:val="20"/>
              </w:rPr>
            </w:pPr>
            <w:r>
              <w:rPr>
                <w:sz w:val="20"/>
                <w:szCs w:val="20"/>
              </w:rPr>
              <w:t>75% of students should score 70% or higher on time value of money, cash flow estimation, determination of risk, and determination of required return.</w:t>
            </w:r>
          </w:p>
        </w:tc>
        <w:tc>
          <w:tcPr>
            <w:tcW w:w="2557" w:type="dxa"/>
          </w:tcPr>
          <w:p w:rsidR="00C57007" w:rsidRDefault="008447E2" w:rsidP="00FC2E7C">
            <w:pPr>
              <w:tabs>
                <w:tab w:val="left" w:pos="1740"/>
              </w:tabs>
              <w:rPr>
                <w:sz w:val="20"/>
                <w:szCs w:val="20"/>
              </w:rPr>
            </w:pPr>
            <w:r>
              <w:rPr>
                <w:sz w:val="20"/>
                <w:szCs w:val="20"/>
              </w:rPr>
              <w:t>Out of a class of 28:</w:t>
            </w:r>
          </w:p>
          <w:p w:rsidR="008447E2" w:rsidRDefault="008447E2" w:rsidP="00FC2E7C">
            <w:pPr>
              <w:tabs>
                <w:tab w:val="left" w:pos="1740"/>
              </w:tabs>
              <w:rPr>
                <w:sz w:val="20"/>
                <w:szCs w:val="20"/>
              </w:rPr>
            </w:pPr>
            <w:r>
              <w:rPr>
                <w:sz w:val="20"/>
                <w:szCs w:val="20"/>
              </w:rPr>
              <w:t>75% scored 70% or higher on time value of money.</w:t>
            </w:r>
          </w:p>
          <w:p w:rsidR="008447E2" w:rsidRDefault="008447E2" w:rsidP="00FC2E7C">
            <w:pPr>
              <w:tabs>
                <w:tab w:val="left" w:pos="1740"/>
              </w:tabs>
              <w:rPr>
                <w:sz w:val="20"/>
                <w:szCs w:val="20"/>
              </w:rPr>
            </w:pPr>
            <w:r>
              <w:rPr>
                <w:sz w:val="20"/>
                <w:szCs w:val="20"/>
              </w:rPr>
              <w:t>79% scored 70% or higher on cash flow estimation.</w:t>
            </w:r>
          </w:p>
          <w:p w:rsidR="008447E2" w:rsidRDefault="008447E2" w:rsidP="00FC2E7C">
            <w:pPr>
              <w:tabs>
                <w:tab w:val="left" w:pos="1740"/>
              </w:tabs>
              <w:rPr>
                <w:sz w:val="20"/>
                <w:szCs w:val="20"/>
              </w:rPr>
            </w:pPr>
            <w:r>
              <w:rPr>
                <w:sz w:val="20"/>
                <w:szCs w:val="20"/>
              </w:rPr>
              <w:t>86% scored 70% or higher on determination of risk.</w:t>
            </w:r>
          </w:p>
          <w:p w:rsidR="008447E2" w:rsidRDefault="008447E2" w:rsidP="00FC2E7C">
            <w:pPr>
              <w:tabs>
                <w:tab w:val="left" w:pos="1740"/>
              </w:tabs>
              <w:rPr>
                <w:sz w:val="20"/>
                <w:szCs w:val="20"/>
              </w:rPr>
            </w:pPr>
            <w:r>
              <w:rPr>
                <w:sz w:val="20"/>
                <w:szCs w:val="20"/>
              </w:rPr>
              <w:t>71% scored 70% or higher on determination of required return.</w:t>
            </w:r>
          </w:p>
        </w:tc>
        <w:tc>
          <w:tcPr>
            <w:tcW w:w="2332" w:type="dxa"/>
          </w:tcPr>
          <w:p w:rsidR="00C57007" w:rsidRDefault="00182A87" w:rsidP="00FC2E7C">
            <w:pPr>
              <w:tabs>
                <w:tab w:val="left" w:pos="1740"/>
              </w:tabs>
              <w:rPr>
                <w:sz w:val="20"/>
                <w:szCs w:val="20"/>
              </w:rPr>
            </w:pPr>
            <w:r>
              <w:rPr>
                <w:sz w:val="20"/>
                <w:szCs w:val="20"/>
              </w:rPr>
              <w:t>The results are shared with the finance faculty each fall.</w:t>
            </w:r>
          </w:p>
          <w:p w:rsidR="00CB1951" w:rsidRDefault="00CB1951" w:rsidP="00FC2E7C">
            <w:pPr>
              <w:tabs>
                <w:tab w:val="left" w:pos="1740"/>
              </w:tabs>
              <w:rPr>
                <w:sz w:val="20"/>
                <w:szCs w:val="20"/>
              </w:rPr>
            </w:pPr>
          </w:p>
          <w:p w:rsidR="00CB1951" w:rsidRDefault="00CB1951" w:rsidP="00FC2E7C">
            <w:pPr>
              <w:tabs>
                <w:tab w:val="left" w:pos="1740"/>
              </w:tabs>
              <w:rPr>
                <w:sz w:val="20"/>
                <w:szCs w:val="20"/>
              </w:rPr>
            </w:pPr>
            <w:r>
              <w:rPr>
                <w:sz w:val="20"/>
                <w:szCs w:val="20"/>
              </w:rPr>
              <w:t>Determination of required return was slightly below the goal of 75%.</w:t>
            </w:r>
          </w:p>
        </w:tc>
      </w:tr>
      <w:tr w:rsidR="00182A87">
        <w:tblPrEx>
          <w:tblCellMar>
            <w:top w:w="0" w:type="dxa"/>
            <w:bottom w:w="0" w:type="dxa"/>
          </w:tblCellMar>
        </w:tblPrEx>
        <w:tc>
          <w:tcPr>
            <w:tcW w:w="2666" w:type="dxa"/>
          </w:tcPr>
          <w:p w:rsidR="00182A87" w:rsidRDefault="004719B4" w:rsidP="00FC2E7C">
            <w:pPr>
              <w:tabs>
                <w:tab w:val="left" w:pos="1740"/>
              </w:tabs>
              <w:rPr>
                <w:sz w:val="20"/>
                <w:szCs w:val="20"/>
              </w:rPr>
            </w:pPr>
            <w:r>
              <w:br w:type="page"/>
            </w:r>
            <w:r w:rsidR="00182A87">
              <w:rPr>
                <w:sz w:val="20"/>
                <w:szCs w:val="20"/>
              </w:rPr>
              <w:t>5. Analyze the determinants of the financing decision of the firm.</w:t>
            </w:r>
          </w:p>
        </w:tc>
        <w:tc>
          <w:tcPr>
            <w:tcW w:w="2884" w:type="dxa"/>
          </w:tcPr>
          <w:p w:rsidR="00182A87" w:rsidRDefault="00182A87" w:rsidP="00FC2E7C">
            <w:pPr>
              <w:tabs>
                <w:tab w:val="left" w:pos="1740"/>
              </w:tabs>
              <w:rPr>
                <w:sz w:val="20"/>
                <w:szCs w:val="20"/>
              </w:rPr>
            </w:pPr>
            <w:r>
              <w:rPr>
                <w:sz w:val="20"/>
                <w:szCs w:val="20"/>
              </w:rPr>
              <w:t>Examinations and projects in FIN 3780.</w:t>
            </w:r>
          </w:p>
        </w:tc>
        <w:tc>
          <w:tcPr>
            <w:tcW w:w="2737" w:type="dxa"/>
          </w:tcPr>
          <w:p w:rsidR="00182A87" w:rsidRDefault="00182A87" w:rsidP="00FC2E7C">
            <w:pPr>
              <w:tabs>
                <w:tab w:val="left" w:pos="1740"/>
              </w:tabs>
              <w:rPr>
                <w:sz w:val="20"/>
                <w:szCs w:val="20"/>
              </w:rPr>
            </w:pPr>
            <w:r>
              <w:rPr>
                <w:sz w:val="20"/>
                <w:szCs w:val="20"/>
              </w:rPr>
              <w:t>75% of students should score 70% or higher on perfect capital markets, costs of financial distress, agency costs, and dividend policy.</w:t>
            </w:r>
          </w:p>
        </w:tc>
        <w:tc>
          <w:tcPr>
            <w:tcW w:w="2557" w:type="dxa"/>
          </w:tcPr>
          <w:p w:rsidR="00182A87" w:rsidRDefault="00CB1951" w:rsidP="00FC2E7C">
            <w:pPr>
              <w:tabs>
                <w:tab w:val="left" w:pos="1740"/>
              </w:tabs>
              <w:rPr>
                <w:sz w:val="20"/>
                <w:szCs w:val="20"/>
              </w:rPr>
            </w:pPr>
            <w:r>
              <w:rPr>
                <w:sz w:val="20"/>
                <w:szCs w:val="20"/>
              </w:rPr>
              <w:t>Out of a class of 26:</w:t>
            </w:r>
          </w:p>
          <w:p w:rsidR="00CB1951" w:rsidRDefault="00CB1951" w:rsidP="00FC2E7C">
            <w:pPr>
              <w:tabs>
                <w:tab w:val="left" w:pos="1740"/>
              </w:tabs>
              <w:rPr>
                <w:sz w:val="20"/>
                <w:szCs w:val="20"/>
              </w:rPr>
            </w:pPr>
            <w:r>
              <w:rPr>
                <w:sz w:val="20"/>
                <w:szCs w:val="20"/>
              </w:rPr>
              <w:t>81% scored 70% or higher on perfect capital markets.</w:t>
            </w:r>
          </w:p>
          <w:p w:rsidR="00CB1951" w:rsidRDefault="00CB1951" w:rsidP="00FC2E7C">
            <w:pPr>
              <w:tabs>
                <w:tab w:val="left" w:pos="1740"/>
              </w:tabs>
              <w:rPr>
                <w:sz w:val="20"/>
                <w:szCs w:val="20"/>
              </w:rPr>
            </w:pPr>
            <w:r>
              <w:rPr>
                <w:sz w:val="20"/>
                <w:szCs w:val="20"/>
              </w:rPr>
              <w:t>89% scored 70% or higher on costs of financial distress.</w:t>
            </w:r>
          </w:p>
          <w:p w:rsidR="00CB1951" w:rsidRDefault="00CB1951" w:rsidP="00FC2E7C">
            <w:pPr>
              <w:tabs>
                <w:tab w:val="left" w:pos="1740"/>
              </w:tabs>
              <w:rPr>
                <w:sz w:val="20"/>
                <w:szCs w:val="20"/>
              </w:rPr>
            </w:pPr>
            <w:r>
              <w:rPr>
                <w:sz w:val="20"/>
                <w:szCs w:val="20"/>
              </w:rPr>
              <w:t>92% scored 70% or higher on agency costs.</w:t>
            </w:r>
          </w:p>
          <w:p w:rsidR="00CB1951" w:rsidRDefault="00CB1951" w:rsidP="00FC2E7C">
            <w:pPr>
              <w:tabs>
                <w:tab w:val="left" w:pos="1740"/>
              </w:tabs>
              <w:rPr>
                <w:sz w:val="20"/>
                <w:szCs w:val="20"/>
              </w:rPr>
            </w:pPr>
            <w:r>
              <w:rPr>
                <w:sz w:val="20"/>
                <w:szCs w:val="20"/>
              </w:rPr>
              <w:t>77% scored 70% or higher on dividend policy.</w:t>
            </w:r>
          </w:p>
        </w:tc>
        <w:tc>
          <w:tcPr>
            <w:tcW w:w="2332" w:type="dxa"/>
          </w:tcPr>
          <w:p w:rsidR="00182A87" w:rsidRDefault="00182A87" w:rsidP="00FC2E7C">
            <w:pPr>
              <w:tabs>
                <w:tab w:val="left" w:pos="1740"/>
              </w:tabs>
              <w:rPr>
                <w:sz w:val="20"/>
                <w:szCs w:val="20"/>
              </w:rPr>
            </w:pPr>
            <w:r>
              <w:rPr>
                <w:sz w:val="20"/>
                <w:szCs w:val="20"/>
              </w:rPr>
              <w:t>The results are shared with the finance faculty each fall.</w:t>
            </w:r>
          </w:p>
          <w:p w:rsidR="00607E0D" w:rsidRDefault="00607E0D" w:rsidP="00FC2E7C">
            <w:pPr>
              <w:tabs>
                <w:tab w:val="left" w:pos="1740"/>
              </w:tabs>
              <w:rPr>
                <w:sz w:val="20"/>
                <w:szCs w:val="20"/>
              </w:rPr>
            </w:pPr>
          </w:p>
          <w:p w:rsidR="00607E0D" w:rsidRDefault="00607E0D" w:rsidP="00FC2E7C">
            <w:pPr>
              <w:tabs>
                <w:tab w:val="left" w:pos="1740"/>
              </w:tabs>
              <w:rPr>
                <w:sz w:val="20"/>
                <w:szCs w:val="20"/>
              </w:rPr>
            </w:pPr>
            <w:r>
              <w:rPr>
                <w:sz w:val="20"/>
                <w:szCs w:val="20"/>
              </w:rPr>
              <w:t>No exceptions were noted.</w:t>
            </w:r>
          </w:p>
        </w:tc>
      </w:tr>
    </w:tbl>
    <w:p w:rsidR="00C463AB" w:rsidRDefault="00C463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4719B4">
        <w:tblPrEx>
          <w:tblCellMar>
            <w:top w:w="0" w:type="dxa"/>
            <w:bottom w:w="0" w:type="dxa"/>
          </w:tblCellMar>
        </w:tblPrEx>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a. EIU students will demonstrate the ability to write effectively.</w:t>
            </w:r>
          </w:p>
        </w:tc>
        <w:tc>
          <w:tcPr>
            <w:tcW w:w="2884" w:type="dxa"/>
          </w:tcPr>
          <w:p w:rsidR="004719B4" w:rsidRDefault="004719B4" w:rsidP="004719B4">
            <w:pPr>
              <w:tabs>
                <w:tab w:val="left" w:pos="1740"/>
              </w:tabs>
              <w:rPr>
                <w:sz w:val="20"/>
                <w:szCs w:val="20"/>
              </w:rPr>
            </w:pPr>
            <w:r>
              <w:rPr>
                <w:sz w:val="20"/>
                <w:szCs w:val="20"/>
              </w:rPr>
              <w:t>Students submit written assignments as [art pf the EWP. The submissions are evaluated by the faculty.</w:t>
            </w:r>
          </w:p>
        </w:tc>
        <w:tc>
          <w:tcPr>
            <w:tcW w:w="2737" w:type="dxa"/>
          </w:tcPr>
          <w:p w:rsidR="004719B4" w:rsidRDefault="004719B4" w:rsidP="004719B4">
            <w:pPr>
              <w:tabs>
                <w:tab w:val="left" w:pos="1740"/>
              </w:tabs>
              <w:rPr>
                <w:sz w:val="20"/>
                <w:szCs w:val="20"/>
              </w:rPr>
            </w:pPr>
            <w:r>
              <w:rPr>
                <w:sz w:val="20"/>
                <w:szCs w:val="20"/>
              </w:rPr>
              <w:t>90% of students should score at the satisfactory level.</w:t>
            </w:r>
          </w:p>
        </w:tc>
        <w:tc>
          <w:tcPr>
            <w:tcW w:w="2557" w:type="dxa"/>
          </w:tcPr>
          <w:p w:rsidR="004719B4" w:rsidRPr="000F2B7A" w:rsidRDefault="004719B4" w:rsidP="004719B4">
            <w:pPr>
              <w:tabs>
                <w:tab w:val="left" w:pos="1740"/>
              </w:tabs>
              <w:rPr>
                <w:sz w:val="20"/>
                <w:szCs w:val="20"/>
              </w:rPr>
            </w:pPr>
            <w:r>
              <w:rPr>
                <w:sz w:val="20"/>
                <w:szCs w:val="20"/>
              </w:rPr>
              <w:t>Summer 2016</w:t>
            </w:r>
          </w:p>
          <w:p w:rsidR="004719B4" w:rsidRPr="000F2B7A" w:rsidRDefault="004719B4" w:rsidP="004719B4">
            <w:pPr>
              <w:tabs>
                <w:tab w:val="left" w:pos="1740"/>
              </w:tabs>
              <w:rPr>
                <w:sz w:val="20"/>
                <w:szCs w:val="20"/>
              </w:rPr>
            </w:pPr>
            <w:r>
              <w:rPr>
                <w:sz w:val="20"/>
                <w:szCs w:val="20"/>
              </w:rPr>
              <w:t>Average score of 2.93</w:t>
            </w:r>
            <w:r w:rsidRPr="000F2B7A">
              <w:rPr>
                <w:sz w:val="20"/>
                <w:szCs w:val="20"/>
              </w:rPr>
              <w:t>.</w:t>
            </w:r>
          </w:p>
          <w:p w:rsidR="004719B4" w:rsidRDefault="004719B4" w:rsidP="004719B4">
            <w:pPr>
              <w:tabs>
                <w:tab w:val="left" w:pos="1740"/>
              </w:tabs>
              <w:rPr>
                <w:sz w:val="20"/>
                <w:szCs w:val="20"/>
              </w:rPr>
            </w:pPr>
            <w:r>
              <w:rPr>
                <w:sz w:val="20"/>
                <w:szCs w:val="20"/>
              </w:rPr>
              <w:t>Out of 7 students, 6 scored 3 or better, or 85</w:t>
            </w:r>
            <w:r w:rsidRPr="000F2B7A">
              <w:rPr>
                <w:sz w:val="20"/>
                <w:szCs w:val="20"/>
              </w:rPr>
              <w:t>.7%.</w:t>
            </w:r>
          </w:p>
          <w:p w:rsidR="004719B4" w:rsidRPr="002D69FA" w:rsidRDefault="004719B4" w:rsidP="004719B4">
            <w:pPr>
              <w:tabs>
                <w:tab w:val="left" w:pos="1740"/>
              </w:tabs>
              <w:rPr>
                <w:sz w:val="20"/>
                <w:szCs w:val="20"/>
              </w:rPr>
            </w:pPr>
            <w:r>
              <w:rPr>
                <w:sz w:val="20"/>
                <w:szCs w:val="20"/>
              </w:rPr>
              <w:t>Fall 2016</w:t>
            </w:r>
          </w:p>
          <w:p w:rsidR="004719B4" w:rsidRDefault="004719B4" w:rsidP="004719B4">
            <w:pPr>
              <w:tabs>
                <w:tab w:val="left" w:pos="1740"/>
              </w:tabs>
              <w:rPr>
                <w:sz w:val="20"/>
                <w:szCs w:val="20"/>
              </w:rPr>
            </w:pPr>
            <w:r w:rsidRPr="002D69FA">
              <w:rPr>
                <w:sz w:val="20"/>
                <w:szCs w:val="20"/>
              </w:rPr>
              <w:t>Average scor</w:t>
            </w:r>
            <w:r>
              <w:rPr>
                <w:sz w:val="20"/>
                <w:szCs w:val="20"/>
              </w:rPr>
              <w:t>e of 3.41.</w:t>
            </w:r>
          </w:p>
          <w:p w:rsidR="004719B4" w:rsidRDefault="004719B4" w:rsidP="004719B4">
            <w:pPr>
              <w:tabs>
                <w:tab w:val="left" w:pos="1740"/>
              </w:tabs>
              <w:rPr>
                <w:sz w:val="20"/>
                <w:szCs w:val="20"/>
              </w:rPr>
            </w:pPr>
            <w:r>
              <w:rPr>
                <w:sz w:val="20"/>
                <w:szCs w:val="20"/>
              </w:rPr>
              <w:t>Out of 41</w:t>
            </w:r>
            <w:r w:rsidRPr="002D69FA">
              <w:rPr>
                <w:sz w:val="20"/>
                <w:szCs w:val="20"/>
              </w:rPr>
              <w:t xml:space="preserve"> students</w:t>
            </w:r>
            <w:r>
              <w:rPr>
                <w:sz w:val="20"/>
                <w:szCs w:val="20"/>
              </w:rPr>
              <w:t>, 38 scored 3 or better, or 92.7%.</w:t>
            </w:r>
          </w:p>
          <w:p w:rsidR="004719B4" w:rsidRPr="002D69FA" w:rsidRDefault="004719B4" w:rsidP="004719B4">
            <w:pPr>
              <w:tabs>
                <w:tab w:val="left" w:pos="1740"/>
              </w:tabs>
              <w:rPr>
                <w:sz w:val="20"/>
                <w:szCs w:val="20"/>
              </w:rPr>
            </w:pPr>
            <w:r>
              <w:rPr>
                <w:sz w:val="20"/>
                <w:szCs w:val="20"/>
              </w:rPr>
              <w:t>Spring 2017</w:t>
            </w:r>
          </w:p>
          <w:p w:rsidR="004719B4" w:rsidRPr="002D69FA" w:rsidRDefault="004719B4" w:rsidP="004719B4">
            <w:pPr>
              <w:tabs>
                <w:tab w:val="left" w:pos="1740"/>
              </w:tabs>
              <w:rPr>
                <w:sz w:val="20"/>
                <w:szCs w:val="20"/>
              </w:rPr>
            </w:pPr>
            <w:r>
              <w:rPr>
                <w:sz w:val="20"/>
                <w:szCs w:val="20"/>
              </w:rPr>
              <w:t>Average score of 3.41</w:t>
            </w:r>
            <w:r w:rsidRPr="002D69FA">
              <w:rPr>
                <w:sz w:val="20"/>
                <w:szCs w:val="20"/>
              </w:rPr>
              <w:t>.</w:t>
            </w:r>
          </w:p>
          <w:p w:rsidR="004719B4" w:rsidRDefault="004719B4" w:rsidP="004719B4">
            <w:pPr>
              <w:tabs>
                <w:tab w:val="left" w:pos="1740"/>
              </w:tabs>
              <w:rPr>
                <w:sz w:val="20"/>
                <w:szCs w:val="20"/>
              </w:rPr>
            </w:pPr>
            <w:r>
              <w:rPr>
                <w:sz w:val="20"/>
                <w:szCs w:val="20"/>
              </w:rPr>
              <w:t>Out of 35 students, 34 scored 3 or better, or 97.1</w:t>
            </w:r>
            <w:r w:rsidRPr="002D69FA">
              <w:rPr>
                <w:sz w:val="20"/>
                <w:szCs w:val="20"/>
              </w:rPr>
              <w:t>%.</w:t>
            </w:r>
          </w:p>
          <w:p w:rsidR="004719B4" w:rsidRPr="002D69FA" w:rsidRDefault="004719B4" w:rsidP="004719B4">
            <w:pPr>
              <w:tabs>
                <w:tab w:val="left" w:pos="1740"/>
              </w:tabs>
              <w:rPr>
                <w:sz w:val="20"/>
                <w:szCs w:val="20"/>
              </w:rPr>
            </w:pPr>
            <w:r>
              <w:rPr>
                <w:sz w:val="20"/>
                <w:szCs w:val="20"/>
              </w:rPr>
              <w:t>Total</w:t>
            </w:r>
          </w:p>
          <w:p w:rsidR="004719B4" w:rsidRPr="002D69FA" w:rsidRDefault="004719B4" w:rsidP="004719B4">
            <w:pPr>
              <w:tabs>
                <w:tab w:val="left" w:pos="1740"/>
              </w:tabs>
              <w:rPr>
                <w:sz w:val="20"/>
                <w:szCs w:val="20"/>
              </w:rPr>
            </w:pPr>
            <w:r>
              <w:rPr>
                <w:sz w:val="20"/>
                <w:szCs w:val="20"/>
              </w:rPr>
              <w:t>Average score of 3.39</w:t>
            </w:r>
            <w:r w:rsidRPr="002D69FA">
              <w:rPr>
                <w:sz w:val="20"/>
                <w:szCs w:val="20"/>
              </w:rPr>
              <w:t>.</w:t>
            </w:r>
          </w:p>
          <w:p w:rsidR="004719B4" w:rsidRDefault="004719B4" w:rsidP="004719B4">
            <w:pPr>
              <w:tabs>
                <w:tab w:val="left" w:pos="1740"/>
              </w:tabs>
              <w:rPr>
                <w:sz w:val="20"/>
                <w:szCs w:val="20"/>
              </w:rPr>
            </w:pPr>
            <w:r>
              <w:rPr>
                <w:sz w:val="20"/>
                <w:szCs w:val="20"/>
              </w:rPr>
              <w:t>Out of 83 students, 77 scored 3 or better, or 94.0</w:t>
            </w:r>
            <w:r w:rsidRPr="002D69FA">
              <w:rPr>
                <w:sz w:val="20"/>
                <w:szCs w:val="20"/>
              </w:rPr>
              <w:t>%.</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tc>
      </w:tr>
      <w:tr w:rsidR="004719B4">
        <w:tblPrEx>
          <w:tblCellMar>
            <w:top w:w="0" w:type="dxa"/>
            <w:bottom w:w="0" w:type="dxa"/>
          </w:tblCellMar>
        </w:tblPrEx>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b. EIU students will demonstrate the ability to communicate orally.</w:t>
            </w:r>
          </w:p>
        </w:tc>
        <w:tc>
          <w:tcPr>
            <w:tcW w:w="2884" w:type="dxa"/>
          </w:tcPr>
          <w:p w:rsidR="004719B4" w:rsidRDefault="004719B4" w:rsidP="004719B4">
            <w:pPr>
              <w:tabs>
                <w:tab w:val="left" w:pos="1740"/>
              </w:tabs>
              <w:rPr>
                <w:sz w:val="20"/>
                <w:szCs w:val="20"/>
              </w:rPr>
            </w:pPr>
            <w:r>
              <w:rPr>
                <w:sz w:val="20"/>
                <w:szCs w:val="20"/>
              </w:rPr>
              <w:t>Students make oral presentation in FIN 3770.</w:t>
            </w:r>
          </w:p>
        </w:tc>
        <w:tc>
          <w:tcPr>
            <w:tcW w:w="2737" w:type="dxa"/>
          </w:tcPr>
          <w:p w:rsidR="004719B4" w:rsidRDefault="004719B4" w:rsidP="004719B4">
            <w:pPr>
              <w:tabs>
                <w:tab w:val="left" w:pos="1740"/>
              </w:tabs>
              <w:rPr>
                <w:sz w:val="20"/>
                <w:szCs w:val="20"/>
              </w:rPr>
            </w:pPr>
            <w:r>
              <w:rPr>
                <w:sz w:val="20"/>
                <w:szCs w:val="20"/>
              </w:rPr>
              <w:t>75% of students should score 70% or better on the oral presentations.</w:t>
            </w:r>
          </w:p>
        </w:tc>
        <w:tc>
          <w:tcPr>
            <w:tcW w:w="2557" w:type="dxa"/>
          </w:tcPr>
          <w:p w:rsidR="004719B4" w:rsidRDefault="004719B4" w:rsidP="004719B4">
            <w:pPr>
              <w:tabs>
                <w:tab w:val="left" w:pos="1740"/>
              </w:tabs>
              <w:rPr>
                <w:sz w:val="20"/>
                <w:szCs w:val="20"/>
              </w:rPr>
            </w:pPr>
            <w:r>
              <w:rPr>
                <w:sz w:val="20"/>
                <w:szCs w:val="20"/>
              </w:rPr>
              <w:t>Out of a class of 25:</w:t>
            </w:r>
          </w:p>
          <w:p w:rsidR="004719B4" w:rsidRDefault="004719B4" w:rsidP="004719B4">
            <w:pPr>
              <w:tabs>
                <w:tab w:val="left" w:pos="1740"/>
              </w:tabs>
              <w:rPr>
                <w:sz w:val="20"/>
                <w:szCs w:val="20"/>
              </w:rPr>
            </w:pPr>
            <w:r>
              <w:rPr>
                <w:sz w:val="20"/>
                <w:szCs w:val="20"/>
              </w:rPr>
              <w:t>100%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tc>
      </w:tr>
      <w:tr w:rsidR="004719B4">
        <w:tblPrEx>
          <w:tblCellMar>
            <w:top w:w="0" w:type="dxa"/>
            <w:bottom w:w="0" w:type="dxa"/>
          </w:tblCellMar>
        </w:tblPrEx>
        <w:tc>
          <w:tcPr>
            <w:tcW w:w="2666" w:type="dxa"/>
          </w:tcPr>
          <w:p w:rsidR="004719B4" w:rsidRDefault="004719B4" w:rsidP="004719B4">
            <w:pPr>
              <w:tabs>
                <w:tab w:val="left" w:pos="1740"/>
              </w:tabs>
              <w:rPr>
                <w:sz w:val="20"/>
                <w:szCs w:val="20"/>
              </w:rPr>
            </w:pPr>
            <w:r>
              <w:rPr>
                <w:sz w:val="20"/>
                <w:szCs w:val="20"/>
              </w:rPr>
              <w:t>6. General Education Goals</w:t>
            </w:r>
          </w:p>
          <w:p w:rsidR="004719B4" w:rsidRDefault="004719B4" w:rsidP="004719B4">
            <w:pPr>
              <w:tabs>
                <w:tab w:val="left" w:pos="1740"/>
              </w:tabs>
              <w:rPr>
                <w:sz w:val="20"/>
                <w:szCs w:val="20"/>
              </w:rPr>
            </w:pPr>
            <w:r>
              <w:rPr>
                <w:sz w:val="20"/>
                <w:szCs w:val="20"/>
              </w:rPr>
              <w:t>c. EIU Students will demonstrate the ability to think critically.</w:t>
            </w:r>
          </w:p>
        </w:tc>
        <w:tc>
          <w:tcPr>
            <w:tcW w:w="2884" w:type="dxa"/>
          </w:tcPr>
          <w:p w:rsidR="004719B4" w:rsidRDefault="004719B4" w:rsidP="004719B4">
            <w:pPr>
              <w:tabs>
                <w:tab w:val="left" w:pos="1740"/>
              </w:tabs>
              <w:rPr>
                <w:sz w:val="20"/>
                <w:szCs w:val="20"/>
              </w:rPr>
            </w:pPr>
            <w:r>
              <w:rPr>
                <w:sz w:val="20"/>
                <w:szCs w:val="20"/>
              </w:rPr>
              <w:t>Term paper in FIN 3780 requires students to reach a conclusion based on the research contained in the paper.</w:t>
            </w:r>
          </w:p>
        </w:tc>
        <w:tc>
          <w:tcPr>
            <w:tcW w:w="2737" w:type="dxa"/>
          </w:tcPr>
          <w:p w:rsidR="004719B4" w:rsidRDefault="004719B4" w:rsidP="004719B4">
            <w:pPr>
              <w:tabs>
                <w:tab w:val="left" w:pos="1740"/>
              </w:tabs>
              <w:rPr>
                <w:sz w:val="20"/>
                <w:szCs w:val="20"/>
              </w:rPr>
            </w:pPr>
            <w:r>
              <w:rPr>
                <w:sz w:val="20"/>
                <w:szCs w:val="20"/>
              </w:rPr>
              <w:t>75% of the students should score 70% or higher on the conclusion section of the paper.</w:t>
            </w:r>
          </w:p>
        </w:tc>
        <w:tc>
          <w:tcPr>
            <w:tcW w:w="2557" w:type="dxa"/>
          </w:tcPr>
          <w:p w:rsidR="004719B4" w:rsidRDefault="004719B4" w:rsidP="004719B4">
            <w:pPr>
              <w:tabs>
                <w:tab w:val="left" w:pos="1740"/>
              </w:tabs>
              <w:rPr>
                <w:sz w:val="20"/>
                <w:szCs w:val="20"/>
              </w:rPr>
            </w:pPr>
            <w:r>
              <w:rPr>
                <w:sz w:val="20"/>
                <w:szCs w:val="20"/>
              </w:rPr>
              <w:t>Out of a class of 26:</w:t>
            </w:r>
          </w:p>
          <w:p w:rsidR="004719B4" w:rsidRDefault="004719B4" w:rsidP="004719B4">
            <w:pPr>
              <w:tabs>
                <w:tab w:val="left" w:pos="1740"/>
              </w:tabs>
              <w:rPr>
                <w:sz w:val="20"/>
                <w:szCs w:val="20"/>
              </w:rPr>
            </w:pPr>
            <w:r>
              <w:rPr>
                <w:sz w:val="20"/>
                <w:szCs w:val="20"/>
              </w:rPr>
              <w:t>89%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p w:rsidR="004719B4" w:rsidRDefault="004719B4" w:rsidP="004719B4">
            <w:pPr>
              <w:tabs>
                <w:tab w:val="left" w:pos="1740"/>
              </w:tabs>
              <w:rPr>
                <w:sz w:val="20"/>
                <w:szCs w:val="20"/>
              </w:rPr>
            </w:pPr>
          </w:p>
          <w:p w:rsidR="004719B4" w:rsidRDefault="004719B4" w:rsidP="004719B4">
            <w:pPr>
              <w:tabs>
                <w:tab w:val="left" w:pos="1740"/>
              </w:tabs>
              <w:rPr>
                <w:sz w:val="20"/>
                <w:szCs w:val="20"/>
              </w:rPr>
            </w:pPr>
            <w:r>
              <w:rPr>
                <w:sz w:val="20"/>
                <w:szCs w:val="20"/>
              </w:rPr>
              <w:t>No exceptions were noted.</w:t>
            </w:r>
          </w:p>
        </w:tc>
      </w:tr>
      <w:tr w:rsidR="004719B4">
        <w:tblPrEx>
          <w:tblCellMar>
            <w:top w:w="0" w:type="dxa"/>
            <w:bottom w:w="0" w:type="dxa"/>
          </w:tblCellMar>
        </w:tblPrEx>
        <w:tc>
          <w:tcPr>
            <w:tcW w:w="2666" w:type="dxa"/>
          </w:tcPr>
          <w:p w:rsidR="004719B4" w:rsidRDefault="00DA3DF5" w:rsidP="004719B4">
            <w:pPr>
              <w:tabs>
                <w:tab w:val="left" w:pos="1740"/>
              </w:tabs>
              <w:rPr>
                <w:sz w:val="20"/>
                <w:szCs w:val="20"/>
              </w:rPr>
            </w:pPr>
            <w:r>
              <w:br w:type="page"/>
            </w:r>
            <w:r>
              <w:br w:type="page"/>
            </w:r>
            <w:r w:rsidR="004719B4">
              <w:rPr>
                <w:sz w:val="20"/>
                <w:szCs w:val="20"/>
              </w:rPr>
              <w:t>6. General Education Goals</w:t>
            </w:r>
          </w:p>
          <w:p w:rsidR="004719B4" w:rsidRDefault="004719B4" w:rsidP="004719B4">
            <w:pPr>
              <w:tabs>
                <w:tab w:val="left" w:pos="1740"/>
              </w:tabs>
              <w:rPr>
                <w:sz w:val="20"/>
                <w:szCs w:val="20"/>
              </w:rPr>
            </w:pPr>
            <w:r>
              <w:rPr>
                <w:sz w:val="20"/>
                <w:szCs w:val="20"/>
              </w:rPr>
              <w:t>d. EIU students will demonstrate the ability to function as responsible global citizens.</w:t>
            </w:r>
          </w:p>
        </w:tc>
        <w:tc>
          <w:tcPr>
            <w:tcW w:w="2884" w:type="dxa"/>
          </w:tcPr>
          <w:p w:rsidR="004719B4" w:rsidRDefault="004719B4" w:rsidP="004719B4">
            <w:pPr>
              <w:tabs>
                <w:tab w:val="left" w:pos="1740"/>
              </w:tabs>
              <w:rPr>
                <w:sz w:val="20"/>
                <w:szCs w:val="20"/>
              </w:rPr>
            </w:pPr>
            <w:r>
              <w:rPr>
                <w:sz w:val="20"/>
                <w:szCs w:val="20"/>
              </w:rPr>
              <w:t>Examinations in FIN 3780 include questions on ethics.</w:t>
            </w:r>
          </w:p>
        </w:tc>
        <w:tc>
          <w:tcPr>
            <w:tcW w:w="2737" w:type="dxa"/>
          </w:tcPr>
          <w:p w:rsidR="004719B4" w:rsidRDefault="004719B4" w:rsidP="004719B4">
            <w:pPr>
              <w:tabs>
                <w:tab w:val="left" w:pos="1740"/>
              </w:tabs>
              <w:rPr>
                <w:sz w:val="20"/>
                <w:szCs w:val="20"/>
              </w:rPr>
            </w:pPr>
            <w:r>
              <w:rPr>
                <w:sz w:val="20"/>
                <w:szCs w:val="20"/>
              </w:rPr>
              <w:t>75% of students should score 70% or higher on ethics.</w:t>
            </w:r>
          </w:p>
        </w:tc>
        <w:tc>
          <w:tcPr>
            <w:tcW w:w="2557" w:type="dxa"/>
          </w:tcPr>
          <w:p w:rsidR="004719B4" w:rsidRDefault="004719B4" w:rsidP="004719B4">
            <w:pPr>
              <w:tabs>
                <w:tab w:val="left" w:pos="1740"/>
              </w:tabs>
              <w:rPr>
                <w:sz w:val="20"/>
                <w:szCs w:val="20"/>
              </w:rPr>
            </w:pPr>
            <w:r>
              <w:rPr>
                <w:sz w:val="20"/>
                <w:szCs w:val="20"/>
              </w:rPr>
              <w:t>Out of a class of 26:</w:t>
            </w:r>
          </w:p>
          <w:p w:rsidR="004719B4" w:rsidRDefault="004719B4" w:rsidP="004719B4">
            <w:pPr>
              <w:tabs>
                <w:tab w:val="left" w:pos="1740"/>
              </w:tabs>
              <w:rPr>
                <w:sz w:val="20"/>
                <w:szCs w:val="20"/>
              </w:rPr>
            </w:pPr>
            <w:r>
              <w:rPr>
                <w:sz w:val="20"/>
                <w:szCs w:val="20"/>
              </w:rPr>
              <w:t>81% scored 70% or higher.</w:t>
            </w:r>
          </w:p>
        </w:tc>
        <w:tc>
          <w:tcPr>
            <w:tcW w:w="2332" w:type="dxa"/>
          </w:tcPr>
          <w:p w:rsidR="004719B4" w:rsidRDefault="004719B4" w:rsidP="004719B4">
            <w:pPr>
              <w:tabs>
                <w:tab w:val="left" w:pos="1740"/>
              </w:tabs>
              <w:rPr>
                <w:sz w:val="20"/>
                <w:szCs w:val="20"/>
              </w:rPr>
            </w:pPr>
            <w:r>
              <w:rPr>
                <w:sz w:val="20"/>
                <w:szCs w:val="20"/>
              </w:rPr>
              <w:t>The results are shared with the finance faculty each fall.</w:t>
            </w:r>
          </w:p>
          <w:p w:rsidR="004719B4" w:rsidRDefault="004719B4" w:rsidP="004719B4">
            <w:pPr>
              <w:tabs>
                <w:tab w:val="left" w:pos="1740"/>
              </w:tabs>
              <w:rPr>
                <w:sz w:val="20"/>
                <w:szCs w:val="20"/>
              </w:rPr>
            </w:pPr>
          </w:p>
          <w:p w:rsidR="004719B4" w:rsidRDefault="004719B4" w:rsidP="004719B4">
            <w:pPr>
              <w:tabs>
                <w:tab w:val="left" w:pos="1740"/>
              </w:tabs>
              <w:rPr>
                <w:sz w:val="20"/>
                <w:szCs w:val="20"/>
              </w:rPr>
            </w:pPr>
            <w:r>
              <w:rPr>
                <w:sz w:val="20"/>
                <w:szCs w:val="20"/>
              </w:rPr>
              <w:t>No exceptions were noted.</w:t>
            </w:r>
          </w:p>
        </w:tc>
      </w:tr>
    </w:tbl>
    <w:p w:rsidR="008C4FB7" w:rsidRDefault="00797186" w:rsidP="00C90F61">
      <w:pPr>
        <w:tabs>
          <w:tab w:val="left" w:pos="1740"/>
        </w:tabs>
        <w:rPr>
          <w:sz w:val="20"/>
          <w:szCs w:val="20"/>
        </w:rPr>
      </w:pPr>
      <w:r>
        <w:rPr>
          <w:sz w:val="20"/>
          <w:szCs w:val="20"/>
        </w:rPr>
        <w:t>(Continue objectives as needed.  Cells will expand to accommodate your text.)</w:t>
      </w:r>
    </w:p>
    <w:p w:rsidR="00DA3DF5" w:rsidRDefault="00DA3DF5" w:rsidP="00C90F61">
      <w:pPr>
        <w:tabs>
          <w:tab w:val="left" w:pos="1740"/>
        </w:tabs>
        <w:rPr>
          <w:sz w:val="20"/>
          <w:szCs w:val="20"/>
        </w:rPr>
      </w:pPr>
    </w:p>
    <w:p w:rsidR="00DA3DF5" w:rsidRDefault="00DA3DF5">
      <w:pPr>
        <w:tabs>
          <w:tab w:val="left" w:pos="1740"/>
        </w:tabs>
        <w:rPr>
          <w:b/>
          <w:bCs/>
        </w:rPr>
      </w:pPr>
    </w:p>
    <w:p w:rsidR="00CC127E" w:rsidRDefault="00871882">
      <w:pPr>
        <w:tabs>
          <w:tab w:val="left" w:pos="1740"/>
        </w:tabs>
        <w:rPr>
          <w:b/>
          <w:bCs/>
        </w:rPr>
      </w:pPr>
      <w:r>
        <w:rPr>
          <w:b/>
          <w:bCs/>
        </w:rPr>
        <w:br w:type="page"/>
      </w:r>
      <w:r w:rsidR="00CC127E">
        <w:rPr>
          <w:b/>
          <w:bCs/>
        </w:rPr>
        <w:lastRenderedPageBreak/>
        <w:t>PART TWO</w:t>
      </w:r>
    </w:p>
    <w:p w:rsidR="001035DE" w:rsidRPr="00C90F61" w:rsidRDefault="004348BB" w:rsidP="00C90F61">
      <w:pPr>
        <w:rPr>
          <w:sz w:val="22"/>
          <w:szCs w:val="22"/>
        </w:rPr>
      </w:pPr>
      <w:r>
        <w:rPr>
          <w:sz w:val="22"/>
          <w:szCs w:val="22"/>
        </w:rPr>
        <w:t xml:space="preserve">Describe </w:t>
      </w:r>
      <w:r w:rsidR="00E25B3C">
        <w:rPr>
          <w:sz w:val="22"/>
          <w:szCs w:val="22"/>
        </w:rPr>
        <w:t xml:space="preserve">your program’s assessment accomplishments </w:t>
      </w:r>
      <w:r w:rsidR="00797186" w:rsidRPr="00CC127E">
        <w:rPr>
          <w:sz w:val="22"/>
          <w:szCs w:val="22"/>
        </w:rPr>
        <w:t xml:space="preserve">since your last report was submitted.  </w:t>
      </w:r>
      <w:r w:rsidR="00797186">
        <w:rPr>
          <w:sz w:val="22"/>
          <w:szCs w:val="22"/>
        </w:rPr>
        <w:t>Discuss</w:t>
      </w:r>
      <w:r w:rsidR="00797186" w:rsidRPr="00CC127E">
        <w:rPr>
          <w:sz w:val="22"/>
          <w:szCs w:val="22"/>
        </w:rPr>
        <w:t xml:space="preserve"> ways in which you have responded to the</w:t>
      </w:r>
      <w:r w:rsidR="00797186">
        <w:rPr>
          <w:sz w:val="22"/>
          <w:szCs w:val="22"/>
        </w:rPr>
        <w:t xml:space="preserve"> CASA Director’s comments on last year’s report or simply </w:t>
      </w:r>
      <w:r w:rsidR="00E25B3C">
        <w:rPr>
          <w:sz w:val="22"/>
          <w:szCs w:val="22"/>
        </w:rPr>
        <w:t>describe</w:t>
      </w:r>
      <w:r w:rsidR="00797186">
        <w:rPr>
          <w:sz w:val="22"/>
          <w:szCs w:val="22"/>
        </w:rPr>
        <w:t xml:space="preserve"> what assessment work was initiated, continued, or completed.</w:t>
      </w:r>
    </w:p>
    <w:p w:rsidR="0017634B" w:rsidRDefault="0017634B">
      <w:pPr>
        <w:tabs>
          <w:tab w:val="left" w:pos="1740"/>
        </w:tabs>
        <w:rPr>
          <w:sz w:val="20"/>
          <w:szCs w:val="20"/>
        </w:rPr>
      </w:pPr>
    </w:p>
    <w:p w:rsidR="00535493" w:rsidRDefault="008311A3">
      <w:pPr>
        <w:tabs>
          <w:tab w:val="left" w:pos="1740"/>
        </w:tabs>
        <w:rPr>
          <w:sz w:val="20"/>
          <w:szCs w:val="20"/>
        </w:rPr>
      </w:pPr>
      <w:r>
        <w:rPr>
          <w:sz w:val="20"/>
          <w:szCs w:val="20"/>
        </w:rPr>
        <w:t xml:space="preserve">This year has focused on scheduling in view of declining enrollment </w:t>
      </w:r>
      <w:r w:rsidR="00090DF7">
        <w:rPr>
          <w:sz w:val="20"/>
          <w:szCs w:val="20"/>
        </w:rPr>
        <w:t xml:space="preserve">and faculty </w:t>
      </w:r>
      <w:r>
        <w:rPr>
          <w:sz w:val="20"/>
          <w:szCs w:val="20"/>
        </w:rPr>
        <w:t>numbers.</w:t>
      </w:r>
    </w:p>
    <w:p w:rsidR="00535493" w:rsidRDefault="00535493">
      <w:pPr>
        <w:tabs>
          <w:tab w:val="left" w:pos="1740"/>
        </w:tabs>
        <w:rPr>
          <w:sz w:val="20"/>
          <w:szCs w:val="20"/>
        </w:rPr>
      </w:pPr>
    </w:p>
    <w:p w:rsidR="00CC127E" w:rsidRDefault="0031771D">
      <w:pPr>
        <w:tabs>
          <w:tab w:val="left" w:pos="1740"/>
        </w:tabs>
        <w:rPr>
          <w:sz w:val="20"/>
          <w:szCs w:val="20"/>
        </w:rPr>
      </w:pPr>
      <w:r>
        <w:rPr>
          <w:b/>
          <w:bCs/>
        </w:rPr>
        <w:t>PART T</w:t>
      </w:r>
      <w:r w:rsidR="00CC127E">
        <w:rPr>
          <w:b/>
          <w:bCs/>
        </w:rPr>
        <w:t>HREE</w:t>
      </w:r>
    </w:p>
    <w:p w:rsidR="00CC127E" w:rsidRPr="00CC127E" w:rsidRDefault="00CC127E">
      <w:pPr>
        <w:tabs>
          <w:tab w:val="left" w:pos="1740"/>
        </w:tabs>
        <w:rPr>
          <w:sz w:val="22"/>
          <w:szCs w:val="22"/>
        </w:rPr>
      </w:pPr>
    </w:p>
    <w:p w:rsidR="00C90F61" w:rsidRDefault="00797186">
      <w:pPr>
        <w:tabs>
          <w:tab w:val="left" w:pos="1740"/>
        </w:tabs>
        <w:rPr>
          <w:sz w:val="22"/>
          <w:szCs w:val="22"/>
        </w:rPr>
      </w:pPr>
      <w:r>
        <w:rPr>
          <w:sz w:val="22"/>
          <w:szCs w:val="22"/>
        </w:rPr>
        <w:t>S</w:t>
      </w:r>
      <w:r w:rsidR="0031771D" w:rsidRPr="00CC127E">
        <w:rPr>
          <w:sz w:val="22"/>
          <w:szCs w:val="22"/>
        </w:rPr>
        <w:t xml:space="preserve">ummarize changes and improvements in </w:t>
      </w:r>
      <w:r w:rsidR="0031771D" w:rsidRPr="001035DE">
        <w:rPr>
          <w:b/>
          <w:bCs/>
          <w:sz w:val="22"/>
          <w:szCs w:val="22"/>
        </w:rPr>
        <w:t>curriculum, instruction, and learning</w:t>
      </w:r>
      <w:r w:rsidR="0031771D" w:rsidRPr="00CC127E">
        <w:rPr>
          <w:sz w:val="22"/>
          <w:szCs w:val="22"/>
        </w:rPr>
        <w:t xml:space="preserve"> that have resulted from the implementation of your assessment program.  </w:t>
      </w:r>
      <w:r w:rsidR="0078320D" w:rsidRPr="00CC127E">
        <w:rPr>
          <w:sz w:val="22"/>
          <w:szCs w:val="22"/>
        </w:rPr>
        <w:t xml:space="preserve">How have you used the data?  </w:t>
      </w:r>
      <w:r w:rsidR="00024741">
        <w:rPr>
          <w:sz w:val="22"/>
          <w:szCs w:val="22"/>
        </w:rPr>
        <w:t xml:space="preserve">What have you learned?  </w:t>
      </w:r>
      <w:r>
        <w:rPr>
          <w:sz w:val="22"/>
          <w:szCs w:val="22"/>
        </w:rPr>
        <w:t xml:space="preserve">In light of what you have learned through your assessment efforts this year and in past years, what are your plans for the future?  </w:t>
      </w:r>
    </w:p>
    <w:p w:rsidR="00C243CD" w:rsidRDefault="00C243CD">
      <w:pPr>
        <w:tabs>
          <w:tab w:val="left" w:pos="1740"/>
        </w:tabs>
        <w:rPr>
          <w:sz w:val="22"/>
          <w:szCs w:val="22"/>
        </w:rPr>
      </w:pPr>
    </w:p>
    <w:p w:rsidR="007C5ABD" w:rsidRDefault="007C5ABD">
      <w:pPr>
        <w:tabs>
          <w:tab w:val="left" w:pos="1740"/>
        </w:tabs>
        <w:rPr>
          <w:sz w:val="22"/>
          <w:szCs w:val="22"/>
        </w:rPr>
      </w:pPr>
    </w:p>
    <w:p w:rsidR="007C5ABD" w:rsidRDefault="007C5ABD">
      <w:pPr>
        <w:tabs>
          <w:tab w:val="left" w:pos="1740"/>
        </w:tabs>
        <w:rPr>
          <w:sz w:val="22"/>
          <w:szCs w:val="22"/>
        </w:rPr>
      </w:pPr>
      <w:r>
        <w:rPr>
          <w:sz w:val="22"/>
          <w:szCs w:val="22"/>
        </w:rPr>
        <w:t xml:space="preserve">In the previous year prerequisites were removed from BUS 3710. No comments about decline in performance were made. </w:t>
      </w:r>
    </w:p>
    <w:p w:rsidR="007C5ABD" w:rsidRDefault="007C5ABD">
      <w:pPr>
        <w:tabs>
          <w:tab w:val="left" w:pos="1740"/>
        </w:tabs>
        <w:rPr>
          <w:sz w:val="22"/>
          <w:szCs w:val="22"/>
        </w:rPr>
      </w:pPr>
    </w:p>
    <w:p w:rsidR="007C5ABD" w:rsidRDefault="007C5ABD">
      <w:pPr>
        <w:tabs>
          <w:tab w:val="left" w:pos="1740"/>
        </w:tabs>
        <w:rPr>
          <w:sz w:val="20"/>
          <w:szCs w:val="20"/>
        </w:rPr>
      </w:pPr>
      <w:r>
        <w:rPr>
          <w:sz w:val="22"/>
          <w:szCs w:val="22"/>
        </w:rPr>
        <w:t>In the coming year, elective courses will be offered every other semester. This is a result of the declining number of students and the declining number of faculty.</w:t>
      </w:r>
    </w:p>
    <w:sectPr w:rsidR="007C5ABD"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24741"/>
    <w:rsid w:val="000751F2"/>
    <w:rsid w:val="00090DF7"/>
    <w:rsid w:val="000A7D95"/>
    <w:rsid w:val="000B7EDA"/>
    <w:rsid w:val="000C6436"/>
    <w:rsid w:val="000F2B7A"/>
    <w:rsid w:val="001035DE"/>
    <w:rsid w:val="00147B57"/>
    <w:rsid w:val="0017634B"/>
    <w:rsid w:val="0018201A"/>
    <w:rsid w:val="00182A87"/>
    <w:rsid w:val="001C1DF6"/>
    <w:rsid w:val="001C3022"/>
    <w:rsid w:val="001E3600"/>
    <w:rsid w:val="00204087"/>
    <w:rsid w:val="00250F67"/>
    <w:rsid w:val="00296F3B"/>
    <w:rsid w:val="002B44BB"/>
    <w:rsid w:val="002D69FA"/>
    <w:rsid w:val="002E124A"/>
    <w:rsid w:val="0031771D"/>
    <w:rsid w:val="0033451D"/>
    <w:rsid w:val="00374EFE"/>
    <w:rsid w:val="003E2D70"/>
    <w:rsid w:val="004348BB"/>
    <w:rsid w:val="00452FBA"/>
    <w:rsid w:val="004659EB"/>
    <w:rsid w:val="004719B4"/>
    <w:rsid w:val="004A0283"/>
    <w:rsid w:val="00526693"/>
    <w:rsid w:val="00535493"/>
    <w:rsid w:val="00583A31"/>
    <w:rsid w:val="0058629D"/>
    <w:rsid w:val="00596AF4"/>
    <w:rsid w:val="005A7C47"/>
    <w:rsid w:val="005B2F05"/>
    <w:rsid w:val="005C3C6F"/>
    <w:rsid w:val="005F58A6"/>
    <w:rsid w:val="006034E6"/>
    <w:rsid w:val="0060405D"/>
    <w:rsid w:val="00607E0D"/>
    <w:rsid w:val="00614910"/>
    <w:rsid w:val="0062314A"/>
    <w:rsid w:val="00631C5C"/>
    <w:rsid w:val="00687E50"/>
    <w:rsid w:val="006A6566"/>
    <w:rsid w:val="006A7D57"/>
    <w:rsid w:val="006C5C10"/>
    <w:rsid w:val="006D58B6"/>
    <w:rsid w:val="006D6B83"/>
    <w:rsid w:val="0078320D"/>
    <w:rsid w:val="00797186"/>
    <w:rsid w:val="007B09E5"/>
    <w:rsid w:val="007C4538"/>
    <w:rsid w:val="007C5ABD"/>
    <w:rsid w:val="007D70C0"/>
    <w:rsid w:val="00815D48"/>
    <w:rsid w:val="00824788"/>
    <w:rsid w:val="00826C42"/>
    <w:rsid w:val="008311A3"/>
    <w:rsid w:val="008447E2"/>
    <w:rsid w:val="00871882"/>
    <w:rsid w:val="008B713F"/>
    <w:rsid w:val="008C4FB7"/>
    <w:rsid w:val="008D6CE4"/>
    <w:rsid w:val="008E45F8"/>
    <w:rsid w:val="009179DC"/>
    <w:rsid w:val="00974698"/>
    <w:rsid w:val="0098186A"/>
    <w:rsid w:val="0098744D"/>
    <w:rsid w:val="009B059F"/>
    <w:rsid w:val="009D0017"/>
    <w:rsid w:val="009D0A99"/>
    <w:rsid w:val="009F658C"/>
    <w:rsid w:val="00A04D2E"/>
    <w:rsid w:val="00A35AC8"/>
    <w:rsid w:val="00A5714A"/>
    <w:rsid w:val="00A72334"/>
    <w:rsid w:val="00A75EBA"/>
    <w:rsid w:val="00AC50C0"/>
    <w:rsid w:val="00AE2EB6"/>
    <w:rsid w:val="00AE66A6"/>
    <w:rsid w:val="00AE743C"/>
    <w:rsid w:val="00AF4C8A"/>
    <w:rsid w:val="00B45B2F"/>
    <w:rsid w:val="00B61DF4"/>
    <w:rsid w:val="00BE38B3"/>
    <w:rsid w:val="00C243CD"/>
    <w:rsid w:val="00C25094"/>
    <w:rsid w:val="00C463AB"/>
    <w:rsid w:val="00C523FC"/>
    <w:rsid w:val="00C57007"/>
    <w:rsid w:val="00C73079"/>
    <w:rsid w:val="00C90F61"/>
    <w:rsid w:val="00CB1951"/>
    <w:rsid w:val="00CB6194"/>
    <w:rsid w:val="00CC127E"/>
    <w:rsid w:val="00CE4AD1"/>
    <w:rsid w:val="00CE7CC9"/>
    <w:rsid w:val="00D74D9A"/>
    <w:rsid w:val="00D97D93"/>
    <w:rsid w:val="00DA3DF5"/>
    <w:rsid w:val="00E16C32"/>
    <w:rsid w:val="00E25B3C"/>
    <w:rsid w:val="00E51CA3"/>
    <w:rsid w:val="00E56912"/>
    <w:rsid w:val="00E77A69"/>
    <w:rsid w:val="00EC2ED3"/>
    <w:rsid w:val="00EF690C"/>
    <w:rsid w:val="00F47D57"/>
    <w:rsid w:val="00F64371"/>
    <w:rsid w:val="00F800D0"/>
    <w:rsid w:val="00FB5010"/>
    <w:rsid w:val="00FC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6E58F485-E5EC-4EC9-9D19-C92AB2C8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u.edu/~ass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sanders@eiu.edu" TargetMode="External"/><Relationship Id="rId5" Type="http://schemas.openxmlformats.org/officeDocument/2006/relationships/hyperlink" Target="http://www.eiu.edu/~assess/" TargetMode="External"/><Relationship Id="rId4" Type="http://schemas.openxmlformats.org/officeDocument/2006/relationships/hyperlink" Target="mailto:kjsanders@ei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dc:description/>
  <cp:lastModifiedBy>Carrie Gossett</cp:lastModifiedBy>
  <cp:revision>2</cp:revision>
  <cp:lastPrinted>2013-05-21T16:57:00Z</cp:lastPrinted>
  <dcterms:created xsi:type="dcterms:W3CDTF">2017-07-19T15:04:00Z</dcterms:created>
  <dcterms:modified xsi:type="dcterms:W3CDTF">2017-07-19T15:04:00Z</dcterms:modified>
</cp:coreProperties>
</file>