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61" w:rsidRDefault="001C0561">
      <w:pPr>
        <w:jc w:val="center"/>
        <w:rPr>
          <w:b/>
          <w:bCs/>
        </w:rPr>
      </w:pPr>
      <w:r>
        <w:rPr>
          <w:b/>
          <w:bCs/>
        </w:rPr>
        <w:t>Student Learning Assessment Program</w:t>
      </w:r>
    </w:p>
    <w:p w:rsidR="001C0561" w:rsidRDefault="001C0561">
      <w:pPr>
        <w:pStyle w:val="Heading2"/>
      </w:pPr>
      <w:r>
        <w:t>Response to Summary Form</w:t>
      </w:r>
    </w:p>
    <w:p w:rsidR="001C0561" w:rsidRDefault="00695071">
      <w:pPr>
        <w:jc w:val="center"/>
      </w:pPr>
      <w:r>
        <w:rPr>
          <w:b/>
          <w:bCs/>
        </w:rPr>
        <w:t xml:space="preserve">Graduate </w:t>
      </w:r>
      <w:r w:rsidR="00EC44AE">
        <w:rPr>
          <w:b/>
          <w:bCs/>
        </w:rPr>
        <w:t xml:space="preserve">Summary </w:t>
      </w:r>
      <w:r w:rsidR="001C0561">
        <w:rPr>
          <w:b/>
          <w:bCs/>
        </w:rPr>
        <w:t>20</w:t>
      </w:r>
      <w:r w:rsidR="00423557">
        <w:rPr>
          <w:b/>
          <w:bCs/>
        </w:rPr>
        <w:t>1</w:t>
      </w:r>
      <w:r w:rsidR="008D6EBA">
        <w:rPr>
          <w:b/>
          <w:bCs/>
        </w:rPr>
        <w:t>8</w:t>
      </w:r>
    </w:p>
    <w:p w:rsidR="001C0561" w:rsidRDefault="001C0561">
      <w:pPr>
        <w:jc w:val="center"/>
      </w:pPr>
    </w:p>
    <w:p w:rsidR="001C0561" w:rsidRDefault="001C0561">
      <w:r>
        <w:t>Department:  Special Education</w:t>
      </w:r>
    </w:p>
    <w:p w:rsidR="001C0561" w:rsidRDefault="001C0561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160"/>
        <w:gridCol w:w="5400"/>
      </w:tblGrid>
      <w:tr w:rsidR="001C0561" w:rsidTr="005A2718">
        <w:trPr>
          <w:trHeight w:val="665"/>
        </w:trPr>
        <w:tc>
          <w:tcPr>
            <w:tcW w:w="1620" w:type="dxa"/>
          </w:tcPr>
          <w:p w:rsidR="001C0561" w:rsidRDefault="001C05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Category</w:t>
            </w:r>
          </w:p>
        </w:tc>
        <w:tc>
          <w:tcPr>
            <w:tcW w:w="2160" w:type="dxa"/>
          </w:tcPr>
          <w:p w:rsidR="001C0561" w:rsidRDefault="001C05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Level</w:t>
            </w:r>
            <w:r>
              <w:rPr>
                <w:rStyle w:val="FootnoteReference"/>
                <w:b/>
                <w:bCs/>
                <w:sz w:val="22"/>
              </w:rPr>
              <w:footnoteReference w:customMarkFollows="1" w:id="1"/>
              <w:t>*</w:t>
            </w:r>
          </w:p>
        </w:tc>
        <w:tc>
          <w:tcPr>
            <w:tcW w:w="5400" w:type="dxa"/>
          </w:tcPr>
          <w:p w:rsidR="001C0561" w:rsidRDefault="001C0561">
            <w:pPr>
              <w:pStyle w:val="Heading1"/>
              <w:jc w:val="center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  <w:tr w:rsidR="001C0561" w:rsidTr="005A2718">
        <w:tc>
          <w:tcPr>
            <w:tcW w:w="1620" w:type="dxa"/>
          </w:tcPr>
          <w:p w:rsidR="001C0561" w:rsidRDefault="001C0561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Learning Objectives</w:t>
            </w:r>
          </w:p>
        </w:tc>
        <w:tc>
          <w:tcPr>
            <w:tcW w:w="2160" w:type="dxa"/>
          </w:tcPr>
          <w:p w:rsidR="001C0561" w:rsidRDefault="00FC2D0C">
            <w:pPr>
              <w:rPr>
                <w:sz w:val="22"/>
              </w:rPr>
            </w:pPr>
            <w:r>
              <w:rPr>
                <w:sz w:val="22"/>
              </w:rPr>
              <w:t xml:space="preserve">Level </w:t>
            </w:r>
            <w:r w:rsidR="008B347D">
              <w:rPr>
                <w:sz w:val="22"/>
              </w:rPr>
              <w:t>3</w:t>
            </w:r>
            <w:r w:rsidR="00576101">
              <w:rPr>
                <w:sz w:val="22"/>
              </w:rPr>
              <w:t>, Special Education, M.S.Ed.</w:t>
            </w:r>
          </w:p>
        </w:tc>
        <w:tc>
          <w:tcPr>
            <w:tcW w:w="5400" w:type="dxa"/>
          </w:tcPr>
          <w:p w:rsidR="00BE01B0" w:rsidRDefault="00A76AFD" w:rsidP="008D18DF">
            <w:pPr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8D18DF">
              <w:rPr>
                <w:sz w:val="22"/>
              </w:rPr>
              <w:t>CGS goals have been adopted by this program.</w:t>
            </w:r>
            <w:r w:rsidR="00FC2D0C">
              <w:rPr>
                <w:sz w:val="22"/>
              </w:rPr>
              <w:t xml:space="preserve">  Student learning outcomes are described</w:t>
            </w:r>
            <w:r>
              <w:rPr>
                <w:sz w:val="22"/>
              </w:rPr>
              <w:t>, and are clear and measurable</w:t>
            </w:r>
            <w:r w:rsidR="00FC2D0C">
              <w:rPr>
                <w:sz w:val="22"/>
              </w:rPr>
              <w:t>.</w:t>
            </w:r>
          </w:p>
        </w:tc>
      </w:tr>
      <w:tr w:rsidR="001C0561" w:rsidTr="005A2718">
        <w:tc>
          <w:tcPr>
            <w:tcW w:w="1620" w:type="dxa"/>
          </w:tcPr>
          <w:p w:rsidR="001C0561" w:rsidRDefault="001C0561">
            <w:pPr>
              <w:rPr>
                <w:b/>
                <w:bCs/>
                <w:sz w:val="22"/>
              </w:rPr>
            </w:pPr>
          </w:p>
          <w:p w:rsidR="001C0561" w:rsidRDefault="001C05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How, Where, and When Assessed</w:t>
            </w:r>
          </w:p>
        </w:tc>
        <w:tc>
          <w:tcPr>
            <w:tcW w:w="2160" w:type="dxa"/>
          </w:tcPr>
          <w:p w:rsidR="00576101" w:rsidRDefault="00576101">
            <w:pPr>
              <w:rPr>
                <w:sz w:val="22"/>
              </w:rPr>
            </w:pPr>
          </w:p>
          <w:p w:rsidR="00576101" w:rsidRDefault="005A2718">
            <w:pPr>
              <w:rPr>
                <w:sz w:val="22"/>
              </w:rPr>
            </w:pPr>
            <w:r>
              <w:rPr>
                <w:sz w:val="22"/>
              </w:rPr>
              <w:t xml:space="preserve">Level </w:t>
            </w:r>
            <w:r w:rsidR="00A96065">
              <w:rPr>
                <w:sz w:val="22"/>
              </w:rPr>
              <w:t>3</w:t>
            </w:r>
            <w:r w:rsidR="00576101">
              <w:rPr>
                <w:sz w:val="22"/>
              </w:rPr>
              <w:t>, Special Education, M.S.Ed.</w:t>
            </w:r>
          </w:p>
          <w:p w:rsidR="001C0561" w:rsidRDefault="001C0561">
            <w:pPr>
              <w:rPr>
                <w:sz w:val="22"/>
              </w:rPr>
            </w:pPr>
          </w:p>
        </w:tc>
        <w:tc>
          <w:tcPr>
            <w:tcW w:w="5400" w:type="dxa"/>
          </w:tcPr>
          <w:p w:rsidR="00576101" w:rsidRDefault="006C4EE8" w:rsidP="00586720">
            <w:pPr>
              <w:rPr>
                <w:sz w:val="22"/>
              </w:rPr>
            </w:pPr>
            <w:r>
              <w:rPr>
                <w:sz w:val="22"/>
              </w:rPr>
              <w:t>This plan is well-organized and provides systematic collection of data across the curriculum.  Direct and indirect measures are included to provide a comprehensive view of student learning in the graduate program.</w:t>
            </w:r>
            <w:r w:rsidR="007A0BE8">
              <w:rPr>
                <w:sz w:val="22"/>
              </w:rPr>
              <w:t xml:space="preserve">  Each objective has multiple measures.  This is a very comprehensive report.</w:t>
            </w:r>
          </w:p>
        </w:tc>
      </w:tr>
      <w:tr w:rsidR="001C0561" w:rsidTr="005A2718">
        <w:tc>
          <w:tcPr>
            <w:tcW w:w="1620" w:type="dxa"/>
          </w:tcPr>
          <w:p w:rsidR="001C0561" w:rsidRDefault="001C0561">
            <w:pPr>
              <w:rPr>
                <w:b/>
                <w:bCs/>
                <w:sz w:val="22"/>
              </w:rPr>
            </w:pPr>
          </w:p>
          <w:p w:rsidR="001C0561" w:rsidRDefault="001C05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Expectations</w:t>
            </w:r>
          </w:p>
        </w:tc>
        <w:tc>
          <w:tcPr>
            <w:tcW w:w="2160" w:type="dxa"/>
          </w:tcPr>
          <w:p w:rsidR="001C0561" w:rsidRDefault="00A76AFD">
            <w:pPr>
              <w:rPr>
                <w:sz w:val="22"/>
              </w:rPr>
            </w:pPr>
            <w:r>
              <w:rPr>
                <w:sz w:val="22"/>
              </w:rPr>
              <w:t xml:space="preserve">Level </w:t>
            </w:r>
            <w:r w:rsidR="00510119">
              <w:rPr>
                <w:sz w:val="22"/>
              </w:rPr>
              <w:t>3</w:t>
            </w:r>
            <w:r w:rsidR="00106374">
              <w:rPr>
                <w:sz w:val="22"/>
              </w:rPr>
              <w:t xml:space="preserve">, </w:t>
            </w:r>
            <w:r w:rsidR="00576101">
              <w:rPr>
                <w:sz w:val="22"/>
              </w:rPr>
              <w:t>Special Education, M.S.Ed.</w:t>
            </w:r>
          </w:p>
        </w:tc>
        <w:tc>
          <w:tcPr>
            <w:tcW w:w="5400" w:type="dxa"/>
          </w:tcPr>
          <w:p w:rsidR="00A03A6B" w:rsidRDefault="00B203DD" w:rsidP="007A0BE8">
            <w:pPr>
              <w:rPr>
                <w:sz w:val="22"/>
              </w:rPr>
            </w:pPr>
            <w:r>
              <w:rPr>
                <w:sz w:val="22"/>
              </w:rPr>
              <w:t xml:space="preserve">Rubrics outline expectations, and levels of attainment have been established by the program for each </w:t>
            </w:r>
            <w:r w:rsidR="00645560">
              <w:rPr>
                <w:sz w:val="22"/>
              </w:rPr>
              <w:t xml:space="preserve">of the </w:t>
            </w:r>
            <w:r>
              <w:rPr>
                <w:sz w:val="22"/>
              </w:rPr>
              <w:t>measure</w:t>
            </w:r>
            <w:r w:rsidR="00645560">
              <w:rPr>
                <w:sz w:val="22"/>
              </w:rPr>
              <w:t>s</w:t>
            </w:r>
            <w:r>
              <w:rPr>
                <w:sz w:val="22"/>
              </w:rPr>
              <w:t>.</w:t>
            </w:r>
            <w:r w:rsidR="00586720">
              <w:rPr>
                <w:sz w:val="22"/>
              </w:rPr>
              <w:t xml:space="preserve">  Expectations are understood by all constituencies.</w:t>
            </w:r>
            <w:r w:rsidR="007A0BE8">
              <w:rPr>
                <w:sz w:val="22"/>
              </w:rPr>
              <w:t xml:space="preserve">  What do you do when candidates do not meet your expectations?</w:t>
            </w:r>
            <w:bookmarkStart w:id="0" w:name="_GoBack"/>
            <w:bookmarkEnd w:id="0"/>
          </w:p>
        </w:tc>
      </w:tr>
      <w:tr w:rsidR="001C0561" w:rsidTr="005A2718">
        <w:tc>
          <w:tcPr>
            <w:tcW w:w="1620" w:type="dxa"/>
          </w:tcPr>
          <w:p w:rsidR="001C0561" w:rsidRDefault="001C0561">
            <w:pPr>
              <w:rPr>
                <w:b/>
                <w:bCs/>
                <w:sz w:val="22"/>
              </w:rPr>
            </w:pPr>
          </w:p>
          <w:p w:rsidR="001C0561" w:rsidRDefault="001C05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Results</w:t>
            </w:r>
          </w:p>
        </w:tc>
        <w:tc>
          <w:tcPr>
            <w:tcW w:w="2160" w:type="dxa"/>
          </w:tcPr>
          <w:p w:rsidR="00576101" w:rsidRDefault="00A76AFD">
            <w:pPr>
              <w:rPr>
                <w:sz w:val="22"/>
              </w:rPr>
            </w:pPr>
            <w:r>
              <w:rPr>
                <w:sz w:val="22"/>
              </w:rPr>
              <w:t xml:space="preserve">Level </w:t>
            </w:r>
            <w:r w:rsidR="004D678E">
              <w:rPr>
                <w:sz w:val="22"/>
              </w:rPr>
              <w:t>3</w:t>
            </w:r>
            <w:r w:rsidR="00A03A6B">
              <w:rPr>
                <w:sz w:val="22"/>
              </w:rPr>
              <w:t xml:space="preserve">, </w:t>
            </w:r>
            <w:r w:rsidR="00576101">
              <w:rPr>
                <w:sz w:val="22"/>
              </w:rPr>
              <w:t>Special Education, M.S.Ed.</w:t>
            </w:r>
          </w:p>
          <w:p w:rsidR="001C0561" w:rsidRDefault="001C0561">
            <w:pPr>
              <w:rPr>
                <w:sz w:val="22"/>
              </w:rPr>
            </w:pPr>
          </w:p>
        </w:tc>
        <w:tc>
          <w:tcPr>
            <w:tcW w:w="5400" w:type="dxa"/>
          </w:tcPr>
          <w:p w:rsidR="00576101" w:rsidRDefault="00BA3FE6" w:rsidP="007A0BE8">
            <w:pPr>
              <w:rPr>
                <w:sz w:val="22"/>
              </w:rPr>
            </w:pPr>
            <w:r>
              <w:rPr>
                <w:sz w:val="22"/>
              </w:rPr>
              <w:t>Results are collected and analyzed.</w:t>
            </w:r>
            <w:r w:rsidR="00510119">
              <w:rPr>
                <w:sz w:val="22"/>
              </w:rPr>
              <w:t xml:space="preserve">  </w:t>
            </w:r>
            <w:r w:rsidR="00586720">
              <w:rPr>
                <w:sz w:val="22"/>
              </w:rPr>
              <w:t>Analyzing data is a routine for this program.  Collecting data is integral to the work of the department.</w:t>
            </w:r>
            <w:r w:rsidR="00645560">
              <w:rPr>
                <w:sz w:val="22"/>
              </w:rPr>
              <w:t xml:space="preserve">  </w:t>
            </w:r>
          </w:p>
        </w:tc>
      </w:tr>
      <w:tr w:rsidR="001C0561" w:rsidTr="005A2718">
        <w:tc>
          <w:tcPr>
            <w:tcW w:w="1620" w:type="dxa"/>
          </w:tcPr>
          <w:p w:rsidR="001C0561" w:rsidRDefault="001C05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How Results Will be Used</w:t>
            </w:r>
          </w:p>
        </w:tc>
        <w:tc>
          <w:tcPr>
            <w:tcW w:w="2160" w:type="dxa"/>
          </w:tcPr>
          <w:p w:rsidR="00576101" w:rsidRDefault="00A03A6B">
            <w:pPr>
              <w:rPr>
                <w:sz w:val="22"/>
              </w:rPr>
            </w:pPr>
            <w:r>
              <w:rPr>
                <w:sz w:val="22"/>
              </w:rPr>
              <w:t xml:space="preserve">Level </w:t>
            </w:r>
            <w:r w:rsidR="00A76AFD">
              <w:rPr>
                <w:sz w:val="22"/>
              </w:rPr>
              <w:t>3</w:t>
            </w:r>
            <w:r>
              <w:rPr>
                <w:sz w:val="22"/>
              </w:rPr>
              <w:t xml:space="preserve">, </w:t>
            </w:r>
            <w:r w:rsidR="00576101">
              <w:rPr>
                <w:sz w:val="22"/>
              </w:rPr>
              <w:t>Special Education, M.S.Ed.</w:t>
            </w:r>
          </w:p>
          <w:p w:rsidR="001C0561" w:rsidRDefault="001C0561">
            <w:pPr>
              <w:rPr>
                <w:sz w:val="22"/>
              </w:rPr>
            </w:pPr>
          </w:p>
        </w:tc>
        <w:tc>
          <w:tcPr>
            <w:tcW w:w="5400" w:type="dxa"/>
          </w:tcPr>
          <w:p w:rsidR="007565ED" w:rsidRDefault="00664442" w:rsidP="007A0BE8">
            <w:pPr>
              <w:rPr>
                <w:sz w:val="22"/>
              </w:rPr>
            </w:pPr>
            <w:r>
              <w:rPr>
                <w:sz w:val="22"/>
              </w:rPr>
              <w:t xml:space="preserve">The feedback loops </w:t>
            </w:r>
            <w:r w:rsidR="00586720">
              <w:rPr>
                <w:sz w:val="22"/>
              </w:rPr>
              <w:t>is in place</w:t>
            </w:r>
            <w:r>
              <w:rPr>
                <w:sz w:val="22"/>
              </w:rPr>
              <w:t xml:space="preserve">. </w:t>
            </w:r>
            <w:r w:rsidR="00A76AFD">
              <w:rPr>
                <w:sz w:val="22"/>
              </w:rPr>
              <w:t xml:space="preserve"> </w:t>
            </w:r>
            <w:r w:rsidR="006C4EE8">
              <w:rPr>
                <w:sz w:val="22"/>
              </w:rPr>
              <w:t>Data are used to make changes to the curriculum and the assess</w:t>
            </w:r>
            <w:r w:rsidR="00645560">
              <w:rPr>
                <w:sz w:val="22"/>
              </w:rPr>
              <w:t>ment plan/instruments themselves</w:t>
            </w:r>
            <w:r w:rsidR="006C4EE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7A0BE8">
              <w:rPr>
                <w:sz w:val="22"/>
              </w:rPr>
              <w:t>Preparing your program for on-line delivery is a great idea given the proliferation of on-line programs by our competitors.  Thus far, none of the master’s programs that have on-line as well as face-to-face cohorts are reporting a difference in learning outcomes related to delivery.</w:t>
            </w:r>
          </w:p>
        </w:tc>
      </w:tr>
    </w:tbl>
    <w:p w:rsidR="001C0561" w:rsidRDefault="001C0561"/>
    <w:p w:rsidR="00A76AFD" w:rsidRPr="00771C1E" w:rsidRDefault="001E4467" w:rsidP="00A76AFD">
      <w:pPr>
        <w:rPr>
          <w:color w:val="FF0000"/>
        </w:rPr>
      </w:pPr>
      <w:r>
        <w:rPr>
          <w:color w:val="FF0000"/>
        </w:rPr>
        <w:t>This program is on a two-year reporting cycle, so the next due date is June 15, 20</w:t>
      </w:r>
      <w:r w:rsidR="00835977">
        <w:rPr>
          <w:color w:val="FF0000"/>
        </w:rPr>
        <w:t>20</w:t>
      </w:r>
      <w:r>
        <w:rPr>
          <w:color w:val="FF0000"/>
        </w:rPr>
        <w:t>.</w:t>
      </w:r>
    </w:p>
    <w:p w:rsidR="00A76AFD" w:rsidRDefault="00A76AFD"/>
    <w:sectPr w:rsidR="00A76AFD" w:rsidSect="005B228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E3" w:rsidRDefault="009120E3">
      <w:r>
        <w:separator/>
      </w:r>
    </w:p>
  </w:endnote>
  <w:endnote w:type="continuationSeparator" w:id="0">
    <w:p w:rsidR="009120E3" w:rsidRDefault="0091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E3" w:rsidRDefault="009120E3">
      <w:r>
        <w:separator/>
      </w:r>
    </w:p>
  </w:footnote>
  <w:footnote w:type="continuationSeparator" w:id="0">
    <w:p w:rsidR="009120E3" w:rsidRDefault="009120E3">
      <w:r>
        <w:continuationSeparator/>
      </w:r>
    </w:p>
  </w:footnote>
  <w:footnote w:id="1">
    <w:p w:rsidR="007565ED" w:rsidRDefault="007565ED">
      <w:pPr>
        <w:pStyle w:val="FootnoteText"/>
      </w:pPr>
      <w:r>
        <w:rPr>
          <w:rStyle w:val="FootnoteReference"/>
        </w:rPr>
        <w:t>*</w:t>
      </w:r>
      <w:r>
        <w:t xml:space="preserve"> Levels should not be interpreted as grades or scores; they are stages of implementation based on patterns of characteristics described by North Central Association/Higher Learning Commission.  These levels are approximations based on the information provided in the summaries.  Please refer to the checklist on the assessment web site (</w:t>
      </w:r>
      <w:hyperlink r:id="rId1" w:history="1">
        <w:r w:rsidRPr="00025F63">
          <w:rPr>
            <w:rStyle w:val="Hyperlink"/>
          </w:rPr>
          <w:t>www.eiu.edu/~assess</w:t>
        </w:r>
      </w:hyperlink>
      <w:r>
        <w:t>) for the Primary Traits listed for each level.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D3"/>
    <w:rsid w:val="000F33FF"/>
    <w:rsid w:val="00106374"/>
    <w:rsid w:val="00136E46"/>
    <w:rsid w:val="001A3272"/>
    <w:rsid w:val="001C0561"/>
    <w:rsid w:val="001E4467"/>
    <w:rsid w:val="001E4F44"/>
    <w:rsid w:val="00207191"/>
    <w:rsid w:val="00226B78"/>
    <w:rsid w:val="002E0A74"/>
    <w:rsid w:val="003762A6"/>
    <w:rsid w:val="003B482D"/>
    <w:rsid w:val="00423557"/>
    <w:rsid w:val="004D678E"/>
    <w:rsid w:val="004F4FB6"/>
    <w:rsid w:val="00505472"/>
    <w:rsid w:val="00510119"/>
    <w:rsid w:val="005475B5"/>
    <w:rsid w:val="00564124"/>
    <w:rsid w:val="00576101"/>
    <w:rsid w:val="00586720"/>
    <w:rsid w:val="005A2718"/>
    <w:rsid w:val="005B2286"/>
    <w:rsid w:val="005B2658"/>
    <w:rsid w:val="00605B3A"/>
    <w:rsid w:val="00645560"/>
    <w:rsid w:val="00664442"/>
    <w:rsid w:val="00695071"/>
    <w:rsid w:val="006C4EE8"/>
    <w:rsid w:val="0073290F"/>
    <w:rsid w:val="00734C84"/>
    <w:rsid w:val="007565ED"/>
    <w:rsid w:val="007A0BE8"/>
    <w:rsid w:val="00816524"/>
    <w:rsid w:val="00835977"/>
    <w:rsid w:val="008B2830"/>
    <w:rsid w:val="008B347D"/>
    <w:rsid w:val="008D18DF"/>
    <w:rsid w:val="008D6EBA"/>
    <w:rsid w:val="009120E3"/>
    <w:rsid w:val="00945261"/>
    <w:rsid w:val="00963CF4"/>
    <w:rsid w:val="009651DC"/>
    <w:rsid w:val="00A03A6B"/>
    <w:rsid w:val="00A76AFD"/>
    <w:rsid w:val="00A96065"/>
    <w:rsid w:val="00AD0A26"/>
    <w:rsid w:val="00AF22DD"/>
    <w:rsid w:val="00B203DD"/>
    <w:rsid w:val="00B95099"/>
    <w:rsid w:val="00BA2180"/>
    <w:rsid w:val="00BA3FE6"/>
    <w:rsid w:val="00BA785C"/>
    <w:rsid w:val="00BC258E"/>
    <w:rsid w:val="00BE01B0"/>
    <w:rsid w:val="00C11B45"/>
    <w:rsid w:val="00CE2C93"/>
    <w:rsid w:val="00CE2FD0"/>
    <w:rsid w:val="00EC44AE"/>
    <w:rsid w:val="00EE5EE4"/>
    <w:rsid w:val="00EF33D3"/>
    <w:rsid w:val="00FC2D0C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286"/>
    <w:rPr>
      <w:sz w:val="24"/>
      <w:szCs w:val="24"/>
    </w:rPr>
  </w:style>
  <w:style w:type="paragraph" w:styleId="Heading1">
    <w:name w:val="heading 1"/>
    <w:basedOn w:val="Normal"/>
    <w:next w:val="Normal"/>
    <w:qFormat/>
    <w:rsid w:val="005B228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B228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2286"/>
    <w:rPr>
      <w:sz w:val="22"/>
    </w:rPr>
  </w:style>
  <w:style w:type="paragraph" w:styleId="FootnoteText">
    <w:name w:val="footnote text"/>
    <w:basedOn w:val="Normal"/>
    <w:semiHidden/>
    <w:rsid w:val="005B228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2286"/>
    <w:rPr>
      <w:vertAlign w:val="superscript"/>
    </w:rPr>
  </w:style>
  <w:style w:type="character" w:styleId="Hyperlink">
    <w:name w:val="Hyperlink"/>
    <w:basedOn w:val="DefaultParagraphFont"/>
    <w:rsid w:val="00664442"/>
    <w:rPr>
      <w:color w:val="0000FF"/>
      <w:u w:val="single"/>
    </w:rPr>
  </w:style>
  <w:style w:type="paragraph" w:styleId="BalloonText">
    <w:name w:val="Balloon Text"/>
    <w:basedOn w:val="Normal"/>
    <w:semiHidden/>
    <w:rsid w:val="00BA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286"/>
    <w:rPr>
      <w:sz w:val="24"/>
      <w:szCs w:val="24"/>
    </w:rPr>
  </w:style>
  <w:style w:type="paragraph" w:styleId="Heading1">
    <w:name w:val="heading 1"/>
    <w:basedOn w:val="Normal"/>
    <w:next w:val="Normal"/>
    <w:qFormat/>
    <w:rsid w:val="005B228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B228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2286"/>
    <w:rPr>
      <w:sz w:val="22"/>
    </w:rPr>
  </w:style>
  <w:style w:type="paragraph" w:styleId="FootnoteText">
    <w:name w:val="footnote text"/>
    <w:basedOn w:val="Normal"/>
    <w:semiHidden/>
    <w:rsid w:val="005B228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2286"/>
    <w:rPr>
      <w:vertAlign w:val="superscript"/>
    </w:rPr>
  </w:style>
  <w:style w:type="character" w:styleId="Hyperlink">
    <w:name w:val="Hyperlink"/>
    <w:basedOn w:val="DefaultParagraphFont"/>
    <w:rsid w:val="00664442"/>
    <w:rPr>
      <w:color w:val="0000FF"/>
      <w:u w:val="single"/>
    </w:rPr>
  </w:style>
  <w:style w:type="paragraph" w:styleId="BalloonText">
    <w:name w:val="Balloon Text"/>
    <w:basedOn w:val="Normal"/>
    <w:semiHidden/>
    <w:rsid w:val="00BA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u.edu/~ass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Learning Assessment Program</vt:lpstr>
    </vt:vector>
  </TitlesOfParts>
  <Company>EIU</Company>
  <LinksUpToDate>false</LinksUpToDate>
  <CharactersWithSpaces>1718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http://www.eiu.edu/~assess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Learning Assessment Program</dc:title>
  <dc:creator>Eastern Illinois University</dc:creator>
  <cp:lastModifiedBy>Sanders, Karla</cp:lastModifiedBy>
  <cp:revision>3</cp:revision>
  <cp:lastPrinted>2009-07-01T20:30:00Z</cp:lastPrinted>
  <dcterms:created xsi:type="dcterms:W3CDTF">2018-06-26T15:43:00Z</dcterms:created>
  <dcterms:modified xsi:type="dcterms:W3CDTF">2018-06-26T17:24:00Z</dcterms:modified>
</cp:coreProperties>
</file>