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Pr="00131E22" w:rsidRDefault="0031771D">
      <w:pPr>
        <w:rPr>
          <w:rFonts w:ascii="Arial" w:hAnsi="Arial" w:cs="Arial"/>
          <w:b/>
          <w:bCs/>
          <w:i/>
          <w:iCs/>
          <w:sz w:val="20"/>
          <w:szCs w:val="20"/>
        </w:rPr>
      </w:pPr>
      <w:bookmarkStart w:id="0" w:name="_GoBack"/>
      <w:bookmarkEnd w:id="0"/>
      <w:r w:rsidRPr="00131E22">
        <w:rPr>
          <w:rFonts w:ascii="Arial" w:hAnsi="Arial" w:cs="Arial"/>
          <w:b/>
          <w:bCs/>
          <w:i/>
          <w:iCs/>
          <w:sz w:val="20"/>
          <w:szCs w:val="20"/>
        </w:rPr>
        <w:t>STUDENT LEARNING ASSESSMENT</w:t>
      </w:r>
      <w:r w:rsidR="006C5C10" w:rsidRPr="00131E22">
        <w:rPr>
          <w:rFonts w:ascii="Arial" w:hAnsi="Arial" w:cs="Arial"/>
          <w:b/>
          <w:bCs/>
          <w:i/>
          <w:iCs/>
          <w:sz w:val="20"/>
          <w:szCs w:val="20"/>
        </w:rPr>
        <w:t xml:space="preserve"> </w:t>
      </w:r>
      <w:r w:rsidRPr="00131E22">
        <w:rPr>
          <w:rFonts w:ascii="Arial" w:hAnsi="Arial" w:cs="Arial"/>
          <w:b/>
          <w:bCs/>
          <w:i/>
          <w:iCs/>
          <w:sz w:val="20"/>
          <w:szCs w:val="20"/>
        </w:rPr>
        <w:t>PROGRAM</w:t>
      </w:r>
    </w:p>
    <w:p w:rsidR="0031771D" w:rsidRPr="00131E22" w:rsidRDefault="0031771D">
      <w:pPr>
        <w:rPr>
          <w:rFonts w:ascii="Arial" w:hAnsi="Arial" w:cs="Arial"/>
          <w:b/>
          <w:bCs/>
          <w:color w:val="FF0000"/>
          <w:sz w:val="20"/>
          <w:szCs w:val="20"/>
        </w:rPr>
      </w:pPr>
      <w:r w:rsidRPr="00131E22">
        <w:rPr>
          <w:rFonts w:ascii="Arial" w:hAnsi="Arial" w:cs="Arial"/>
          <w:b/>
          <w:bCs/>
          <w:i/>
          <w:iCs/>
          <w:sz w:val="20"/>
          <w:szCs w:val="20"/>
        </w:rPr>
        <w:t xml:space="preserve">SUMMARY FORM  </w:t>
      </w:r>
      <w:r w:rsidRPr="00131E22">
        <w:rPr>
          <w:rFonts w:ascii="Arial" w:hAnsi="Arial" w:cs="Arial"/>
          <w:b/>
          <w:bCs/>
          <w:i/>
          <w:iCs/>
          <w:color w:val="FF0000"/>
          <w:sz w:val="20"/>
          <w:szCs w:val="20"/>
        </w:rPr>
        <w:t xml:space="preserve">AY </w:t>
      </w:r>
      <w:r w:rsidR="003A7E4C">
        <w:rPr>
          <w:rFonts w:ascii="Arial" w:hAnsi="Arial" w:cs="Arial"/>
          <w:b/>
          <w:bCs/>
          <w:i/>
          <w:iCs/>
          <w:color w:val="FF0000"/>
          <w:sz w:val="20"/>
          <w:szCs w:val="20"/>
        </w:rPr>
        <w:t>2016-2017</w:t>
      </w:r>
    </w:p>
    <w:p w:rsidR="0031771D" w:rsidRPr="00131E22" w:rsidRDefault="00927231">
      <w:pPr>
        <w:rPr>
          <w:rFonts w:ascii="Arial" w:hAnsi="Arial" w:cs="Arial"/>
          <w:sz w:val="20"/>
          <w:szCs w:val="20"/>
        </w:rPr>
      </w:pPr>
      <w:r w:rsidRPr="00131E22">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101600</wp:posOffset>
                </wp:positionV>
                <wp:extent cx="3218180" cy="316230"/>
                <wp:effectExtent l="11430" t="5080" r="889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316230"/>
                        </a:xfrm>
                        <a:prstGeom prst="rect">
                          <a:avLst/>
                        </a:prstGeom>
                        <a:solidFill>
                          <a:srgbClr val="FFFFFF"/>
                        </a:solidFill>
                        <a:ln w="9525">
                          <a:solidFill>
                            <a:srgbClr val="000000"/>
                          </a:solidFill>
                          <a:miter lim="800000"/>
                          <a:headEnd/>
                          <a:tailEnd/>
                        </a:ln>
                      </wps:spPr>
                      <wps:txbx>
                        <w:txbxContent>
                          <w:p w:rsidR="00BE6B55" w:rsidRPr="00D60496" w:rsidRDefault="00BE6B55">
                            <w:pPr>
                              <w:rPr>
                                <w:rFonts w:ascii="Arial" w:hAnsi="Arial" w:cs="Arial"/>
                                <w:sz w:val="20"/>
                                <w:szCs w:val="20"/>
                              </w:rPr>
                            </w:pPr>
                            <w:r>
                              <w:rPr>
                                <w:rFonts w:ascii="Arial" w:hAnsi="Arial" w:cs="Arial"/>
                                <w:sz w:val="20"/>
                                <w:szCs w:val="20"/>
                              </w:rPr>
                              <w:t>Master of Arts in Aging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8pt;width:253.4pt;height:2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">
                <v:textbox>
                  <w:txbxContent>
                    <w:p w:rsidR="00BE6B55" w:rsidRPr="00D60496" w:rsidRDefault="00BE6B55">
                      <w:pPr>
                        <w:rPr>
                          <w:rFonts w:ascii="Arial" w:hAnsi="Arial" w:cs="Arial"/>
                          <w:sz w:val="20"/>
                          <w:szCs w:val="20"/>
                        </w:rPr>
                      </w:pPr>
                      <w:r>
                        <w:rPr>
                          <w:rFonts w:ascii="Arial" w:hAnsi="Arial" w:cs="Arial"/>
                          <w:sz w:val="20"/>
                          <w:szCs w:val="20"/>
                        </w:rPr>
                        <w:t>Master of Arts in Aging Studies</w:t>
                      </w:r>
                    </w:p>
                  </w:txbxContent>
                </v:textbox>
              </v:shape>
            </w:pict>
          </mc:Fallback>
        </mc:AlternateContent>
      </w:r>
    </w:p>
    <w:p w:rsidR="0031771D" w:rsidRPr="00131E22" w:rsidRDefault="0031771D">
      <w:pPr>
        <w:rPr>
          <w:rFonts w:ascii="Arial" w:hAnsi="Arial" w:cs="Arial"/>
          <w:b/>
          <w:bCs/>
          <w:sz w:val="20"/>
          <w:szCs w:val="20"/>
        </w:rPr>
      </w:pPr>
      <w:r w:rsidRPr="00131E22">
        <w:rPr>
          <w:rFonts w:ascii="Arial" w:hAnsi="Arial" w:cs="Arial"/>
          <w:b/>
          <w:bCs/>
          <w:sz w:val="20"/>
          <w:szCs w:val="20"/>
        </w:rPr>
        <w:t>Degree and</w:t>
      </w:r>
    </w:p>
    <w:p w:rsidR="0031771D" w:rsidRPr="00131E22" w:rsidRDefault="0031771D">
      <w:pPr>
        <w:rPr>
          <w:rFonts w:ascii="Arial" w:hAnsi="Arial" w:cs="Arial"/>
          <w:b/>
          <w:bCs/>
          <w:sz w:val="20"/>
          <w:szCs w:val="20"/>
        </w:rPr>
      </w:pPr>
      <w:r w:rsidRPr="00131E22">
        <w:rPr>
          <w:rFonts w:ascii="Arial" w:hAnsi="Arial" w:cs="Arial"/>
          <w:b/>
          <w:bCs/>
          <w:sz w:val="20"/>
          <w:szCs w:val="20"/>
        </w:rPr>
        <w:t>Program Name:</w:t>
      </w:r>
    </w:p>
    <w:p w:rsidR="0031771D" w:rsidRPr="00131E22" w:rsidRDefault="0031771D">
      <w:pPr>
        <w:rPr>
          <w:rFonts w:ascii="Arial" w:hAnsi="Arial" w:cs="Arial"/>
          <w:b/>
          <w:bCs/>
          <w:sz w:val="20"/>
          <w:szCs w:val="20"/>
        </w:rPr>
      </w:pPr>
    </w:p>
    <w:p w:rsidR="00CE7CC9" w:rsidRPr="00131E22" w:rsidRDefault="00927231">
      <w:pPr>
        <w:pStyle w:val="Heading1"/>
        <w:rPr>
          <w:rFonts w:ascii="Arial" w:hAnsi="Arial" w:cs="Arial"/>
          <w:sz w:val="20"/>
          <w:szCs w:val="20"/>
        </w:rPr>
      </w:pPr>
      <w:r w:rsidRPr="00131E22">
        <w:rPr>
          <w:noProof/>
          <w:sz w:val="20"/>
          <w:szCs w:val="20"/>
          <w:lang w:val="en-US" w:eastAsia="en-US"/>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47625</wp:posOffset>
                </wp:positionV>
                <wp:extent cx="3366770" cy="309245"/>
                <wp:effectExtent l="11430" t="11430" r="1270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309245"/>
                        </a:xfrm>
                        <a:prstGeom prst="rect">
                          <a:avLst/>
                        </a:prstGeom>
                        <a:solidFill>
                          <a:srgbClr val="FFFFFF"/>
                        </a:solidFill>
                        <a:ln w="9525">
                          <a:solidFill>
                            <a:srgbClr val="000000"/>
                          </a:solidFill>
                          <a:miter lim="800000"/>
                          <a:headEnd/>
                          <a:tailEnd/>
                        </a:ln>
                      </wps:spPr>
                      <wps:txbx>
                        <w:txbxContent>
                          <w:p w:rsidR="00BE6B55" w:rsidRPr="00D60496" w:rsidRDefault="00BE6B55">
                            <w:pPr>
                              <w:rPr>
                                <w:rFonts w:ascii="Arial" w:hAnsi="Arial" w:cs="Arial"/>
                                <w:sz w:val="22"/>
                                <w:szCs w:val="22"/>
                              </w:rPr>
                            </w:pPr>
                            <w:r>
                              <w:rPr>
                                <w:rFonts w:ascii="Arial" w:hAnsi="Arial" w:cs="Arial"/>
                                <w:b/>
                              </w:rPr>
                              <w:t>Kathleen O’Rourke</w:t>
                            </w:r>
                            <w:r w:rsidRPr="00D60496">
                              <w:rPr>
                                <w:rFonts w:ascii="Arial" w:hAnsi="Arial" w:cs="Arial"/>
                                <w:b/>
                                <w:bCs/>
                              </w:rPr>
                              <w:t xml:space="preserve">, </w:t>
                            </w:r>
                            <w:r>
                              <w:rPr>
                                <w:rFonts w:ascii="Arial" w:hAnsi="Arial" w:cs="Arial"/>
                                <w:b/>
                                <w:bCs/>
                              </w:rPr>
                              <w:t>Graduate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1pt;margin-top:3.75pt;width:265.1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">
                <v:textbox>
                  <w:txbxContent>
                    <w:p w:rsidR="00BE6B55" w:rsidRPr="00D60496" w:rsidRDefault="00BE6B55">
                      <w:pPr>
                        <w:rPr>
                          <w:rFonts w:ascii="Arial" w:hAnsi="Arial" w:cs="Arial"/>
                          <w:sz w:val="22"/>
                          <w:szCs w:val="22"/>
                        </w:rPr>
                      </w:pPr>
                      <w:r>
                        <w:rPr>
                          <w:rFonts w:ascii="Arial" w:hAnsi="Arial" w:cs="Arial"/>
                          <w:b/>
                        </w:rPr>
                        <w:t>Kathleen O’Rourke</w:t>
                      </w:r>
                      <w:r w:rsidRPr="00D60496">
                        <w:rPr>
                          <w:rFonts w:ascii="Arial" w:hAnsi="Arial" w:cs="Arial"/>
                          <w:b/>
                          <w:bCs/>
                        </w:rPr>
                        <w:t xml:space="preserve">, </w:t>
                      </w:r>
                      <w:r>
                        <w:rPr>
                          <w:rFonts w:ascii="Arial" w:hAnsi="Arial" w:cs="Arial"/>
                          <w:b/>
                          <w:bCs/>
                        </w:rPr>
                        <w:t>Graduate Coordinator</w:t>
                      </w:r>
                    </w:p>
                  </w:txbxContent>
                </v:textbox>
              </v:shape>
            </w:pict>
          </mc:Fallback>
        </mc:AlternateContent>
      </w:r>
    </w:p>
    <w:p w:rsidR="0031771D" w:rsidRPr="00131E22" w:rsidRDefault="0031771D">
      <w:pPr>
        <w:pStyle w:val="Heading1"/>
        <w:rPr>
          <w:rFonts w:ascii="Arial" w:hAnsi="Arial" w:cs="Arial"/>
          <w:sz w:val="20"/>
          <w:szCs w:val="20"/>
        </w:rPr>
      </w:pPr>
      <w:r w:rsidRPr="00131E22">
        <w:rPr>
          <w:rFonts w:ascii="Arial" w:hAnsi="Arial" w:cs="Arial"/>
          <w:sz w:val="20"/>
          <w:szCs w:val="20"/>
        </w:rPr>
        <w:t>Submitted By:</w:t>
      </w:r>
      <w:r w:rsidRPr="00131E22">
        <w:rPr>
          <w:rFonts w:ascii="Arial" w:hAnsi="Arial" w:cs="Arial"/>
          <w:sz w:val="20"/>
          <w:szCs w:val="20"/>
        </w:rPr>
        <w:tab/>
      </w:r>
    </w:p>
    <w:p w:rsidR="0031771D" w:rsidRPr="00131E22" w:rsidRDefault="0031771D">
      <w:pPr>
        <w:rPr>
          <w:rFonts w:ascii="Arial" w:hAnsi="Arial" w:cs="Arial"/>
          <w:b/>
          <w:bCs/>
          <w:sz w:val="20"/>
          <w:szCs w:val="20"/>
        </w:rPr>
      </w:pPr>
    </w:p>
    <w:p w:rsidR="00CC127E" w:rsidRPr="00131E22" w:rsidRDefault="00CC127E">
      <w:pPr>
        <w:rPr>
          <w:rFonts w:ascii="Arial" w:hAnsi="Arial" w:cs="Arial"/>
          <w:b/>
          <w:bCs/>
          <w:sz w:val="20"/>
          <w:szCs w:val="20"/>
        </w:rPr>
      </w:pPr>
      <w:r w:rsidRPr="00131E22">
        <w:rPr>
          <w:rFonts w:ascii="Arial" w:hAnsi="Arial" w:cs="Arial"/>
          <w:b/>
          <w:bCs/>
          <w:sz w:val="20"/>
          <w:szCs w:val="20"/>
        </w:rPr>
        <w:t>PART ONE</w:t>
      </w:r>
    </w:p>
    <w:p w:rsidR="0055113F" w:rsidRPr="00131E22" w:rsidRDefault="0055113F">
      <w:pPr>
        <w:rPr>
          <w:rFonts w:ascii="Arial" w:hAnsi="Arial" w:cs="Arial"/>
          <w:b/>
          <w:bCs/>
          <w:sz w:val="20"/>
          <w:szCs w:val="20"/>
        </w:rPr>
      </w:pPr>
    </w:p>
    <w:tbl>
      <w:tblPr>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43" w:type="dxa"/>
        </w:tblCellMar>
        <w:tblLook w:val="0000" w:firstRow="0" w:lastRow="0" w:firstColumn="0" w:lastColumn="0" w:noHBand="0" w:noVBand="0"/>
      </w:tblPr>
      <w:tblGrid>
        <w:gridCol w:w="2016"/>
        <w:gridCol w:w="2880"/>
        <w:gridCol w:w="3312"/>
        <w:gridCol w:w="3312"/>
        <w:gridCol w:w="2592"/>
      </w:tblGrid>
      <w:tr w:rsidR="0039285F" w:rsidRPr="00131E22" w:rsidTr="00446262">
        <w:tc>
          <w:tcPr>
            <w:tcW w:w="2016"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What are the learning objectives?</w:t>
            </w:r>
          </w:p>
        </w:tc>
        <w:tc>
          <w:tcPr>
            <w:tcW w:w="2880"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 xml:space="preserve">How, where, and when are they assessed? </w:t>
            </w:r>
          </w:p>
        </w:tc>
        <w:tc>
          <w:tcPr>
            <w:tcW w:w="3312"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What are the expectations?</w:t>
            </w:r>
          </w:p>
        </w:tc>
        <w:tc>
          <w:tcPr>
            <w:tcW w:w="3312"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What are the results?</w:t>
            </w:r>
          </w:p>
        </w:tc>
        <w:tc>
          <w:tcPr>
            <w:tcW w:w="2592"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 xml:space="preserve">Committee/ person responsible?  </w:t>
            </w:r>
            <w:r w:rsidR="00D86FDC" w:rsidRPr="00131E22">
              <w:rPr>
                <w:rFonts w:ascii="Arial" w:hAnsi="Arial" w:cs="Arial"/>
                <w:b/>
                <w:bCs/>
                <w:sz w:val="20"/>
                <w:szCs w:val="20"/>
              </w:rPr>
              <w:br/>
            </w:r>
            <w:r w:rsidRPr="00131E22">
              <w:rPr>
                <w:rFonts w:ascii="Arial" w:hAnsi="Arial" w:cs="Arial"/>
                <w:b/>
                <w:bCs/>
                <w:sz w:val="20"/>
                <w:szCs w:val="20"/>
              </w:rPr>
              <w:t>How are results shared?</w:t>
            </w:r>
          </w:p>
        </w:tc>
      </w:tr>
      <w:tr w:rsidR="0039285F" w:rsidRPr="00131E22" w:rsidTr="00446262">
        <w:tc>
          <w:tcPr>
            <w:tcW w:w="2016" w:type="dxa"/>
          </w:tcPr>
          <w:p w:rsidR="002C29DB" w:rsidRPr="00131E22" w:rsidRDefault="002C29DB" w:rsidP="00103BDC">
            <w:pPr>
              <w:rPr>
                <w:rFonts w:ascii="Arial" w:hAnsi="Arial" w:cs="Arial"/>
                <w:sz w:val="20"/>
                <w:szCs w:val="20"/>
              </w:rPr>
            </w:pPr>
            <w:r w:rsidRPr="00131E22">
              <w:rPr>
                <w:rFonts w:ascii="Arial" w:hAnsi="Arial" w:cs="Arial"/>
                <w:b/>
                <w:bCs/>
                <w:sz w:val="20"/>
                <w:szCs w:val="20"/>
              </w:rPr>
              <w:t>1. Content Area Knowledge</w:t>
            </w:r>
            <w:r w:rsidR="00147006" w:rsidRPr="00131E22">
              <w:rPr>
                <w:rFonts w:ascii="Arial" w:hAnsi="Arial" w:cs="Arial"/>
                <w:sz w:val="20"/>
                <w:szCs w:val="20"/>
              </w:rPr>
              <w:t xml:space="preserve">: </w:t>
            </w:r>
            <w:r w:rsidR="009765BD" w:rsidRPr="00131E22">
              <w:rPr>
                <w:rFonts w:ascii="Arial" w:hAnsi="Arial" w:cs="Arial"/>
                <w:sz w:val="20"/>
                <w:szCs w:val="20"/>
              </w:rPr>
              <w:t xml:space="preserve">Students will demonstrate knowledge and understanding representing appropriate breadth and depth in the </w:t>
            </w:r>
            <w:r w:rsidR="009765BD" w:rsidRPr="00131E22">
              <w:rPr>
                <w:rFonts w:ascii="Arial" w:hAnsi="Arial" w:cs="Arial"/>
                <w:sz w:val="20"/>
                <w:szCs w:val="20"/>
                <w:lang w:val="en"/>
              </w:rPr>
              <w:t xml:space="preserve">physical, emotional, social, </w:t>
            </w:r>
            <w:r w:rsidR="00103BDC">
              <w:rPr>
                <w:rFonts w:ascii="Arial" w:hAnsi="Arial" w:cs="Arial"/>
                <w:sz w:val="20"/>
                <w:szCs w:val="20"/>
                <w:lang w:val="en"/>
              </w:rPr>
              <w:t xml:space="preserve">and </w:t>
            </w:r>
            <w:r w:rsidR="009765BD" w:rsidRPr="00131E22">
              <w:rPr>
                <w:rFonts w:ascii="Arial" w:hAnsi="Arial" w:cs="Arial"/>
                <w:sz w:val="20"/>
                <w:szCs w:val="20"/>
                <w:lang w:val="en"/>
              </w:rPr>
              <w:t>economic aspects of aging.  Students will also demonstrate an understanding of current theories of aging.</w:t>
            </w:r>
          </w:p>
        </w:tc>
        <w:tc>
          <w:tcPr>
            <w:tcW w:w="2880" w:type="dxa"/>
          </w:tcPr>
          <w:p w:rsidR="002C29DB" w:rsidRPr="00131E22" w:rsidRDefault="002C29DB" w:rsidP="00F0187E">
            <w:pPr>
              <w:rPr>
                <w:rFonts w:ascii="Arial" w:hAnsi="Arial" w:cs="Arial"/>
                <w:sz w:val="20"/>
                <w:szCs w:val="20"/>
              </w:rPr>
            </w:pPr>
            <w:r w:rsidRPr="00131E22">
              <w:rPr>
                <w:rFonts w:ascii="Arial" w:hAnsi="Arial" w:cs="Arial"/>
                <w:sz w:val="20"/>
                <w:szCs w:val="20"/>
              </w:rPr>
              <w:t xml:space="preserve">a) </w:t>
            </w:r>
            <w:r w:rsidR="003A7E4C" w:rsidRPr="003A7E4C">
              <w:rPr>
                <w:rFonts w:ascii="Arial" w:hAnsi="Arial" w:cs="Arial"/>
                <w:b/>
                <w:sz w:val="20"/>
                <w:szCs w:val="20"/>
              </w:rPr>
              <w:t xml:space="preserve">Certification of Comprehensive Knowledge </w:t>
            </w:r>
            <w:r w:rsidR="003A7E4C">
              <w:rPr>
                <w:rFonts w:ascii="Arial" w:hAnsi="Arial" w:cs="Arial"/>
                <w:b/>
                <w:sz w:val="20"/>
                <w:szCs w:val="20"/>
              </w:rPr>
              <w:t xml:space="preserve">(CCK) </w:t>
            </w:r>
            <w:r w:rsidR="00BE1E14">
              <w:rPr>
                <w:rFonts w:ascii="Arial" w:hAnsi="Arial" w:cs="Arial"/>
                <w:b/>
                <w:sz w:val="20"/>
                <w:szCs w:val="20"/>
              </w:rPr>
              <w:t xml:space="preserve">Written Paper </w:t>
            </w:r>
            <w:r w:rsidR="003A7E4C" w:rsidRPr="003A7E4C">
              <w:rPr>
                <w:rFonts w:ascii="Arial" w:hAnsi="Arial" w:cs="Arial"/>
                <w:b/>
                <w:sz w:val="20"/>
                <w:szCs w:val="20"/>
              </w:rPr>
              <w:t>Capstone</w:t>
            </w:r>
            <w:r w:rsidR="00BE6B55">
              <w:rPr>
                <w:rFonts w:ascii="Arial" w:hAnsi="Arial" w:cs="Arial"/>
                <w:b/>
                <w:sz w:val="20"/>
                <w:szCs w:val="20"/>
              </w:rPr>
              <w:t xml:space="preserve"> Rubric</w:t>
            </w:r>
            <w:r w:rsidR="002F4D0C" w:rsidRPr="003A7E4C">
              <w:rPr>
                <w:rFonts w:ascii="Arial" w:hAnsi="Arial" w:cs="Arial"/>
                <w:b/>
                <w:sz w:val="20"/>
                <w:szCs w:val="20"/>
              </w:rPr>
              <w:t xml:space="preserve"> </w:t>
            </w:r>
            <w:r w:rsidR="002F4D0C" w:rsidRPr="00131E22">
              <w:rPr>
                <w:rFonts w:ascii="Arial" w:hAnsi="Arial" w:cs="Arial"/>
                <w:sz w:val="20"/>
                <w:szCs w:val="20"/>
              </w:rPr>
              <w:t>[a direct measure]</w:t>
            </w:r>
            <w:r w:rsidR="00132B1E" w:rsidRPr="00131E22">
              <w:rPr>
                <w:rFonts w:ascii="Arial" w:hAnsi="Arial" w:cs="Arial"/>
                <w:sz w:val="20"/>
                <w:szCs w:val="20"/>
              </w:rPr>
              <w:t xml:space="preserve">: Students </w:t>
            </w:r>
            <w:r w:rsidR="003A7E4C">
              <w:rPr>
                <w:rFonts w:ascii="Arial" w:hAnsi="Arial" w:cs="Arial"/>
                <w:sz w:val="20"/>
                <w:szCs w:val="20"/>
              </w:rPr>
              <w:t xml:space="preserve">completing the written capstone </w:t>
            </w:r>
            <w:r w:rsidR="00132B1E" w:rsidRPr="00131E22">
              <w:rPr>
                <w:rFonts w:ascii="Arial" w:hAnsi="Arial" w:cs="Arial"/>
                <w:sz w:val="20"/>
                <w:szCs w:val="20"/>
              </w:rPr>
              <w:t xml:space="preserve">will be evaluated on their knowledge and understanding of </w:t>
            </w:r>
            <w:r w:rsidR="003A7E4C">
              <w:rPr>
                <w:rFonts w:ascii="Arial" w:hAnsi="Arial" w:cs="Arial"/>
                <w:sz w:val="20"/>
                <w:szCs w:val="20"/>
              </w:rPr>
              <w:t>specialized aging</w:t>
            </w:r>
            <w:r w:rsidR="00132B1E" w:rsidRPr="00131E22">
              <w:rPr>
                <w:rFonts w:ascii="Arial" w:hAnsi="Arial" w:cs="Arial"/>
                <w:sz w:val="20"/>
                <w:szCs w:val="20"/>
              </w:rPr>
              <w:t xml:space="preserve"> </w:t>
            </w:r>
            <w:r w:rsidR="003A7E4C">
              <w:rPr>
                <w:rFonts w:ascii="Arial" w:hAnsi="Arial" w:cs="Arial"/>
                <w:sz w:val="20"/>
                <w:szCs w:val="20"/>
              </w:rPr>
              <w:t>content</w:t>
            </w:r>
            <w:r w:rsidR="00132B1E" w:rsidRPr="00131E22">
              <w:rPr>
                <w:rFonts w:ascii="Arial" w:hAnsi="Arial" w:cs="Arial"/>
                <w:sz w:val="20"/>
                <w:szCs w:val="20"/>
              </w:rPr>
              <w:t>.</w:t>
            </w:r>
          </w:p>
          <w:p w:rsidR="002C29DB" w:rsidRPr="00131E22" w:rsidRDefault="002C29DB" w:rsidP="00F0187E">
            <w:pPr>
              <w:rPr>
                <w:rFonts w:ascii="Arial" w:hAnsi="Arial" w:cs="Arial"/>
                <w:sz w:val="20"/>
                <w:szCs w:val="20"/>
              </w:rPr>
            </w:pPr>
          </w:p>
          <w:p w:rsidR="00BB05FD" w:rsidRPr="00131E22" w:rsidRDefault="00BB05FD" w:rsidP="00F0187E">
            <w:pPr>
              <w:rPr>
                <w:rFonts w:ascii="Arial" w:hAnsi="Arial" w:cs="Arial"/>
                <w:sz w:val="20"/>
                <w:szCs w:val="20"/>
              </w:rPr>
            </w:pPr>
          </w:p>
          <w:p w:rsidR="003A7E4C" w:rsidRDefault="003A7E4C"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A741B5" w:rsidRPr="00131E22" w:rsidRDefault="00A741B5" w:rsidP="00F0187E">
            <w:pPr>
              <w:rPr>
                <w:rFonts w:ascii="Arial" w:hAnsi="Arial" w:cs="Arial"/>
                <w:sz w:val="20"/>
                <w:szCs w:val="20"/>
              </w:rPr>
            </w:pPr>
            <w:r w:rsidRPr="00131E22">
              <w:rPr>
                <w:rFonts w:ascii="Arial" w:hAnsi="Arial" w:cs="Arial"/>
                <w:sz w:val="20"/>
                <w:szCs w:val="20"/>
              </w:rPr>
              <w:t xml:space="preserve">b) </w:t>
            </w:r>
            <w:r w:rsidR="002F4D0C" w:rsidRPr="00131E22">
              <w:rPr>
                <w:rFonts w:ascii="Arial" w:hAnsi="Arial" w:cs="Arial"/>
                <w:b/>
                <w:sz w:val="20"/>
                <w:szCs w:val="20"/>
              </w:rPr>
              <w:t xml:space="preserve">Thesis </w:t>
            </w:r>
            <w:r w:rsidR="00BE6B55">
              <w:rPr>
                <w:rFonts w:ascii="Arial" w:hAnsi="Arial" w:cs="Arial"/>
                <w:b/>
                <w:sz w:val="20"/>
                <w:szCs w:val="20"/>
              </w:rPr>
              <w:t xml:space="preserve">Rubric </w:t>
            </w:r>
            <w:r w:rsidR="002F4D0C" w:rsidRPr="00131E22">
              <w:rPr>
                <w:rFonts w:ascii="Arial" w:hAnsi="Arial" w:cs="Arial"/>
                <w:sz w:val="20"/>
                <w:szCs w:val="20"/>
              </w:rPr>
              <w:t>[a direct measure]</w:t>
            </w:r>
            <w:r w:rsidR="00132B1E" w:rsidRPr="00131E22">
              <w:rPr>
                <w:rFonts w:ascii="Arial" w:hAnsi="Arial" w:cs="Arial"/>
                <w:sz w:val="20"/>
                <w:szCs w:val="20"/>
              </w:rPr>
              <w:t>: Students defending theses w</w:t>
            </w:r>
            <w:r w:rsidR="00160F93" w:rsidRPr="00131E22">
              <w:rPr>
                <w:rFonts w:ascii="Arial" w:hAnsi="Arial" w:cs="Arial"/>
                <w:sz w:val="20"/>
                <w:szCs w:val="20"/>
              </w:rPr>
              <w:t>i</w:t>
            </w:r>
            <w:r w:rsidR="00132B1E" w:rsidRPr="00131E22">
              <w:rPr>
                <w:rFonts w:ascii="Arial" w:hAnsi="Arial" w:cs="Arial"/>
                <w:sz w:val="20"/>
                <w:szCs w:val="20"/>
              </w:rPr>
              <w:t xml:space="preserve">ll be evaluated on their knowledge and understanding of </w:t>
            </w:r>
            <w:r w:rsidR="003A7E4C">
              <w:rPr>
                <w:rFonts w:ascii="Arial" w:hAnsi="Arial" w:cs="Arial"/>
                <w:sz w:val="20"/>
                <w:szCs w:val="20"/>
              </w:rPr>
              <w:t>specialized aging topics and the research methods process</w:t>
            </w:r>
            <w:r w:rsidR="00132B1E" w:rsidRPr="00131E22">
              <w:rPr>
                <w:rFonts w:ascii="Arial" w:hAnsi="Arial" w:cs="Arial"/>
                <w:sz w:val="20"/>
                <w:szCs w:val="20"/>
              </w:rPr>
              <w:t xml:space="preserve">. </w:t>
            </w:r>
          </w:p>
          <w:p w:rsidR="00A741B5" w:rsidRPr="00131E22" w:rsidRDefault="00A741B5" w:rsidP="00F0187E">
            <w:pPr>
              <w:rPr>
                <w:rFonts w:ascii="Arial" w:hAnsi="Arial" w:cs="Arial"/>
                <w:sz w:val="20"/>
                <w:szCs w:val="20"/>
              </w:rPr>
            </w:pPr>
          </w:p>
          <w:p w:rsidR="001935D4" w:rsidRDefault="001935D4" w:rsidP="00F0187E">
            <w:pPr>
              <w:rPr>
                <w:rFonts w:ascii="Arial" w:hAnsi="Arial" w:cs="Arial"/>
                <w:sz w:val="20"/>
                <w:szCs w:val="20"/>
              </w:rPr>
            </w:pPr>
          </w:p>
          <w:p w:rsidR="00920F50" w:rsidRDefault="00920F50" w:rsidP="00F0187E">
            <w:pPr>
              <w:rPr>
                <w:rFonts w:ascii="Arial" w:hAnsi="Arial" w:cs="Arial"/>
                <w:sz w:val="20"/>
                <w:szCs w:val="20"/>
              </w:rPr>
            </w:pPr>
          </w:p>
          <w:p w:rsidR="00920F50" w:rsidRPr="00131E22" w:rsidRDefault="00920F50" w:rsidP="00F0187E">
            <w:pPr>
              <w:rPr>
                <w:rFonts w:ascii="Arial" w:hAnsi="Arial" w:cs="Arial"/>
                <w:sz w:val="20"/>
                <w:szCs w:val="20"/>
              </w:rPr>
            </w:pPr>
          </w:p>
          <w:p w:rsidR="001935D4" w:rsidRPr="00131E22" w:rsidRDefault="001935D4" w:rsidP="00F0187E">
            <w:pPr>
              <w:rPr>
                <w:rFonts w:ascii="Arial" w:hAnsi="Arial" w:cs="Arial"/>
                <w:sz w:val="20"/>
                <w:szCs w:val="20"/>
              </w:rPr>
            </w:pPr>
          </w:p>
          <w:p w:rsidR="004A40F7" w:rsidRDefault="004A40F7"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2C29DB" w:rsidRPr="00131E22" w:rsidRDefault="00A741B5" w:rsidP="00F0187E">
            <w:pPr>
              <w:rPr>
                <w:rFonts w:ascii="Arial" w:hAnsi="Arial" w:cs="Arial"/>
                <w:sz w:val="20"/>
                <w:szCs w:val="20"/>
              </w:rPr>
            </w:pPr>
            <w:r w:rsidRPr="00131E22">
              <w:rPr>
                <w:rFonts w:ascii="Arial" w:hAnsi="Arial" w:cs="Arial"/>
                <w:sz w:val="20"/>
                <w:szCs w:val="20"/>
              </w:rPr>
              <w:t>c</w:t>
            </w:r>
            <w:r w:rsidR="009F6BA0" w:rsidRPr="00131E22">
              <w:rPr>
                <w:rFonts w:ascii="Arial" w:hAnsi="Arial" w:cs="Arial"/>
                <w:sz w:val="20"/>
                <w:szCs w:val="20"/>
              </w:rPr>
              <w:t xml:space="preserve">) </w:t>
            </w:r>
            <w:r w:rsidR="00132B1E" w:rsidRPr="00131E22">
              <w:rPr>
                <w:rFonts w:ascii="Arial" w:hAnsi="Arial" w:cs="Arial"/>
                <w:b/>
                <w:sz w:val="20"/>
                <w:szCs w:val="20"/>
              </w:rPr>
              <w:t xml:space="preserve">Internship </w:t>
            </w:r>
            <w:r w:rsidR="00103BDC">
              <w:rPr>
                <w:rFonts w:ascii="Arial" w:hAnsi="Arial" w:cs="Arial"/>
                <w:b/>
                <w:sz w:val="20"/>
                <w:szCs w:val="20"/>
              </w:rPr>
              <w:t xml:space="preserve">Mid-term and Final </w:t>
            </w:r>
            <w:r w:rsidR="009A5227" w:rsidRPr="00131E22">
              <w:rPr>
                <w:rFonts w:ascii="Arial" w:hAnsi="Arial" w:cs="Arial"/>
                <w:b/>
                <w:sz w:val="20"/>
                <w:szCs w:val="20"/>
              </w:rPr>
              <w:t>Self-</w:t>
            </w:r>
            <w:r w:rsidR="00132B1E" w:rsidRPr="00131E22">
              <w:rPr>
                <w:rFonts w:ascii="Arial" w:hAnsi="Arial" w:cs="Arial"/>
                <w:b/>
                <w:sz w:val="20"/>
                <w:szCs w:val="20"/>
              </w:rPr>
              <w:t>Evaluation</w:t>
            </w:r>
            <w:r w:rsidR="00BE6B55">
              <w:rPr>
                <w:rFonts w:ascii="Arial" w:hAnsi="Arial" w:cs="Arial"/>
                <w:b/>
                <w:sz w:val="20"/>
                <w:szCs w:val="20"/>
              </w:rPr>
              <w:t xml:space="preserve"> Form</w:t>
            </w:r>
            <w:r w:rsidR="001046FA" w:rsidRPr="00131E22">
              <w:rPr>
                <w:rFonts w:ascii="Arial" w:hAnsi="Arial" w:cs="Arial"/>
                <w:sz w:val="20"/>
                <w:szCs w:val="20"/>
              </w:rPr>
              <w:t xml:space="preserve"> [an indirect measure]</w:t>
            </w:r>
            <w:r w:rsidR="00132B1E" w:rsidRPr="00131E22">
              <w:rPr>
                <w:rFonts w:ascii="Arial" w:hAnsi="Arial" w:cs="Arial"/>
                <w:sz w:val="20"/>
                <w:szCs w:val="20"/>
              </w:rPr>
              <w:t xml:space="preserve">: Students indicate their perceived knowledge and understanding </w:t>
            </w:r>
            <w:r w:rsidR="00103BDC">
              <w:rPr>
                <w:rFonts w:ascii="Arial" w:hAnsi="Arial" w:cs="Arial"/>
                <w:sz w:val="20"/>
                <w:szCs w:val="20"/>
              </w:rPr>
              <w:t xml:space="preserve">of </w:t>
            </w:r>
            <w:r w:rsidR="008B6CF4">
              <w:rPr>
                <w:rFonts w:ascii="Arial" w:hAnsi="Arial" w:cs="Arial"/>
                <w:sz w:val="20"/>
                <w:szCs w:val="20"/>
              </w:rPr>
              <w:t>aging studies</w:t>
            </w:r>
            <w:r w:rsidR="00103BDC">
              <w:rPr>
                <w:rFonts w:ascii="Arial" w:hAnsi="Arial" w:cs="Arial"/>
                <w:sz w:val="20"/>
                <w:szCs w:val="20"/>
              </w:rPr>
              <w:t xml:space="preserve"> content criteria and their professional performance levels (e.g., aging issues/trends, communication, ethical practice).</w:t>
            </w:r>
          </w:p>
          <w:p w:rsidR="001046FA" w:rsidRPr="00131E22" w:rsidRDefault="001046FA" w:rsidP="00F0187E">
            <w:pPr>
              <w:rPr>
                <w:rFonts w:ascii="Arial" w:hAnsi="Arial" w:cs="Arial"/>
                <w:sz w:val="20"/>
                <w:szCs w:val="20"/>
              </w:rPr>
            </w:pPr>
          </w:p>
          <w:p w:rsidR="00921B76" w:rsidRPr="00131E22" w:rsidRDefault="00921B76" w:rsidP="001046FA">
            <w:pPr>
              <w:rPr>
                <w:rFonts w:ascii="Arial" w:hAnsi="Arial" w:cs="Arial"/>
                <w:sz w:val="20"/>
                <w:szCs w:val="20"/>
              </w:rPr>
            </w:pPr>
          </w:p>
          <w:p w:rsidR="00AD31B3" w:rsidRPr="00131E22" w:rsidRDefault="00AD31B3" w:rsidP="001046FA">
            <w:pPr>
              <w:rPr>
                <w:rFonts w:ascii="Arial" w:hAnsi="Arial" w:cs="Arial"/>
                <w:sz w:val="20"/>
                <w:szCs w:val="20"/>
              </w:rPr>
            </w:pPr>
          </w:p>
          <w:p w:rsidR="00AD31B3" w:rsidRPr="00131E22" w:rsidRDefault="00AD31B3" w:rsidP="001046FA">
            <w:pPr>
              <w:rPr>
                <w:rFonts w:ascii="Arial" w:hAnsi="Arial" w:cs="Arial"/>
                <w:sz w:val="20"/>
                <w:szCs w:val="20"/>
              </w:rPr>
            </w:pPr>
          </w:p>
          <w:p w:rsidR="001F009A" w:rsidRPr="00131E22" w:rsidRDefault="001F009A" w:rsidP="001046FA">
            <w:pPr>
              <w:rPr>
                <w:rFonts w:ascii="Arial" w:hAnsi="Arial" w:cs="Arial"/>
                <w:sz w:val="20"/>
                <w:szCs w:val="20"/>
              </w:rPr>
            </w:pPr>
          </w:p>
          <w:p w:rsidR="001F009A" w:rsidRDefault="001F009A" w:rsidP="001046FA">
            <w:pPr>
              <w:rPr>
                <w:rFonts w:ascii="Arial" w:hAnsi="Arial" w:cs="Arial"/>
                <w:sz w:val="20"/>
                <w:szCs w:val="20"/>
              </w:rPr>
            </w:pPr>
          </w:p>
          <w:p w:rsidR="00D62803" w:rsidRDefault="00D62803" w:rsidP="001046FA">
            <w:pPr>
              <w:rPr>
                <w:rFonts w:ascii="Arial" w:hAnsi="Arial" w:cs="Arial"/>
                <w:sz w:val="20"/>
                <w:szCs w:val="20"/>
              </w:rPr>
            </w:pPr>
          </w:p>
          <w:p w:rsidR="00D62803" w:rsidRDefault="00D62803" w:rsidP="001046FA">
            <w:pPr>
              <w:rPr>
                <w:rFonts w:ascii="Arial" w:hAnsi="Arial" w:cs="Arial"/>
                <w:sz w:val="20"/>
                <w:szCs w:val="20"/>
              </w:rPr>
            </w:pPr>
          </w:p>
          <w:p w:rsidR="00D62803" w:rsidRDefault="00D62803" w:rsidP="001046FA">
            <w:pPr>
              <w:rPr>
                <w:rFonts w:ascii="Arial" w:hAnsi="Arial" w:cs="Arial"/>
                <w:sz w:val="20"/>
                <w:szCs w:val="20"/>
              </w:rPr>
            </w:pPr>
          </w:p>
          <w:p w:rsidR="00D62803" w:rsidRDefault="00D62803" w:rsidP="001046FA">
            <w:pPr>
              <w:rPr>
                <w:rFonts w:ascii="Arial" w:hAnsi="Arial" w:cs="Arial"/>
                <w:sz w:val="20"/>
                <w:szCs w:val="20"/>
              </w:rPr>
            </w:pPr>
          </w:p>
          <w:p w:rsidR="00D62803" w:rsidRDefault="00D62803" w:rsidP="001046FA">
            <w:pPr>
              <w:rPr>
                <w:rFonts w:ascii="Arial" w:hAnsi="Arial" w:cs="Arial"/>
                <w:sz w:val="20"/>
                <w:szCs w:val="20"/>
              </w:rPr>
            </w:pPr>
          </w:p>
          <w:p w:rsidR="00D62803" w:rsidRDefault="00D62803" w:rsidP="001046FA">
            <w:pPr>
              <w:rPr>
                <w:rFonts w:ascii="Arial" w:hAnsi="Arial" w:cs="Arial"/>
                <w:sz w:val="20"/>
                <w:szCs w:val="20"/>
              </w:rPr>
            </w:pPr>
          </w:p>
          <w:p w:rsidR="00D62803" w:rsidRDefault="00D62803" w:rsidP="001046FA">
            <w:pPr>
              <w:rPr>
                <w:rFonts w:ascii="Arial" w:hAnsi="Arial" w:cs="Arial"/>
                <w:sz w:val="20"/>
                <w:szCs w:val="20"/>
              </w:rPr>
            </w:pPr>
          </w:p>
          <w:p w:rsidR="00BE1E14" w:rsidRPr="00131E22" w:rsidRDefault="00065BD9" w:rsidP="00BE1E14">
            <w:pPr>
              <w:rPr>
                <w:rFonts w:ascii="Arial" w:hAnsi="Arial" w:cs="Arial"/>
                <w:sz w:val="20"/>
                <w:szCs w:val="20"/>
              </w:rPr>
            </w:pPr>
            <w:r w:rsidRPr="00131E22">
              <w:rPr>
                <w:rFonts w:ascii="Arial" w:hAnsi="Arial" w:cs="Arial"/>
                <w:sz w:val="20"/>
                <w:szCs w:val="20"/>
              </w:rPr>
              <w:lastRenderedPageBreak/>
              <w:t>d</w:t>
            </w:r>
            <w:r w:rsidR="00CE23D2" w:rsidRPr="00131E22">
              <w:rPr>
                <w:rFonts w:ascii="Arial" w:hAnsi="Arial" w:cs="Arial"/>
                <w:sz w:val="20"/>
                <w:szCs w:val="20"/>
              </w:rPr>
              <w:t xml:space="preserve">) </w:t>
            </w:r>
            <w:r w:rsidR="00BE1E14" w:rsidRPr="003A7E4C">
              <w:rPr>
                <w:rFonts w:ascii="Arial" w:hAnsi="Arial" w:cs="Arial"/>
                <w:b/>
                <w:sz w:val="20"/>
                <w:szCs w:val="20"/>
              </w:rPr>
              <w:t xml:space="preserve">Certification of Comprehensive Knowledge </w:t>
            </w:r>
            <w:r w:rsidR="00BE1E14">
              <w:rPr>
                <w:rFonts w:ascii="Arial" w:hAnsi="Arial" w:cs="Arial"/>
                <w:b/>
                <w:sz w:val="20"/>
                <w:szCs w:val="20"/>
              </w:rPr>
              <w:t xml:space="preserve">(CCK) Oral Presentation </w:t>
            </w:r>
            <w:r w:rsidR="00BE1E14" w:rsidRPr="003A7E4C">
              <w:rPr>
                <w:rFonts w:ascii="Arial" w:hAnsi="Arial" w:cs="Arial"/>
                <w:b/>
                <w:sz w:val="20"/>
                <w:szCs w:val="20"/>
              </w:rPr>
              <w:t xml:space="preserve">Capstone </w:t>
            </w:r>
            <w:r w:rsidR="00BE6B55">
              <w:rPr>
                <w:rFonts w:ascii="Arial" w:hAnsi="Arial" w:cs="Arial"/>
                <w:b/>
                <w:sz w:val="20"/>
                <w:szCs w:val="20"/>
              </w:rPr>
              <w:t xml:space="preserve">Rubric </w:t>
            </w:r>
            <w:r w:rsidR="00921B76" w:rsidRPr="00131E22">
              <w:rPr>
                <w:rFonts w:ascii="Arial" w:hAnsi="Arial" w:cs="Arial"/>
                <w:sz w:val="20"/>
                <w:szCs w:val="20"/>
              </w:rPr>
              <w:t>[direct measure; course embedded]</w:t>
            </w:r>
            <w:r w:rsidR="00CC4B5B" w:rsidRPr="00131E22">
              <w:rPr>
                <w:rFonts w:ascii="Arial" w:hAnsi="Arial" w:cs="Arial"/>
                <w:sz w:val="20"/>
                <w:szCs w:val="20"/>
              </w:rPr>
              <w:t xml:space="preserve">: </w:t>
            </w:r>
            <w:r w:rsidR="00BE1E14" w:rsidRPr="00131E22">
              <w:rPr>
                <w:rFonts w:ascii="Arial" w:hAnsi="Arial" w:cs="Arial"/>
                <w:sz w:val="20"/>
                <w:szCs w:val="20"/>
              </w:rPr>
              <w:t xml:space="preserve">Students </w:t>
            </w:r>
            <w:r w:rsidR="00BE1E14">
              <w:rPr>
                <w:rFonts w:ascii="Arial" w:hAnsi="Arial" w:cs="Arial"/>
                <w:sz w:val="20"/>
                <w:szCs w:val="20"/>
              </w:rPr>
              <w:t xml:space="preserve">completing the oral presentation capstone </w:t>
            </w:r>
            <w:r w:rsidR="00BE1E14" w:rsidRPr="00131E22">
              <w:rPr>
                <w:rFonts w:ascii="Arial" w:hAnsi="Arial" w:cs="Arial"/>
                <w:sz w:val="20"/>
                <w:szCs w:val="20"/>
              </w:rPr>
              <w:t xml:space="preserve">will be evaluated on their knowledge and understanding of </w:t>
            </w:r>
            <w:r w:rsidR="00BE1E14">
              <w:rPr>
                <w:rFonts w:ascii="Arial" w:hAnsi="Arial" w:cs="Arial"/>
                <w:sz w:val="20"/>
                <w:szCs w:val="20"/>
              </w:rPr>
              <w:t>specialized aging</w:t>
            </w:r>
            <w:r w:rsidR="00BE1E14" w:rsidRPr="00131E22">
              <w:rPr>
                <w:rFonts w:ascii="Arial" w:hAnsi="Arial" w:cs="Arial"/>
                <w:sz w:val="20"/>
                <w:szCs w:val="20"/>
              </w:rPr>
              <w:t xml:space="preserve"> </w:t>
            </w:r>
            <w:r w:rsidR="00BE1E14">
              <w:rPr>
                <w:rFonts w:ascii="Arial" w:hAnsi="Arial" w:cs="Arial"/>
                <w:sz w:val="20"/>
                <w:szCs w:val="20"/>
              </w:rPr>
              <w:t>content</w:t>
            </w:r>
            <w:r w:rsidR="00103BDC">
              <w:rPr>
                <w:rFonts w:ascii="Arial" w:hAnsi="Arial" w:cs="Arial"/>
                <w:sz w:val="20"/>
                <w:szCs w:val="20"/>
              </w:rPr>
              <w:t xml:space="preserve"> and ability to apply knowledge/understanding to professional career development</w:t>
            </w:r>
            <w:r w:rsidR="00BE1E14" w:rsidRPr="00131E22">
              <w:rPr>
                <w:rFonts w:ascii="Arial" w:hAnsi="Arial" w:cs="Arial"/>
                <w:sz w:val="20"/>
                <w:szCs w:val="20"/>
              </w:rPr>
              <w:t>.</w:t>
            </w:r>
          </w:p>
          <w:p w:rsidR="00A835F0" w:rsidRPr="00131E22" w:rsidRDefault="00623443" w:rsidP="001046FA">
            <w:pPr>
              <w:rPr>
                <w:rFonts w:ascii="Arial" w:hAnsi="Arial" w:cs="Arial"/>
                <w:sz w:val="20"/>
                <w:szCs w:val="20"/>
              </w:rPr>
            </w:pPr>
            <w:r w:rsidRPr="00131E22">
              <w:rPr>
                <w:rFonts w:ascii="Arial" w:hAnsi="Arial" w:cs="Arial"/>
                <w:sz w:val="20"/>
                <w:szCs w:val="20"/>
              </w:rPr>
              <w:t>.</w:t>
            </w:r>
          </w:p>
          <w:p w:rsidR="008E4A42" w:rsidRPr="00131E22" w:rsidRDefault="008E4A42" w:rsidP="001046FA">
            <w:pPr>
              <w:rPr>
                <w:rFonts w:ascii="Arial" w:hAnsi="Arial" w:cs="Arial"/>
                <w:sz w:val="20"/>
                <w:szCs w:val="20"/>
              </w:rPr>
            </w:pPr>
          </w:p>
          <w:p w:rsidR="008E4A42" w:rsidRPr="00131E22" w:rsidRDefault="008E4A42" w:rsidP="001046FA">
            <w:pPr>
              <w:rPr>
                <w:rFonts w:ascii="Arial" w:hAnsi="Arial" w:cs="Arial"/>
                <w:sz w:val="20"/>
                <w:szCs w:val="20"/>
              </w:rPr>
            </w:pPr>
          </w:p>
          <w:p w:rsidR="008E4A42" w:rsidRPr="00131E22" w:rsidRDefault="008E4A42" w:rsidP="001046FA">
            <w:pPr>
              <w:rPr>
                <w:rFonts w:ascii="Arial" w:hAnsi="Arial" w:cs="Arial"/>
                <w:sz w:val="20"/>
                <w:szCs w:val="20"/>
              </w:rPr>
            </w:pPr>
          </w:p>
          <w:p w:rsidR="008E4A42" w:rsidRDefault="008E4A42" w:rsidP="001046FA">
            <w:pPr>
              <w:rPr>
                <w:rFonts w:ascii="Arial" w:hAnsi="Arial" w:cs="Arial"/>
                <w:sz w:val="20"/>
                <w:szCs w:val="20"/>
              </w:rPr>
            </w:pPr>
          </w:p>
          <w:p w:rsidR="002D1167" w:rsidRDefault="002D1167" w:rsidP="001046FA">
            <w:pPr>
              <w:rPr>
                <w:rFonts w:ascii="Arial" w:hAnsi="Arial" w:cs="Arial"/>
                <w:sz w:val="20"/>
                <w:szCs w:val="20"/>
              </w:rPr>
            </w:pPr>
          </w:p>
          <w:p w:rsidR="002D1167" w:rsidRDefault="002D1167" w:rsidP="001046FA">
            <w:pPr>
              <w:rPr>
                <w:rFonts w:ascii="Arial" w:hAnsi="Arial" w:cs="Arial"/>
                <w:sz w:val="20"/>
                <w:szCs w:val="20"/>
              </w:rPr>
            </w:pPr>
          </w:p>
          <w:p w:rsidR="002D1167" w:rsidRDefault="002D1167" w:rsidP="001046FA">
            <w:pPr>
              <w:rPr>
                <w:rFonts w:ascii="Arial" w:hAnsi="Arial" w:cs="Arial"/>
                <w:sz w:val="20"/>
                <w:szCs w:val="20"/>
              </w:rPr>
            </w:pPr>
          </w:p>
          <w:p w:rsidR="002D1167" w:rsidRDefault="002D1167" w:rsidP="001046FA">
            <w:pPr>
              <w:rPr>
                <w:rFonts w:ascii="Arial" w:hAnsi="Arial" w:cs="Arial"/>
                <w:sz w:val="20"/>
                <w:szCs w:val="20"/>
              </w:rPr>
            </w:pPr>
          </w:p>
          <w:p w:rsidR="002D1167" w:rsidRPr="00131E22" w:rsidRDefault="002D1167" w:rsidP="001046FA">
            <w:pPr>
              <w:rPr>
                <w:rFonts w:ascii="Arial" w:hAnsi="Arial" w:cs="Arial"/>
                <w:sz w:val="20"/>
                <w:szCs w:val="20"/>
              </w:rPr>
            </w:pPr>
          </w:p>
          <w:p w:rsidR="00FB2464" w:rsidRDefault="00FB2464" w:rsidP="00E559E2">
            <w:pPr>
              <w:rPr>
                <w:rFonts w:ascii="Arial" w:hAnsi="Arial" w:cs="Arial"/>
                <w:sz w:val="20"/>
                <w:szCs w:val="20"/>
              </w:rPr>
            </w:pPr>
          </w:p>
          <w:p w:rsidR="00FB2464" w:rsidRDefault="00FB2464" w:rsidP="00E559E2">
            <w:pPr>
              <w:rPr>
                <w:rFonts w:ascii="Arial" w:hAnsi="Arial" w:cs="Arial"/>
                <w:sz w:val="20"/>
                <w:szCs w:val="20"/>
              </w:rPr>
            </w:pPr>
          </w:p>
          <w:p w:rsidR="00FB2464" w:rsidRDefault="00FB2464" w:rsidP="00E559E2">
            <w:pPr>
              <w:rPr>
                <w:rFonts w:ascii="Arial" w:hAnsi="Arial" w:cs="Arial"/>
                <w:sz w:val="20"/>
                <w:szCs w:val="20"/>
              </w:rPr>
            </w:pPr>
          </w:p>
          <w:p w:rsidR="00FB2464" w:rsidRDefault="00FB2464" w:rsidP="00E559E2">
            <w:pPr>
              <w:rPr>
                <w:rFonts w:ascii="Arial" w:hAnsi="Arial" w:cs="Arial"/>
                <w:sz w:val="20"/>
                <w:szCs w:val="20"/>
              </w:rPr>
            </w:pPr>
          </w:p>
          <w:p w:rsidR="00FB2464" w:rsidRDefault="00FB2464" w:rsidP="00E559E2">
            <w:pPr>
              <w:rPr>
                <w:rFonts w:ascii="Arial" w:hAnsi="Arial" w:cs="Arial"/>
                <w:sz w:val="20"/>
                <w:szCs w:val="20"/>
              </w:rPr>
            </w:pPr>
          </w:p>
          <w:p w:rsidR="00FB2464" w:rsidRDefault="00FB2464" w:rsidP="00E559E2">
            <w:pPr>
              <w:rPr>
                <w:rFonts w:ascii="Arial" w:hAnsi="Arial" w:cs="Arial"/>
                <w:sz w:val="20"/>
                <w:szCs w:val="20"/>
              </w:rPr>
            </w:pPr>
          </w:p>
          <w:p w:rsidR="00FB2464" w:rsidRDefault="00FB2464" w:rsidP="00E559E2">
            <w:pPr>
              <w:rPr>
                <w:rFonts w:ascii="Arial" w:hAnsi="Arial" w:cs="Arial"/>
                <w:sz w:val="20"/>
                <w:szCs w:val="20"/>
              </w:rPr>
            </w:pPr>
          </w:p>
          <w:p w:rsidR="00FB2464" w:rsidRDefault="00FB2464" w:rsidP="00E559E2">
            <w:pPr>
              <w:rPr>
                <w:rFonts w:ascii="Arial" w:hAnsi="Arial" w:cs="Arial"/>
                <w:sz w:val="20"/>
                <w:szCs w:val="20"/>
              </w:rPr>
            </w:pPr>
          </w:p>
          <w:p w:rsidR="00FB2464" w:rsidRDefault="00FB2464" w:rsidP="00E559E2">
            <w:pPr>
              <w:rPr>
                <w:rFonts w:ascii="Arial" w:hAnsi="Arial" w:cs="Arial"/>
                <w:sz w:val="20"/>
                <w:szCs w:val="20"/>
              </w:rPr>
            </w:pPr>
          </w:p>
          <w:p w:rsidR="00A835F0" w:rsidRPr="00131E22" w:rsidRDefault="00A835F0" w:rsidP="00E559E2">
            <w:pPr>
              <w:rPr>
                <w:rFonts w:ascii="Arial" w:hAnsi="Arial" w:cs="Arial"/>
                <w:sz w:val="20"/>
                <w:szCs w:val="20"/>
              </w:rPr>
            </w:pPr>
          </w:p>
        </w:tc>
        <w:tc>
          <w:tcPr>
            <w:tcW w:w="3312" w:type="dxa"/>
          </w:tcPr>
          <w:p w:rsidR="00CA5D48" w:rsidRDefault="002C29DB" w:rsidP="00F0187E">
            <w:pPr>
              <w:rPr>
                <w:rFonts w:ascii="Arial" w:hAnsi="Arial" w:cs="Arial"/>
                <w:sz w:val="20"/>
                <w:szCs w:val="20"/>
              </w:rPr>
            </w:pPr>
            <w:r w:rsidRPr="00131E22">
              <w:rPr>
                <w:rFonts w:ascii="Arial" w:hAnsi="Arial" w:cs="Arial"/>
                <w:sz w:val="20"/>
                <w:szCs w:val="20"/>
              </w:rPr>
              <w:lastRenderedPageBreak/>
              <w:t xml:space="preserve">a) At least </w:t>
            </w:r>
            <w:r w:rsidR="00A23162" w:rsidRPr="00131E22">
              <w:rPr>
                <w:rFonts w:ascii="Arial" w:hAnsi="Arial" w:cs="Arial"/>
                <w:sz w:val="20"/>
                <w:szCs w:val="20"/>
              </w:rPr>
              <w:t>8</w:t>
            </w:r>
            <w:r w:rsidR="00693730">
              <w:rPr>
                <w:rFonts w:ascii="Arial" w:hAnsi="Arial" w:cs="Arial"/>
                <w:sz w:val="20"/>
                <w:szCs w:val="20"/>
              </w:rPr>
              <w:t>5</w:t>
            </w:r>
            <w:r w:rsidR="00132B1E" w:rsidRPr="00131E22">
              <w:rPr>
                <w:rFonts w:ascii="Arial" w:hAnsi="Arial" w:cs="Arial"/>
                <w:sz w:val="20"/>
                <w:szCs w:val="20"/>
              </w:rPr>
              <w:t>%</w:t>
            </w:r>
            <w:r w:rsidRPr="00131E22">
              <w:rPr>
                <w:rFonts w:ascii="Arial" w:hAnsi="Arial" w:cs="Arial"/>
                <w:sz w:val="20"/>
                <w:szCs w:val="20"/>
              </w:rPr>
              <w:t xml:space="preserve"> </w:t>
            </w:r>
            <w:r w:rsidR="00132B1E" w:rsidRPr="00131E22">
              <w:rPr>
                <w:rFonts w:ascii="Arial" w:hAnsi="Arial" w:cs="Arial"/>
                <w:sz w:val="20"/>
                <w:szCs w:val="20"/>
              </w:rPr>
              <w:t>of</w:t>
            </w:r>
            <w:r w:rsidR="00A23162" w:rsidRPr="00131E22">
              <w:rPr>
                <w:rFonts w:ascii="Arial" w:hAnsi="Arial" w:cs="Arial"/>
                <w:sz w:val="20"/>
                <w:szCs w:val="20"/>
              </w:rPr>
              <w:t xml:space="preserve"> the evaluations submitted by faculty</w:t>
            </w:r>
            <w:r w:rsidR="00A0267F" w:rsidRPr="00131E22">
              <w:rPr>
                <w:rFonts w:ascii="Arial" w:hAnsi="Arial" w:cs="Arial"/>
                <w:sz w:val="20"/>
                <w:szCs w:val="20"/>
              </w:rPr>
              <w:t xml:space="preserve"> </w:t>
            </w:r>
            <w:r w:rsidR="003A7E4C">
              <w:rPr>
                <w:rFonts w:ascii="Arial" w:hAnsi="Arial" w:cs="Arial"/>
                <w:sz w:val="20"/>
                <w:szCs w:val="20"/>
              </w:rPr>
              <w:t xml:space="preserve">reviewer </w:t>
            </w:r>
            <w:r w:rsidR="00A0267F" w:rsidRPr="00131E22">
              <w:rPr>
                <w:rFonts w:ascii="Arial" w:hAnsi="Arial" w:cs="Arial"/>
                <w:sz w:val="20"/>
                <w:szCs w:val="20"/>
              </w:rPr>
              <w:t>will rate</w:t>
            </w:r>
            <w:r w:rsidR="00A23162" w:rsidRPr="00131E22">
              <w:rPr>
                <w:rFonts w:ascii="Arial" w:hAnsi="Arial" w:cs="Arial"/>
                <w:sz w:val="20"/>
                <w:szCs w:val="20"/>
              </w:rPr>
              <w:t xml:space="preserve"> students</w:t>
            </w:r>
            <w:r w:rsidR="00736752" w:rsidRPr="00131E22">
              <w:rPr>
                <w:rFonts w:ascii="Arial" w:hAnsi="Arial" w:cs="Arial"/>
                <w:sz w:val="20"/>
                <w:szCs w:val="20"/>
              </w:rPr>
              <w:t xml:space="preserve"> as </w:t>
            </w:r>
            <w:r w:rsidR="00065BD9" w:rsidRPr="00131E22">
              <w:rPr>
                <w:rFonts w:ascii="Arial" w:hAnsi="Arial" w:cs="Arial"/>
                <w:sz w:val="20"/>
                <w:szCs w:val="20"/>
              </w:rPr>
              <w:t>competent</w:t>
            </w:r>
            <w:r w:rsidR="00132B1E" w:rsidRPr="00131E22">
              <w:rPr>
                <w:rFonts w:ascii="Arial" w:hAnsi="Arial" w:cs="Arial"/>
                <w:sz w:val="20"/>
                <w:szCs w:val="20"/>
              </w:rPr>
              <w:t xml:space="preserve"> (</w:t>
            </w:r>
            <w:r w:rsidR="00693730">
              <w:rPr>
                <w:rFonts w:ascii="Arial" w:hAnsi="Arial" w:cs="Arial"/>
                <w:sz w:val="20"/>
                <w:szCs w:val="20"/>
              </w:rPr>
              <w:t>4</w:t>
            </w:r>
            <w:r w:rsidR="00132B1E" w:rsidRPr="00131E22">
              <w:rPr>
                <w:rFonts w:ascii="Arial" w:hAnsi="Arial" w:cs="Arial"/>
                <w:sz w:val="20"/>
                <w:szCs w:val="20"/>
              </w:rPr>
              <w:t xml:space="preserve"> on a </w:t>
            </w:r>
            <w:r w:rsidR="00A23162" w:rsidRPr="00131E22">
              <w:rPr>
                <w:rFonts w:ascii="Arial" w:hAnsi="Arial" w:cs="Arial"/>
                <w:sz w:val="20"/>
                <w:szCs w:val="20"/>
              </w:rPr>
              <w:t>5</w:t>
            </w:r>
            <w:r w:rsidR="00132B1E" w:rsidRPr="00131E22">
              <w:rPr>
                <w:rFonts w:ascii="Arial" w:hAnsi="Arial" w:cs="Arial"/>
                <w:sz w:val="20"/>
                <w:szCs w:val="20"/>
              </w:rPr>
              <w:t xml:space="preserve"> pt scale)</w:t>
            </w:r>
            <w:r w:rsidR="00A23162" w:rsidRPr="00131E22">
              <w:rPr>
                <w:rFonts w:ascii="Arial" w:hAnsi="Arial" w:cs="Arial"/>
                <w:sz w:val="20"/>
                <w:szCs w:val="20"/>
              </w:rPr>
              <w:t xml:space="preserve"> or higher</w:t>
            </w:r>
            <w:r w:rsidR="00132B1E" w:rsidRPr="00131E22">
              <w:rPr>
                <w:rFonts w:ascii="Arial" w:hAnsi="Arial" w:cs="Arial"/>
                <w:sz w:val="20"/>
                <w:szCs w:val="20"/>
              </w:rPr>
              <w:t xml:space="preserve"> in their knowledg</w:t>
            </w:r>
            <w:r w:rsidR="001935D4" w:rsidRPr="00131E22">
              <w:rPr>
                <w:rFonts w:ascii="Arial" w:hAnsi="Arial" w:cs="Arial"/>
                <w:sz w:val="20"/>
                <w:szCs w:val="20"/>
              </w:rPr>
              <w:t xml:space="preserve">e and understanding of </w:t>
            </w:r>
            <w:r w:rsidR="00BE1E14">
              <w:rPr>
                <w:rFonts w:ascii="Arial" w:hAnsi="Arial" w:cs="Arial"/>
                <w:sz w:val="20"/>
                <w:szCs w:val="20"/>
              </w:rPr>
              <w:t>aging</w:t>
            </w:r>
            <w:r w:rsidR="00132B1E" w:rsidRPr="00131E22">
              <w:rPr>
                <w:rFonts w:ascii="Arial" w:hAnsi="Arial" w:cs="Arial"/>
                <w:sz w:val="20"/>
                <w:szCs w:val="20"/>
              </w:rPr>
              <w:t xml:space="preserve"> topics and theories.</w:t>
            </w:r>
            <w:r w:rsidR="00693730">
              <w:rPr>
                <w:rFonts w:ascii="Arial" w:hAnsi="Arial" w:cs="Arial"/>
                <w:sz w:val="20"/>
                <w:szCs w:val="20"/>
              </w:rPr>
              <w:t xml:space="preserve"> The 5-point scale described here and throughout the report includes: </w:t>
            </w:r>
          </w:p>
          <w:p w:rsidR="00693730" w:rsidRDefault="00693730" w:rsidP="00F0187E">
            <w:pPr>
              <w:rPr>
                <w:rFonts w:ascii="Arial" w:hAnsi="Arial" w:cs="Arial"/>
                <w:sz w:val="20"/>
                <w:szCs w:val="20"/>
              </w:rPr>
            </w:pPr>
            <w:r>
              <w:rPr>
                <w:rFonts w:ascii="Arial" w:hAnsi="Arial" w:cs="Arial"/>
                <w:sz w:val="20"/>
                <w:szCs w:val="20"/>
              </w:rPr>
              <w:t>5=high competent</w:t>
            </w:r>
          </w:p>
          <w:p w:rsidR="00693730" w:rsidRDefault="00693730" w:rsidP="00F0187E">
            <w:pPr>
              <w:rPr>
                <w:rFonts w:ascii="Arial" w:hAnsi="Arial" w:cs="Arial"/>
                <w:sz w:val="20"/>
                <w:szCs w:val="20"/>
              </w:rPr>
            </w:pPr>
            <w:r>
              <w:rPr>
                <w:rFonts w:ascii="Arial" w:hAnsi="Arial" w:cs="Arial"/>
                <w:sz w:val="20"/>
                <w:szCs w:val="20"/>
              </w:rPr>
              <w:t>4=competent</w:t>
            </w:r>
          </w:p>
          <w:p w:rsidR="00693730" w:rsidRDefault="00693730" w:rsidP="00F0187E">
            <w:pPr>
              <w:rPr>
                <w:rFonts w:ascii="Arial" w:hAnsi="Arial" w:cs="Arial"/>
                <w:sz w:val="20"/>
                <w:szCs w:val="20"/>
              </w:rPr>
            </w:pPr>
            <w:r>
              <w:rPr>
                <w:rFonts w:ascii="Arial" w:hAnsi="Arial" w:cs="Arial"/>
                <w:sz w:val="20"/>
                <w:szCs w:val="20"/>
              </w:rPr>
              <w:t>3=somewhat competent</w:t>
            </w:r>
          </w:p>
          <w:p w:rsidR="00693730" w:rsidRDefault="00693730" w:rsidP="00F0187E">
            <w:pPr>
              <w:rPr>
                <w:rFonts w:ascii="Arial" w:hAnsi="Arial" w:cs="Arial"/>
                <w:sz w:val="20"/>
                <w:szCs w:val="20"/>
              </w:rPr>
            </w:pPr>
            <w:r>
              <w:rPr>
                <w:rFonts w:ascii="Arial" w:hAnsi="Arial" w:cs="Arial"/>
                <w:sz w:val="20"/>
                <w:szCs w:val="20"/>
              </w:rPr>
              <w:t>2=minimally competent</w:t>
            </w:r>
          </w:p>
          <w:p w:rsidR="00693730" w:rsidRDefault="00693730" w:rsidP="00F0187E">
            <w:pPr>
              <w:rPr>
                <w:rFonts w:ascii="Arial" w:hAnsi="Arial" w:cs="Arial"/>
                <w:sz w:val="20"/>
                <w:szCs w:val="20"/>
              </w:rPr>
            </w:pPr>
            <w:r>
              <w:rPr>
                <w:rFonts w:ascii="Arial" w:hAnsi="Arial" w:cs="Arial"/>
                <w:sz w:val="20"/>
                <w:szCs w:val="20"/>
              </w:rPr>
              <w:t>1=not competent</w:t>
            </w:r>
          </w:p>
          <w:p w:rsidR="00693730" w:rsidRPr="00131E22" w:rsidRDefault="00693730" w:rsidP="00F0187E">
            <w:pPr>
              <w:rPr>
                <w:rFonts w:ascii="Arial" w:hAnsi="Arial" w:cs="Arial"/>
                <w:sz w:val="20"/>
                <w:szCs w:val="20"/>
              </w:rPr>
            </w:pPr>
          </w:p>
          <w:p w:rsidR="002C29DB" w:rsidRPr="00131E22" w:rsidRDefault="002C29DB" w:rsidP="00F0187E">
            <w:pPr>
              <w:rPr>
                <w:rFonts w:ascii="Arial" w:hAnsi="Arial" w:cs="Arial"/>
                <w:sz w:val="20"/>
                <w:szCs w:val="20"/>
              </w:rPr>
            </w:pPr>
            <w:r w:rsidRPr="00131E22">
              <w:rPr>
                <w:rFonts w:ascii="Arial" w:hAnsi="Arial" w:cs="Arial"/>
                <w:sz w:val="20"/>
                <w:szCs w:val="20"/>
              </w:rPr>
              <w:t xml:space="preserve"> </w:t>
            </w:r>
          </w:p>
          <w:p w:rsidR="002C29DB" w:rsidRPr="00131E22" w:rsidRDefault="002C29DB" w:rsidP="00F0187E">
            <w:pPr>
              <w:rPr>
                <w:rFonts w:ascii="Arial" w:hAnsi="Arial" w:cs="Arial"/>
                <w:sz w:val="20"/>
                <w:szCs w:val="20"/>
              </w:rPr>
            </w:pPr>
          </w:p>
          <w:p w:rsidR="002C29DB" w:rsidRPr="00131E22" w:rsidRDefault="002C29DB" w:rsidP="00F0187E">
            <w:pPr>
              <w:rPr>
                <w:rFonts w:ascii="Arial" w:hAnsi="Arial" w:cs="Arial"/>
                <w:sz w:val="20"/>
                <w:szCs w:val="20"/>
              </w:rPr>
            </w:pPr>
          </w:p>
          <w:p w:rsidR="006F203F" w:rsidRDefault="006F203F" w:rsidP="00F0187E">
            <w:pPr>
              <w:rPr>
                <w:rFonts w:ascii="Arial" w:hAnsi="Arial" w:cs="Arial"/>
                <w:sz w:val="20"/>
                <w:szCs w:val="20"/>
              </w:rPr>
            </w:pPr>
          </w:p>
          <w:p w:rsidR="003A7E4C" w:rsidRDefault="003A7E4C" w:rsidP="00F0187E">
            <w:pPr>
              <w:rPr>
                <w:rFonts w:ascii="Arial" w:hAnsi="Arial" w:cs="Arial"/>
                <w:sz w:val="20"/>
                <w:szCs w:val="20"/>
              </w:rPr>
            </w:pPr>
          </w:p>
          <w:p w:rsidR="003A7E4C" w:rsidRDefault="003A7E4C"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A741B5" w:rsidRPr="00131E22" w:rsidRDefault="00A741B5" w:rsidP="00F0187E">
            <w:pPr>
              <w:rPr>
                <w:rFonts w:ascii="Arial" w:hAnsi="Arial" w:cs="Arial"/>
                <w:sz w:val="20"/>
                <w:szCs w:val="20"/>
              </w:rPr>
            </w:pPr>
            <w:r w:rsidRPr="00131E22">
              <w:rPr>
                <w:rFonts w:ascii="Arial" w:hAnsi="Arial" w:cs="Arial"/>
                <w:sz w:val="20"/>
                <w:szCs w:val="20"/>
              </w:rPr>
              <w:t xml:space="preserve">b) </w:t>
            </w:r>
            <w:r w:rsidR="00132B1E" w:rsidRPr="00131E22">
              <w:rPr>
                <w:rFonts w:ascii="Arial" w:hAnsi="Arial" w:cs="Arial"/>
                <w:sz w:val="20"/>
                <w:szCs w:val="20"/>
              </w:rPr>
              <w:t xml:space="preserve">At least </w:t>
            </w:r>
            <w:r w:rsidR="006224A7" w:rsidRPr="00131E22">
              <w:rPr>
                <w:rFonts w:ascii="Arial" w:hAnsi="Arial" w:cs="Arial"/>
                <w:sz w:val="20"/>
                <w:szCs w:val="20"/>
              </w:rPr>
              <w:t>8</w:t>
            </w:r>
            <w:r w:rsidR="00132B1E" w:rsidRPr="00131E22">
              <w:rPr>
                <w:rFonts w:ascii="Arial" w:hAnsi="Arial" w:cs="Arial"/>
                <w:sz w:val="20"/>
                <w:szCs w:val="20"/>
              </w:rPr>
              <w:t xml:space="preserve">5% of the </w:t>
            </w:r>
            <w:r w:rsidR="00736752" w:rsidRPr="00131E22">
              <w:rPr>
                <w:rFonts w:ascii="Arial" w:hAnsi="Arial" w:cs="Arial"/>
                <w:sz w:val="20"/>
                <w:szCs w:val="20"/>
              </w:rPr>
              <w:t xml:space="preserve">evaluations submitted by faculty </w:t>
            </w:r>
            <w:r w:rsidR="003A7E4C">
              <w:rPr>
                <w:rFonts w:ascii="Arial" w:hAnsi="Arial" w:cs="Arial"/>
                <w:sz w:val="20"/>
                <w:szCs w:val="20"/>
              </w:rPr>
              <w:t xml:space="preserve">reviewer </w:t>
            </w:r>
            <w:r w:rsidR="00736752" w:rsidRPr="00131E22">
              <w:rPr>
                <w:rFonts w:ascii="Arial" w:hAnsi="Arial" w:cs="Arial"/>
                <w:sz w:val="20"/>
                <w:szCs w:val="20"/>
              </w:rPr>
              <w:t xml:space="preserve">will rate students as </w:t>
            </w:r>
            <w:r w:rsidR="00132B1E" w:rsidRPr="00131E22">
              <w:rPr>
                <w:rFonts w:ascii="Arial" w:hAnsi="Arial" w:cs="Arial"/>
                <w:sz w:val="20"/>
                <w:szCs w:val="20"/>
              </w:rPr>
              <w:t>competent (</w:t>
            </w:r>
            <w:r w:rsidR="00693730">
              <w:rPr>
                <w:rFonts w:ascii="Arial" w:hAnsi="Arial" w:cs="Arial"/>
                <w:sz w:val="20"/>
                <w:szCs w:val="20"/>
              </w:rPr>
              <w:t>4</w:t>
            </w:r>
            <w:r w:rsidR="00132B1E" w:rsidRPr="00131E22">
              <w:rPr>
                <w:rFonts w:ascii="Arial" w:hAnsi="Arial" w:cs="Arial"/>
                <w:sz w:val="20"/>
                <w:szCs w:val="20"/>
              </w:rPr>
              <w:t xml:space="preserve"> on a</w:t>
            </w:r>
            <w:r w:rsidR="00BB05FD" w:rsidRPr="00131E22">
              <w:rPr>
                <w:rFonts w:ascii="Arial" w:hAnsi="Arial" w:cs="Arial"/>
                <w:sz w:val="20"/>
                <w:szCs w:val="20"/>
              </w:rPr>
              <w:t xml:space="preserve"> 5</w:t>
            </w:r>
            <w:r w:rsidR="00132B1E" w:rsidRPr="00131E22">
              <w:rPr>
                <w:rFonts w:ascii="Arial" w:hAnsi="Arial" w:cs="Arial"/>
                <w:sz w:val="20"/>
                <w:szCs w:val="20"/>
              </w:rPr>
              <w:t xml:space="preserve"> pt scale) in their knowledg</w:t>
            </w:r>
            <w:r w:rsidR="001935D4" w:rsidRPr="00131E22">
              <w:rPr>
                <w:rFonts w:ascii="Arial" w:hAnsi="Arial" w:cs="Arial"/>
                <w:sz w:val="20"/>
                <w:szCs w:val="20"/>
              </w:rPr>
              <w:t>e and understanding of gerontol</w:t>
            </w:r>
            <w:r w:rsidR="00132B1E" w:rsidRPr="00131E22">
              <w:rPr>
                <w:rFonts w:ascii="Arial" w:hAnsi="Arial" w:cs="Arial"/>
                <w:sz w:val="20"/>
                <w:szCs w:val="20"/>
              </w:rPr>
              <w:t>o</w:t>
            </w:r>
            <w:r w:rsidR="001935D4" w:rsidRPr="00131E22">
              <w:rPr>
                <w:rFonts w:ascii="Arial" w:hAnsi="Arial" w:cs="Arial"/>
                <w:sz w:val="20"/>
                <w:szCs w:val="20"/>
              </w:rPr>
              <w:t>g</w:t>
            </w:r>
            <w:r w:rsidR="00132B1E" w:rsidRPr="00131E22">
              <w:rPr>
                <w:rFonts w:ascii="Arial" w:hAnsi="Arial" w:cs="Arial"/>
                <w:sz w:val="20"/>
                <w:szCs w:val="20"/>
              </w:rPr>
              <w:t>ical topics and theories.</w:t>
            </w:r>
          </w:p>
          <w:p w:rsidR="00A741B5" w:rsidRPr="00131E22" w:rsidRDefault="00A741B5" w:rsidP="00F0187E">
            <w:pPr>
              <w:rPr>
                <w:rFonts w:ascii="Arial" w:hAnsi="Arial" w:cs="Arial"/>
                <w:sz w:val="20"/>
                <w:szCs w:val="20"/>
              </w:rPr>
            </w:pPr>
          </w:p>
          <w:p w:rsidR="001935D4" w:rsidRDefault="001935D4" w:rsidP="00F0187E">
            <w:pPr>
              <w:rPr>
                <w:rFonts w:ascii="Arial" w:hAnsi="Arial" w:cs="Arial"/>
                <w:sz w:val="20"/>
                <w:szCs w:val="20"/>
              </w:rPr>
            </w:pPr>
          </w:p>
          <w:p w:rsidR="00920F50" w:rsidRDefault="00920F50" w:rsidP="00F0187E">
            <w:pPr>
              <w:rPr>
                <w:rFonts w:ascii="Arial" w:hAnsi="Arial" w:cs="Arial"/>
                <w:sz w:val="20"/>
                <w:szCs w:val="20"/>
              </w:rPr>
            </w:pPr>
          </w:p>
          <w:p w:rsidR="00920F50" w:rsidRDefault="00920F50" w:rsidP="00F0187E">
            <w:pPr>
              <w:rPr>
                <w:rFonts w:ascii="Arial" w:hAnsi="Arial" w:cs="Arial"/>
                <w:sz w:val="20"/>
                <w:szCs w:val="20"/>
              </w:rPr>
            </w:pPr>
          </w:p>
          <w:p w:rsidR="00920F50" w:rsidRDefault="00920F50" w:rsidP="00F0187E">
            <w:pPr>
              <w:rPr>
                <w:rFonts w:ascii="Arial" w:hAnsi="Arial" w:cs="Arial"/>
                <w:sz w:val="20"/>
                <w:szCs w:val="20"/>
              </w:rPr>
            </w:pPr>
          </w:p>
          <w:p w:rsidR="00CC4D05" w:rsidRPr="00131E22" w:rsidRDefault="00CC4D05" w:rsidP="00F0187E">
            <w:pPr>
              <w:rPr>
                <w:rFonts w:ascii="Arial" w:hAnsi="Arial" w:cs="Arial"/>
                <w:sz w:val="20"/>
                <w:szCs w:val="20"/>
              </w:rPr>
            </w:pPr>
          </w:p>
          <w:p w:rsidR="00E94CAF" w:rsidRDefault="00E94CAF"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2C29DB" w:rsidRPr="00131E22" w:rsidRDefault="00A741B5" w:rsidP="00F0187E">
            <w:pPr>
              <w:rPr>
                <w:rFonts w:ascii="Arial" w:hAnsi="Arial" w:cs="Arial"/>
                <w:sz w:val="20"/>
                <w:szCs w:val="20"/>
              </w:rPr>
            </w:pPr>
            <w:r w:rsidRPr="00131E22">
              <w:rPr>
                <w:rFonts w:ascii="Arial" w:hAnsi="Arial" w:cs="Arial"/>
                <w:sz w:val="20"/>
                <w:szCs w:val="20"/>
              </w:rPr>
              <w:t>c</w:t>
            </w:r>
            <w:r w:rsidR="00132B1E" w:rsidRPr="00131E22">
              <w:rPr>
                <w:rFonts w:ascii="Arial" w:hAnsi="Arial" w:cs="Arial"/>
                <w:sz w:val="20"/>
                <w:szCs w:val="20"/>
              </w:rPr>
              <w:t xml:space="preserve">) </w:t>
            </w:r>
            <w:r w:rsidR="00693730">
              <w:rPr>
                <w:rFonts w:ascii="Arial" w:hAnsi="Arial" w:cs="Arial"/>
                <w:sz w:val="20"/>
                <w:szCs w:val="20"/>
              </w:rPr>
              <w:t xml:space="preserve">At least </w:t>
            </w:r>
            <w:r w:rsidR="006224A7" w:rsidRPr="00131E22">
              <w:rPr>
                <w:rFonts w:ascii="Arial" w:hAnsi="Arial" w:cs="Arial"/>
                <w:sz w:val="20"/>
                <w:szCs w:val="20"/>
              </w:rPr>
              <w:t>8</w:t>
            </w:r>
            <w:r w:rsidR="00693730">
              <w:rPr>
                <w:rFonts w:ascii="Arial" w:hAnsi="Arial" w:cs="Arial"/>
                <w:sz w:val="20"/>
                <w:szCs w:val="20"/>
              </w:rPr>
              <w:t>5</w:t>
            </w:r>
            <w:r w:rsidR="002C29DB" w:rsidRPr="00131E22">
              <w:rPr>
                <w:rFonts w:ascii="Arial" w:hAnsi="Arial" w:cs="Arial"/>
                <w:sz w:val="20"/>
                <w:szCs w:val="20"/>
              </w:rPr>
              <w:t xml:space="preserve">% of </w:t>
            </w:r>
            <w:r w:rsidR="00103BDC">
              <w:rPr>
                <w:rFonts w:ascii="Arial" w:hAnsi="Arial" w:cs="Arial"/>
                <w:sz w:val="20"/>
                <w:szCs w:val="20"/>
              </w:rPr>
              <w:t xml:space="preserve">students completing </w:t>
            </w:r>
            <w:r w:rsidR="009D50D0" w:rsidRPr="00131E22">
              <w:rPr>
                <w:rFonts w:ascii="Arial" w:hAnsi="Arial" w:cs="Arial"/>
                <w:sz w:val="20"/>
                <w:szCs w:val="20"/>
              </w:rPr>
              <w:t>internship</w:t>
            </w:r>
            <w:r w:rsidR="002C29DB" w:rsidRPr="00131E22">
              <w:rPr>
                <w:rFonts w:ascii="Arial" w:hAnsi="Arial" w:cs="Arial"/>
                <w:sz w:val="20"/>
                <w:szCs w:val="20"/>
              </w:rPr>
              <w:t xml:space="preserve"> </w:t>
            </w:r>
            <w:r w:rsidR="00103BDC">
              <w:rPr>
                <w:rFonts w:ascii="Arial" w:hAnsi="Arial" w:cs="Arial"/>
                <w:sz w:val="20"/>
                <w:szCs w:val="20"/>
              </w:rPr>
              <w:t xml:space="preserve">evaluations </w:t>
            </w:r>
            <w:r w:rsidR="002C29DB" w:rsidRPr="00131E22">
              <w:rPr>
                <w:rFonts w:ascii="Arial" w:hAnsi="Arial" w:cs="Arial"/>
                <w:sz w:val="20"/>
                <w:szCs w:val="20"/>
              </w:rPr>
              <w:t>will indicate being co</w:t>
            </w:r>
            <w:r w:rsidR="00036D71" w:rsidRPr="00131E22">
              <w:rPr>
                <w:rFonts w:ascii="Arial" w:hAnsi="Arial" w:cs="Arial"/>
                <w:sz w:val="20"/>
                <w:szCs w:val="20"/>
              </w:rPr>
              <w:t>mpete</w:t>
            </w:r>
            <w:r w:rsidR="002C29DB" w:rsidRPr="00131E22">
              <w:rPr>
                <w:rFonts w:ascii="Arial" w:hAnsi="Arial" w:cs="Arial"/>
                <w:sz w:val="20"/>
                <w:szCs w:val="20"/>
              </w:rPr>
              <w:t>nt</w:t>
            </w:r>
            <w:r w:rsidR="00693730">
              <w:rPr>
                <w:rFonts w:ascii="Arial" w:hAnsi="Arial" w:cs="Arial"/>
                <w:sz w:val="20"/>
                <w:szCs w:val="20"/>
              </w:rPr>
              <w:t xml:space="preserve"> </w:t>
            </w:r>
            <w:r w:rsidR="00103BDC">
              <w:rPr>
                <w:rFonts w:ascii="Arial" w:hAnsi="Arial" w:cs="Arial"/>
                <w:sz w:val="20"/>
                <w:szCs w:val="20"/>
              </w:rPr>
              <w:t xml:space="preserve">and average a </w:t>
            </w:r>
            <w:r w:rsidR="00693730">
              <w:rPr>
                <w:rFonts w:ascii="Arial" w:hAnsi="Arial" w:cs="Arial"/>
                <w:sz w:val="20"/>
                <w:szCs w:val="20"/>
              </w:rPr>
              <w:t>4</w:t>
            </w:r>
            <w:r w:rsidR="00103BDC">
              <w:rPr>
                <w:rFonts w:ascii="Arial" w:hAnsi="Arial" w:cs="Arial"/>
                <w:sz w:val="20"/>
                <w:szCs w:val="20"/>
              </w:rPr>
              <w:t xml:space="preserve"> on a 5 point scale.</w:t>
            </w:r>
          </w:p>
          <w:p w:rsidR="002C29DB" w:rsidRPr="00131E22" w:rsidRDefault="002C29DB" w:rsidP="00F0187E">
            <w:pPr>
              <w:rPr>
                <w:rFonts w:ascii="Arial" w:hAnsi="Arial" w:cs="Arial"/>
                <w:sz w:val="20"/>
                <w:szCs w:val="20"/>
              </w:rPr>
            </w:pPr>
          </w:p>
          <w:p w:rsidR="002C29DB" w:rsidRPr="00131E22" w:rsidRDefault="002C29DB" w:rsidP="00F0187E">
            <w:pPr>
              <w:rPr>
                <w:rFonts w:ascii="Arial" w:hAnsi="Arial" w:cs="Arial"/>
                <w:sz w:val="20"/>
                <w:szCs w:val="20"/>
              </w:rPr>
            </w:pPr>
          </w:p>
          <w:p w:rsidR="00065BD9" w:rsidRPr="00131E22" w:rsidRDefault="00065BD9" w:rsidP="00132B1E">
            <w:pPr>
              <w:rPr>
                <w:rFonts w:ascii="Arial" w:hAnsi="Arial" w:cs="Arial"/>
                <w:sz w:val="20"/>
                <w:szCs w:val="20"/>
              </w:rPr>
            </w:pPr>
          </w:p>
          <w:p w:rsidR="00AD31B3" w:rsidRPr="00131E22" w:rsidRDefault="00AD31B3" w:rsidP="00132B1E">
            <w:pPr>
              <w:rPr>
                <w:rFonts w:ascii="Arial" w:hAnsi="Arial" w:cs="Arial"/>
                <w:sz w:val="20"/>
                <w:szCs w:val="20"/>
              </w:rPr>
            </w:pPr>
          </w:p>
          <w:p w:rsidR="00AD31B3" w:rsidRPr="00131E22" w:rsidRDefault="00AD31B3" w:rsidP="00132B1E">
            <w:pPr>
              <w:rPr>
                <w:rFonts w:ascii="Arial" w:hAnsi="Arial" w:cs="Arial"/>
                <w:sz w:val="20"/>
                <w:szCs w:val="20"/>
              </w:rPr>
            </w:pPr>
          </w:p>
          <w:p w:rsidR="00AD31B3" w:rsidRPr="00131E22" w:rsidRDefault="00AD31B3" w:rsidP="00132B1E">
            <w:pPr>
              <w:rPr>
                <w:rFonts w:ascii="Arial" w:hAnsi="Arial" w:cs="Arial"/>
                <w:sz w:val="20"/>
                <w:szCs w:val="20"/>
              </w:rPr>
            </w:pPr>
          </w:p>
          <w:p w:rsidR="001F009A" w:rsidRPr="00131E22" w:rsidRDefault="001F009A" w:rsidP="00132B1E">
            <w:pPr>
              <w:rPr>
                <w:rFonts w:ascii="Arial" w:hAnsi="Arial" w:cs="Arial"/>
                <w:sz w:val="20"/>
                <w:szCs w:val="20"/>
              </w:rPr>
            </w:pPr>
          </w:p>
          <w:p w:rsidR="001F009A" w:rsidRPr="00131E22" w:rsidRDefault="001F009A" w:rsidP="00132B1E">
            <w:pPr>
              <w:rPr>
                <w:rFonts w:ascii="Arial" w:hAnsi="Arial" w:cs="Arial"/>
                <w:sz w:val="20"/>
                <w:szCs w:val="20"/>
              </w:rPr>
            </w:pPr>
          </w:p>
          <w:p w:rsidR="001F009A" w:rsidRPr="00131E22" w:rsidRDefault="001F009A"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D62803" w:rsidRDefault="00D62803" w:rsidP="00132B1E">
            <w:pPr>
              <w:rPr>
                <w:rFonts w:ascii="Arial" w:hAnsi="Arial" w:cs="Arial"/>
                <w:sz w:val="20"/>
                <w:szCs w:val="20"/>
              </w:rPr>
            </w:pPr>
          </w:p>
          <w:p w:rsidR="00BE1E14" w:rsidRPr="00131E22" w:rsidRDefault="00A741B5" w:rsidP="00BE1E14">
            <w:pPr>
              <w:rPr>
                <w:rFonts w:ascii="Arial" w:hAnsi="Arial" w:cs="Arial"/>
                <w:sz w:val="20"/>
                <w:szCs w:val="20"/>
              </w:rPr>
            </w:pPr>
            <w:r w:rsidRPr="00131E22">
              <w:rPr>
                <w:rFonts w:ascii="Arial" w:hAnsi="Arial" w:cs="Arial"/>
                <w:sz w:val="20"/>
                <w:szCs w:val="20"/>
              </w:rPr>
              <w:lastRenderedPageBreak/>
              <w:t>d</w:t>
            </w:r>
            <w:r w:rsidR="002C29DB" w:rsidRPr="00131E22">
              <w:rPr>
                <w:rFonts w:ascii="Arial" w:hAnsi="Arial" w:cs="Arial"/>
                <w:sz w:val="20"/>
                <w:szCs w:val="20"/>
              </w:rPr>
              <w:t xml:space="preserve">) </w:t>
            </w:r>
            <w:r w:rsidR="00BE1E14" w:rsidRPr="00131E22">
              <w:rPr>
                <w:rFonts w:ascii="Arial" w:hAnsi="Arial" w:cs="Arial"/>
                <w:sz w:val="20"/>
                <w:szCs w:val="20"/>
              </w:rPr>
              <w:t>At least 8</w:t>
            </w:r>
            <w:r w:rsidR="00693730">
              <w:rPr>
                <w:rFonts w:ascii="Arial" w:hAnsi="Arial" w:cs="Arial"/>
                <w:sz w:val="20"/>
                <w:szCs w:val="20"/>
              </w:rPr>
              <w:t>5</w:t>
            </w:r>
            <w:r w:rsidR="00BE1E14" w:rsidRPr="00131E22">
              <w:rPr>
                <w:rFonts w:ascii="Arial" w:hAnsi="Arial" w:cs="Arial"/>
                <w:sz w:val="20"/>
                <w:szCs w:val="20"/>
              </w:rPr>
              <w:t xml:space="preserve">% of the evaluations submitted by faculty </w:t>
            </w:r>
            <w:r w:rsidR="00BE1E14">
              <w:rPr>
                <w:rFonts w:ascii="Arial" w:hAnsi="Arial" w:cs="Arial"/>
                <w:sz w:val="20"/>
                <w:szCs w:val="20"/>
              </w:rPr>
              <w:t xml:space="preserve">reviewer </w:t>
            </w:r>
            <w:r w:rsidR="00BE1E14" w:rsidRPr="00131E22">
              <w:rPr>
                <w:rFonts w:ascii="Arial" w:hAnsi="Arial" w:cs="Arial"/>
                <w:sz w:val="20"/>
                <w:szCs w:val="20"/>
              </w:rPr>
              <w:t>will rate students as competent (</w:t>
            </w:r>
            <w:r w:rsidR="00693730">
              <w:rPr>
                <w:rFonts w:ascii="Arial" w:hAnsi="Arial" w:cs="Arial"/>
                <w:sz w:val="20"/>
                <w:szCs w:val="20"/>
              </w:rPr>
              <w:t>4</w:t>
            </w:r>
            <w:r w:rsidR="00BE1E14" w:rsidRPr="00131E22">
              <w:rPr>
                <w:rFonts w:ascii="Arial" w:hAnsi="Arial" w:cs="Arial"/>
                <w:sz w:val="20"/>
                <w:szCs w:val="20"/>
              </w:rPr>
              <w:t xml:space="preserve"> on a 5 pt scale) or higher in their knowledge</w:t>
            </w:r>
            <w:r w:rsidR="00ED262C">
              <w:rPr>
                <w:rFonts w:ascii="Arial" w:hAnsi="Arial" w:cs="Arial"/>
                <w:sz w:val="20"/>
                <w:szCs w:val="20"/>
              </w:rPr>
              <w:t xml:space="preserve">, </w:t>
            </w:r>
            <w:r w:rsidR="00BE1E14" w:rsidRPr="00131E22">
              <w:rPr>
                <w:rFonts w:ascii="Arial" w:hAnsi="Arial" w:cs="Arial"/>
                <w:sz w:val="20"/>
                <w:szCs w:val="20"/>
              </w:rPr>
              <w:t>understanding</w:t>
            </w:r>
            <w:r w:rsidR="00ED262C">
              <w:rPr>
                <w:rFonts w:ascii="Arial" w:hAnsi="Arial" w:cs="Arial"/>
                <w:sz w:val="20"/>
                <w:szCs w:val="20"/>
              </w:rPr>
              <w:t>, and application</w:t>
            </w:r>
            <w:r w:rsidR="00BE1E14" w:rsidRPr="00131E22">
              <w:rPr>
                <w:rFonts w:ascii="Arial" w:hAnsi="Arial" w:cs="Arial"/>
                <w:sz w:val="20"/>
                <w:szCs w:val="20"/>
              </w:rPr>
              <w:t xml:space="preserve"> of </w:t>
            </w:r>
            <w:r w:rsidR="00BE1E14">
              <w:rPr>
                <w:rFonts w:ascii="Arial" w:hAnsi="Arial" w:cs="Arial"/>
                <w:sz w:val="20"/>
                <w:szCs w:val="20"/>
              </w:rPr>
              <w:t>aging</w:t>
            </w:r>
            <w:r w:rsidR="00BE1E14" w:rsidRPr="00131E22">
              <w:rPr>
                <w:rFonts w:ascii="Arial" w:hAnsi="Arial" w:cs="Arial"/>
                <w:sz w:val="20"/>
                <w:szCs w:val="20"/>
              </w:rPr>
              <w:t xml:space="preserve"> topics and theories.</w:t>
            </w:r>
          </w:p>
          <w:p w:rsidR="002C29DB" w:rsidRPr="00131E22" w:rsidRDefault="002C29DB" w:rsidP="00F0187E">
            <w:pPr>
              <w:rPr>
                <w:rFonts w:ascii="Arial" w:hAnsi="Arial" w:cs="Arial"/>
                <w:sz w:val="20"/>
                <w:szCs w:val="20"/>
              </w:rPr>
            </w:pPr>
          </w:p>
          <w:p w:rsidR="00132B1E" w:rsidRPr="00131E22" w:rsidRDefault="00132B1E" w:rsidP="00F0187E">
            <w:pPr>
              <w:rPr>
                <w:rFonts w:ascii="Arial" w:hAnsi="Arial" w:cs="Arial"/>
                <w:sz w:val="20"/>
                <w:szCs w:val="20"/>
              </w:rPr>
            </w:pPr>
          </w:p>
          <w:p w:rsidR="009D50D0" w:rsidRPr="00131E22" w:rsidRDefault="009D50D0" w:rsidP="00F0187E">
            <w:pPr>
              <w:rPr>
                <w:rFonts w:ascii="Arial" w:hAnsi="Arial" w:cs="Arial"/>
                <w:sz w:val="20"/>
                <w:szCs w:val="20"/>
              </w:rPr>
            </w:pPr>
          </w:p>
          <w:p w:rsidR="008E4A42" w:rsidRPr="00131E22" w:rsidRDefault="008E4A42" w:rsidP="00F0187E">
            <w:pPr>
              <w:rPr>
                <w:rFonts w:ascii="Arial" w:hAnsi="Arial" w:cs="Arial"/>
                <w:sz w:val="20"/>
                <w:szCs w:val="20"/>
              </w:rPr>
            </w:pPr>
          </w:p>
          <w:p w:rsidR="008E4A42" w:rsidRPr="00131E22" w:rsidRDefault="008E4A42" w:rsidP="00F0187E">
            <w:pPr>
              <w:rPr>
                <w:rFonts w:ascii="Arial" w:hAnsi="Arial" w:cs="Arial"/>
                <w:sz w:val="20"/>
                <w:szCs w:val="20"/>
              </w:rPr>
            </w:pPr>
          </w:p>
          <w:p w:rsidR="008E4A42" w:rsidRPr="00131E22" w:rsidRDefault="008E4A42" w:rsidP="00F0187E">
            <w:pPr>
              <w:rPr>
                <w:rFonts w:ascii="Arial" w:hAnsi="Arial" w:cs="Arial"/>
                <w:sz w:val="20"/>
                <w:szCs w:val="20"/>
              </w:rPr>
            </w:pPr>
          </w:p>
          <w:p w:rsidR="00132B1E" w:rsidRPr="00131E22" w:rsidRDefault="00132B1E" w:rsidP="00F0187E">
            <w:pPr>
              <w:rPr>
                <w:rFonts w:ascii="Arial" w:hAnsi="Arial" w:cs="Arial"/>
                <w:sz w:val="20"/>
                <w:szCs w:val="20"/>
              </w:rPr>
            </w:pPr>
          </w:p>
          <w:p w:rsidR="00F76EA1" w:rsidRDefault="00F76EA1" w:rsidP="00F0187E">
            <w:pPr>
              <w:rPr>
                <w:rFonts w:ascii="Arial" w:hAnsi="Arial" w:cs="Arial"/>
                <w:sz w:val="20"/>
                <w:szCs w:val="20"/>
              </w:rPr>
            </w:pPr>
          </w:p>
          <w:p w:rsidR="00F76EA1" w:rsidRDefault="00F76EA1" w:rsidP="00F0187E">
            <w:pPr>
              <w:rPr>
                <w:rFonts w:ascii="Arial" w:hAnsi="Arial" w:cs="Arial"/>
                <w:sz w:val="20"/>
                <w:szCs w:val="20"/>
              </w:rPr>
            </w:pPr>
          </w:p>
          <w:p w:rsidR="002D1167" w:rsidRDefault="002D1167" w:rsidP="00F0187E">
            <w:pPr>
              <w:rPr>
                <w:rFonts w:ascii="Arial" w:hAnsi="Arial" w:cs="Arial"/>
                <w:sz w:val="20"/>
                <w:szCs w:val="20"/>
              </w:rPr>
            </w:pPr>
          </w:p>
          <w:p w:rsidR="002D1167" w:rsidRDefault="002D1167" w:rsidP="00F0187E">
            <w:pPr>
              <w:rPr>
                <w:rFonts w:ascii="Arial" w:hAnsi="Arial" w:cs="Arial"/>
                <w:sz w:val="20"/>
                <w:szCs w:val="20"/>
              </w:rPr>
            </w:pPr>
          </w:p>
          <w:p w:rsidR="002D1167" w:rsidRDefault="002D1167" w:rsidP="00F0187E">
            <w:pPr>
              <w:rPr>
                <w:rFonts w:ascii="Arial" w:hAnsi="Arial" w:cs="Arial"/>
                <w:sz w:val="20"/>
                <w:szCs w:val="20"/>
              </w:rPr>
            </w:pPr>
          </w:p>
          <w:p w:rsidR="002D1167" w:rsidRDefault="002D1167" w:rsidP="00F0187E">
            <w:pPr>
              <w:rPr>
                <w:rFonts w:ascii="Arial" w:hAnsi="Arial" w:cs="Arial"/>
                <w:sz w:val="20"/>
                <w:szCs w:val="20"/>
              </w:rPr>
            </w:pPr>
          </w:p>
          <w:p w:rsidR="002D1167" w:rsidRDefault="002D1167" w:rsidP="00F0187E">
            <w:pPr>
              <w:rPr>
                <w:rFonts w:ascii="Arial" w:hAnsi="Arial" w:cs="Arial"/>
                <w:sz w:val="20"/>
                <w:szCs w:val="20"/>
              </w:rPr>
            </w:pPr>
          </w:p>
          <w:p w:rsidR="00FB2464" w:rsidRDefault="00FB2464" w:rsidP="00F0187E">
            <w:pPr>
              <w:rPr>
                <w:rFonts w:ascii="Arial" w:hAnsi="Arial" w:cs="Arial"/>
                <w:sz w:val="20"/>
                <w:szCs w:val="20"/>
              </w:rPr>
            </w:pPr>
          </w:p>
          <w:p w:rsidR="00FB2464" w:rsidRDefault="00FB2464" w:rsidP="00F0187E">
            <w:pPr>
              <w:rPr>
                <w:rFonts w:ascii="Arial" w:hAnsi="Arial" w:cs="Arial"/>
                <w:sz w:val="20"/>
                <w:szCs w:val="20"/>
              </w:rPr>
            </w:pPr>
          </w:p>
          <w:p w:rsidR="00FB2464" w:rsidRDefault="00FB2464" w:rsidP="00F0187E">
            <w:pPr>
              <w:rPr>
                <w:rFonts w:ascii="Arial" w:hAnsi="Arial" w:cs="Arial"/>
                <w:sz w:val="20"/>
                <w:szCs w:val="20"/>
              </w:rPr>
            </w:pPr>
          </w:p>
          <w:p w:rsidR="00FB2464" w:rsidRDefault="00FB2464" w:rsidP="00F0187E">
            <w:pPr>
              <w:rPr>
                <w:rFonts w:ascii="Arial" w:hAnsi="Arial" w:cs="Arial"/>
                <w:sz w:val="20"/>
                <w:szCs w:val="20"/>
              </w:rPr>
            </w:pPr>
          </w:p>
          <w:p w:rsidR="00FB2464" w:rsidRDefault="00FB2464" w:rsidP="00F0187E">
            <w:pPr>
              <w:rPr>
                <w:rFonts w:ascii="Arial" w:hAnsi="Arial" w:cs="Arial"/>
                <w:sz w:val="20"/>
                <w:szCs w:val="20"/>
              </w:rPr>
            </w:pPr>
          </w:p>
          <w:p w:rsidR="00FB2464" w:rsidRDefault="00FB2464" w:rsidP="00F0187E">
            <w:pPr>
              <w:rPr>
                <w:rFonts w:ascii="Arial" w:hAnsi="Arial" w:cs="Arial"/>
                <w:sz w:val="20"/>
                <w:szCs w:val="20"/>
              </w:rPr>
            </w:pPr>
          </w:p>
          <w:p w:rsidR="00FB2464" w:rsidRDefault="00FB2464" w:rsidP="00F0187E">
            <w:pPr>
              <w:rPr>
                <w:rFonts w:ascii="Arial" w:hAnsi="Arial" w:cs="Arial"/>
                <w:sz w:val="20"/>
                <w:szCs w:val="20"/>
              </w:rPr>
            </w:pPr>
          </w:p>
          <w:p w:rsidR="00FB2464" w:rsidRDefault="00FB2464" w:rsidP="00F0187E">
            <w:pPr>
              <w:rPr>
                <w:rFonts w:ascii="Arial" w:hAnsi="Arial" w:cs="Arial"/>
                <w:sz w:val="20"/>
                <w:szCs w:val="20"/>
              </w:rPr>
            </w:pPr>
          </w:p>
          <w:p w:rsidR="00FB2464" w:rsidRDefault="00FB2464" w:rsidP="00F0187E">
            <w:pPr>
              <w:rPr>
                <w:rFonts w:ascii="Arial" w:hAnsi="Arial" w:cs="Arial"/>
                <w:sz w:val="20"/>
                <w:szCs w:val="20"/>
              </w:rPr>
            </w:pPr>
          </w:p>
          <w:p w:rsidR="00132B1E" w:rsidRPr="00131E22" w:rsidRDefault="00132B1E" w:rsidP="00F0187E">
            <w:pPr>
              <w:rPr>
                <w:rFonts w:ascii="Arial" w:hAnsi="Arial" w:cs="Arial"/>
                <w:sz w:val="20"/>
                <w:szCs w:val="20"/>
              </w:rPr>
            </w:pPr>
            <w:r w:rsidRPr="00131E22">
              <w:rPr>
                <w:rFonts w:ascii="Arial" w:hAnsi="Arial" w:cs="Arial"/>
                <w:sz w:val="20"/>
                <w:szCs w:val="20"/>
              </w:rPr>
              <w:t>.</w:t>
            </w:r>
          </w:p>
          <w:p w:rsidR="00132B1E" w:rsidRPr="00131E22" w:rsidRDefault="00132B1E" w:rsidP="00F0187E">
            <w:pPr>
              <w:rPr>
                <w:rFonts w:ascii="Arial" w:hAnsi="Arial" w:cs="Arial"/>
                <w:sz w:val="20"/>
                <w:szCs w:val="20"/>
              </w:rPr>
            </w:pPr>
          </w:p>
          <w:p w:rsidR="00132B1E" w:rsidRPr="00131E22" w:rsidRDefault="00132B1E" w:rsidP="00F0187E">
            <w:pPr>
              <w:rPr>
                <w:rFonts w:ascii="Arial" w:hAnsi="Arial" w:cs="Arial"/>
                <w:sz w:val="20"/>
                <w:szCs w:val="20"/>
              </w:rPr>
            </w:pPr>
          </w:p>
        </w:tc>
        <w:tc>
          <w:tcPr>
            <w:tcW w:w="3312" w:type="dxa"/>
          </w:tcPr>
          <w:p w:rsidR="00E83822" w:rsidRDefault="002C29DB" w:rsidP="003A7E4C">
            <w:pPr>
              <w:rPr>
                <w:rFonts w:ascii="Arial" w:hAnsi="Arial" w:cs="Arial"/>
                <w:sz w:val="20"/>
                <w:szCs w:val="20"/>
              </w:rPr>
            </w:pPr>
            <w:r w:rsidRPr="00131E22">
              <w:rPr>
                <w:rFonts w:ascii="Arial" w:hAnsi="Arial" w:cs="Arial"/>
                <w:sz w:val="20"/>
                <w:szCs w:val="20"/>
              </w:rPr>
              <w:lastRenderedPageBreak/>
              <w:t>a)</w:t>
            </w:r>
            <w:r w:rsidR="00CA5D48" w:rsidRPr="00131E22">
              <w:rPr>
                <w:rFonts w:ascii="Arial" w:hAnsi="Arial" w:cs="Arial"/>
                <w:sz w:val="20"/>
                <w:szCs w:val="20"/>
              </w:rPr>
              <w:t xml:space="preserve"> </w:t>
            </w:r>
            <w:r w:rsidR="00103BDC">
              <w:rPr>
                <w:rFonts w:ascii="Arial" w:hAnsi="Arial" w:cs="Arial"/>
                <w:sz w:val="20"/>
                <w:szCs w:val="20"/>
              </w:rPr>
              <w:t xml:space="preserve">Using the </w:t>
            </w:r>
            <w:r w:rsidR="003A7E4C">
              <w:rPr>
                <w:rFonts w:ascii="Arial" w:hAnsi="Arial" w:cs="Arial"/>
                <w:sz w:val="20"/>
                <w:szCs w:val="20"/>
              </w:rPr>
              <w:t xml:space="preserve">CCK </w:t>
            </w:r>
            <w:r w:rsidR="00FF181B">
              <w:rPr>
                <w:rFonts w:ascii="Arial" w:hAnsi="Arial" w:cs="Arial"/>
                <w:sz w:val="20"/>
                <w:szCs w:val="20"/>
              </w:rPr>
              <w:t xml:space="preserve">rubric, </w:t>
            </w:r>
            <w:r w:rsidR="003A7E4C">
              <w:rPr>
                <w:rFonts w:ascii="Arial" w:hAnsi="Arial" w:cs="Arial"/>
                <w:sz w:val="20"/>
                <w:szCs w:val="20"/>
              </w:rPr>
              <w:t>100</w:t>
            </w:r>
            <w:r w:rsidR="00FF181B">
              <w:rPr>
                <w:rFonts w:ascii="Arial" w:hAnsi="Arial" w:cs="Arial"/>
                <w:sz w:val="20"/>
                <w:szCs w:val="20"/>
              </w:rPr>
              <w:t xml:space="preserve">% of the evaluations rated students </w:t>
            </w:r>
            <w:r w:rsidR="003A7E4C">
              <w:rPr>
                <w:rFonts w:ascii="Arial" w:hAnsi="Arial" w:cs="Arial"/>
                <w:sz w:val="20"/>
                <w:szCs w:val="20"/>
              </w:rPr>
              <w:t xml:space="preserve">higher than the expectations. All students earned ratings of a 5 (highly competent) on a 5 point scale. </w:t>
            </w:r>
          </w:p>
          <w:p w:rsidR="00244193" w:rsidRPr="00131E22" w:rsidRDefault="00244193"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8B6CF4" w:rsidRDefault="008B6CF4" w:rsidP="00036D71">
            <w:pPr>
              <w:tabs>
                <w:tab w:val="left" w:pos="774"/>
              </w:tabs>
              <w:rPr>
                <w:rFonts w:ascii="Arial" w:hAnsi="Arial" w:cs="Arial"/>
                <w:sz w:val="20"/>
                <w:szCs w:val="20"/>
              </w:rPr>
            </w:pPr>
          </w:p>
          <w:p w:rsidR="00CC4D05" w:rsidRDefault="00CC4D05" w:rsidP="00036D71">
            <w:pPr>
              <w:tabs>
                <w:tab w:val="left" w:pos="774"/>
              </w:tabs>
              <w:rPr>
                <w:rFonts w:ascii="Arial" w:hAnsi="Arial" w:cs="Arial"/>
                <w:sz w:val="20"/>
                <w:szCs w:val="20"/>
              </w:rPr>
            </w:pPr>
          </w:p>
          <w:p w:rsidR="00103BDC" w:rsidRDefault="00103BDC" w:rsidP="00036D71">
            <w:pPr>
              <w:tabs>
                <w:tab w:val="left" w:pos="774"/>
              </w:tabs>
              <w:rPr>
                <w:rFonts w:ascii="Arial" w:hAnsi="Arial" w:cs="Arial"/>
                <w:sz w:val="20"/>
                <w:szCs w:val="20"/>
              </w:rPr>
            </w:pPr>
          </w:p>
          <w:p w:rsidR="00CC4D05" w:rsidRDefault="00CC4D05" w:rsidP="00036D71">
            <w:pPr>
              <w:tabs>
                <w:tab w:val="left" w:pos="774"/>
              </w:tabs>
              <w:rPr>
                <w:rFonts w:ascii="Arial" w:hAnsi="Arial" w:cs="Arial"/>
                <w:sz w:val="20"/>
                <w:szCs w:val="20"/>
              </w:rPr>
            </w:pPr>
          </w:p>
          <w:p w:rsidR="00CC4D05" w:rsidRDefault="00CC4D05" w:rsidP="00036D71">
            <w:pPr>
              <w:tabs>
                <w:tab w:val="left" w:pos="774"/>
              </w:tabs>
              <w:rPr>
                <w:rFonts w:ascii="Arial" w:hAnsi="Arial" w:cs="Arial"/>
                <w:sz w:val="20"/>
                <w:szCs w:val="20"/>
              </w:rPr>
            </w:pPr>
          </w:p>
          <w:p w:rsidR="00CC4D05" w:rsidRDefault="00CC4D05" w:rsidP="00036D71">
            <w:pPr>
              <w:tabs>
                <w:tab w:val="left" w:pos="774"/>
              </w:tabs>
              <w:rPr>
                <w:rFonts w:ascii="Arial" w:hAnsi="Arial" w:cs="Arial"/>
                <w:sz w:val="20"/>
                <w:szCs w:val="20"/>
              </w:rPr>
            </w:pPr>
          </w:p>
          <w:p w:rsidR="00103BDC" w:rsidRDefault="00103BDC" w:rsidP="00036D71">
            <w:pPr>
              <w:tabs>
                <w:tab w:val="left" w:pos="774"/>
              </w:tabs>
              <w:rPr>
                <w:rFonts w:ascii="Arial" w:hAnsi="Arial" w:cs="Arial"/>
                <w:sz w:val="20"/>
                <w:szCs w:val="20"/>
              </w:rPr>
            </w:pPr>
          </w:p>
          <w:p w:rsidR="00103BDC" w:rsidRDefault="00103BDC" w:rsidP="00036D71">
            <w:pPr>
              <w:tabs>
                <w:tab w:val="left" w:pos="774"/>
              </w:tabs>
              <w:rPr>
                <w:rFonts w:ascii="Arial" w:hAnsi="Arial" w:cs="Arial"/>
                <w:sz w:val="20"/>
                <w:szCs w:val="20"/>
              </w:rPr>
            </w:pPr>
          </w:p>
          <w:p w:rsidR="00103BDC" w:rsidRDefault="00103BDC" w:rsidP="00036D71">
            <w:pPr>
              <w:tabs>
                <w:tab w:val="left" w:pos="774"/>
              </w:tabs>
              <w:rPr>
                <w:rFonts w:ascii="Arial" w:hAnsi="Arial" w:cs="Arial"/>
                <w:sz w:val="20"/>
                <w:szCs w:val="20"/>
              </w:rPr>
            </w:pPr>
          </w:p>
          <w:p w:rsidR="00103BDC" w:rsidRDefault="00103BDC" w:rsidP="00036D71">
            <w:pPr>
              <w:tabs>
                <w:tab w:val="left" w:pos="774"/>
              </w:tabs>
              <w:rPr>
                <w:rFonts w:ascii="Arial" w:hAnsi="Arial" w:cs="Arial"/>
                <w:sz w:val="20"/>
                <w:szCs w:val="20"/>
              </w:rPr>
            </w:pPr>
          </w:p>
          <w:p w:rsidR="00A741B5" w:rsidRPr="00131E22" w:rsidRDefault="002D78AA" w:rsidP="00036D71">
            <w:pPr>
              <w:tabs>
                <w:tab w:val="left" w:pos="774"/>
              </w:tabs>
              <w:rPr>
                <w:rFonts w:ascii="Arial" w:hAnsi="Arial" w:cs="Arial"/>
                <w:sz w:val="20"/>
                <w:szCs w:val="20"/>
              </w:rPr>
            </w:pPr>
            <w:r w:rsidRPr="00131E22">
              <w:rPr>
                <w:rFonts w:ascii="Arial" w:hAnsi="Arial" w:cs="Arial"/>
                <w:sz w:val="20"/>
                <w:szCs w:val="20"/>
              </w:rPr>
              <w:t>b)</w:t>
            </w:r>
            <w:r w:rsidR="00C977CF" w:rsidRPr="00131E22">
              <w:rPr>
                <w:rFonts w:ascii="Arial" w:hAnsi="Arial" w:cs="Arial"/>
                <w:sz w:val="20"/>
                <w:szCs w:val="20"/>
              </w:rPr>
              <w:t xml:space="preserve"> </w:t>
            </w:r>
            <w:r w:rsidR="00103BDC">
              <w:rPr>
                <w:rFonts w:ascii="Arial" w:hAnsi="Arial" w:cs="Arial"/>
                <w:sz w:val="20"/>
                <w:szCs w:val="20"/>
              </w:rPr>
              <w:t xml:space="preserve">100% of </w:t>
            </w:r>
            <w:r w:rsidR="00FB7E84">
              <w:rPr>
                <w:rFonts w:ascii="Arial" w:hAnsi="Arial" w:cs="Arial"/>
                <w:sz w:val="20"/>
                <w:szCs w:val="20"/>
              </w:rPr>
              <w:t>Aging Studies student</w:t>
            </w:r>
            <w:r w:rsidR="00103BDC">
              <w:rPr>
                <w:rFonts w:ascii="Arial" w:hAnsi="Arial" w:cs="Arial"/>
                <w:sz w:val="20"/>
                <w:szCs w:val="20"/>
              </w:rPr>
              <w:t>s</w:t>
            </w:r>
            <w:r w:rsidR="00FB7E84">
              <w:rPr>
                <w:rFonts w:ascii="Arial" w:hAnsi="Arial" w:cs="Arial"/>
                <w:sz w:val="20"/>
                <w:szCs w:val="20"/>
              </w:rPr>
              <w:t xml:space="preserve"> </w:t>
            </w:r>
            <w:r w:rsidR="006F203F">
              <w:rPr>
                <w:rFonts w:ascii="Arial" w:hAnsi="Arial" w:cs="Arial"/>
                <w:sz w:val="20"/>
                <w:szCs w:val="20"/>
              </w:rPr>
              <w:t>completed</w:t>
            </w:r>
            <w:r w:rsidR="00036D71" w:rsidRPr="00131E22">
              <w:rPr>
                <w:rFonts w:ascii="Arial" w:hAnsi="Arial" w:cs="Arial"/>
                <w:sz w:val="20"/>
                <w:szCs w:val="20"/>
              </w:rPr>
              <w:t xml:space="preserve"> a thesis </w:t>
            </w:r>
            <w:r w:rsidR="00103BDC">
              <w:rPr>
                <w:rFonts w:ascii="Arial" w:hAnsi="Arial" w:cs="Arial"/>
                <w:sz w:val="20"/>
                <w:szCs w:val="20"/>
              </w:rPr>
              <w:t xml:space="preserve">were </w:t>
            </w:r>
            <w:r w:rsidR="003A7E4C">
              <w:rPr>
                <w:rFonts w:ascii="Arial" w:hAnsi="Arial" w:cs="Arial"/>
                <w:sz w:val="20"/>
                <w:szCs w:val="20"/>
              </w:rPr>
              <w:t xml:space="preserve">rated a 5 (highly competent) on a 5 point scale. </w:t>
            </w:r>
            <w:r w:rsidR="00920F50">
              <w:rPr>
                <w:rFonts w:ascii="Arial" w:hAnsi="Arial" w:cs="Arial"/>
                <w:sz w:val="20"/>
                <w:szCs w:val="20"/>
              </w:rPr>
              <w:t xml:space="preserve"> In addition, </w:t>
            </w:r>
            <w:r w:rsidR="00103BDC">
              <w:rPr>
                <w:rFonts w:ascii="Arial" w:hAnsi="Arial" w:cs="Arial"/>
                <w:sz w:val="20"/>
                <w:szCs w:val="20"/>
              </w:rPr>
              <w:t>one Aging Studies</w:t>
            </w:r>
            <w:r w:rsidR="003A7E4C">
              <w:rPr>
                <w:rFonts w:ascii="Arial" w:hAnsi="Arial" w:cs="Arial"/>
                <w:sz w:val="20"/>
                <w:szCs w:val="20"/>
              </w:rPr>
              <w:t xml:space="preserve"> thesis will be submitted </w:t>
            </w:r>
            <w:r w:rsidR="00FB7E84">
              <w:rPr>
                <w:rFonts w:ascii="Arial" w:hAnsi="Arial" w:cs="Arial"/>
                <w:sz w:val="20"/>
                <w:szCs w:val="20"/>
              </w:rPr>
              <w:t xml:space="preserve">for consideration </w:t>
            </w:r>
            <w:r w:rsidR="00103BDC">
              <w:rPr>
                <w:rFonts w:ascii="Arial" w:hAnsi="Arial" w:cs="Arial"/>
                <w:sz w:val="20"/>
                <w:szCs w:val="20"/>
              </w:rPr>
              <w:t>in t</w:t>
            </w:r>
            <w:r w:rsidR="00FB7E84">
              <w:rPr>
                <w:rFonts w:ascii="Arial" w:hAnsi="Arial" w:cs="Arial"/>
                <w:sz w:val="20"/>
                <w:szCs w:val="20"/>
              </w:rPr>
              <w:t xml:space="preserve">he </w:t>
            </w:r>
            <w:r w:rsidR="00920F50" w:rsidRPr="00920F50">
              <w:rPr>
                <w:rFonts w:ascii="Arial" w:hAnsi="Arial" w:cs="Arial"/>
                <w:i/>
                <w:sz w:val="20"/>
                <w:szCs w:val="20"/>
              </w:rPr>
              <w:t xml:space="preserve">Distinguished Thesis Award </w:t>
            </w:r>
            <w:r w:rsidR="00103BDC">
              <w:rPr>
                <w:rFonts w:ascii="Arial" w:hAnsi="Arial" w:cs="Arial"/>
                <w:sz w:val="20"/>
                <w:szCs w:val="20"/>
              </w:rPr>
              <w:t xml:space="preserve">pool </w:t>
            </w:r>
            <w:r w:rsidR="00920F50">
              <w:rPr>
                <w:rFonts w:ascii="Arial" w:hAnsi="Arial" w:cs="Arial"/>
                <w:sz w:val="20"/>
                <w:szCs w:val="20"/>
              </w:rPr>
              <w:t>for the Lumpkin College of Business and Applied Sciences</w:t>
            </w:r>
            <w:r w:rsidR="00FB7E84">
              <w:rPr>
                <w:rFonts w:ascii="Arial" w:hAnsi="Arial" w:cs="Arial"/>
                <w:sz w:val="20"/>
                <w:szCs w:val="20"/>
              </w:rPr>
              <w:t xml:space="preserve"> in Fall 2017</w:t>
            </w:r>
            <w:r w:rsidR="00920F50">
              <w:rPr>
                <w:rFonts w:ascii="Arial" w:hAnsi="Arial" w:cs="Arial"/>
                <w:sz w:val="20"/>
                <w:szCs w:val="20"/>
              </w:rPr>
              <w:t xml:space="preserve">.  </w:t>
            </w:r>
            <w:r w:rsidR="00036D71" w:rsidRPr="00131E22">
              <w:rPr>
                <w:rFonts w:ascii="Arial" w:hAnsi="Arial" w:cs="Arial"/>
                <w:sz w:val="20"/>
                <w:szCs w:val="20"/>
              </w:rPr>
              <w:tab/>
            </w:r>
          </w:p>
          <w:p w:rsidR="000B36DE" w:rsidRDefault="000B36DE" w:rsidP="00F0187E">
            <w:pPr>
              <w:rPr>
                <w:rFonts w:ascii="Arial" w:hAnsi="Arial" w:cs="Arial"/>
                <w:sz w:val="20"/>
                <w:szCs w:val="20"/>
              </w:rPr>
            </w:pPr>
          </w:p>
          <w:p w:rsidR="00FB7E84" w:rsidRDefault="00FB7E84" w:rsidP="00F0187E">
            <w:pPr>
              <w:rPr>
                <w:rFonts w:ascii="Arial" w:hAnsi="Arial" w:cs="Arial"/>
                <w:sz w:val="20"/>
                <w:szCs w:val="20"/>
              </w:rPr>
            </w:pPr>
          </w:p>
          <w:p w:rsidR="00FB7E84" w:rsidRDefault="00FB7E84"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2C29DB" w:rsidRPr="00131E22" w:rsidRDefault="00CA5D48" w:rsidP="00F0187E">
            <w:pPr>
              <w:rPr>
                <w:rFonts w:ascii="Arial" w:hAnsi="Arial" w:cs="Arial"/>
                <w:sz w:val="20"/>
                <w:szCs w:val="20"/>
              </w:rPr>
            </w:pPr>
            <w:r w:rsidRPr="00131E22">
              <w:rPr>
                <w:rFonts w:ascii="Arial" w:hAnsi="Arial" w:cs="Arial"/>
                <w:sz w:val="20"/>
                <w:szCs w:val="20"/>
              </w:rPr>
              <w:t xml:space="preserve">c) </w:t>
            </w:r>
            <w:r w:rsidR="00160F93" w:rsidRPr="00131E22">
              <w:rPr>
                <w:rFonts w:ascii="Arial" w:hAnsi="Arial" w:cs="Arial"/>
                <w:sz w:val="20"/>
                <w:szCs w:val="20"/>
              </w:rPr>
              <w:t>100</w:t>
            </w:r>
            <w:r w:rsidR="00036D71" w:rsidRPr="00131E22">
              <w:rPr>
                <w:rFonts w:ascii="Arial" w:hAnsi="Arial" w:cs="Arial"/>
                <w:sz w:val="20"/>
                <w:szCs w:val="20"/>
              </w:rPr>
              <w:t xml:space="preserve">% of the students who completed the internship (N= </w:t>
            </w:r>
            <w:r w:rsidR="008B6CF4">
              <w:rPr>
                <w:rFonts w:ascii="Arial" w:hAnsi="Arial" w:cs="Arial"/>
                <w:sz w:val="20"/>
                <w:szCs w:val="20"/>
              </w:rPr>
              <w:t>2</w:t>
            </w:r>
            <w:r w:rsidR="00036D71" w:rsidRPr="00131E22">
              <w:rPr>
                <w:rFonts w:ascii="Arial" w:hAnsi="Arial" w:cs="Arial"/>
                <w:sz w:val="20"/>
                <w:szCs w:val="20"/>
              </w:rPr>
              <w:t xml:space="preserve"> students) rated themselves as</w:t>
            </w:r>
            <w:r w:rsidR="006D2995" w:rsidRPr="00131E22">
              <w:rPr>
                <w:rFonts w:ascii="Arial" w:hAnsi="Arial" w:cs="Arial"/>
                <w:sz w:val="20"/>
                <w:szCs w:val="20"/>
              </w:rPr>
              <w:t xml:space="preserve"> </w:t>
            </w:r>
            <w:r w:rsidR="008B6CF4">
              <w:rPr>
                <w:rFonts w:ascii="Arial" w:hAnsi="Arial" w:cs="Arial"/>
                <w:sz w:val="20"/>
                <w:szCs w:val="20"/>
              </w:rPr>
              <w:t xml:space="preserve">“highly competent” (5 on a 5 point scale) </w:t>
            </w:r>
            <w:r w:rsidR="00103BDC">
              <w:rPr>
                <w:rFonts w:ascii="Arial" w:hAnsi="Arial" w:cs="Arial"/>
                <w:sz w:val="20"/>
                <w:szCs w:val="20"/>
              </w:rPr>
              <w:t>on both sets of evaluations.</w:t>
            </w:r>
          </w:p>
          <w:p w:rsidR="000B36DE" w:rsidRPr="00131E22" w:rsidRDefault="000B36DE" w:rsidP="00F0187E">
            <w:pPr>
              <w:rPr>
                <w:rFonts w:ascii="Arial" w:hAnsi="Arial" w:cs="Arial"/>
                <w:sz w:val="20"/>
                <w:szCs w:val="20"/>
              </w:rPr>
            </w:pPr>
          </w:p>
          <w:p w:rsidR="000B36DE" w:rsidRPr="00131E22" w:rsidRDefault="000B36DE" w:rsidP="00F0187E">
            <w:pPr>
              <w:rPr>
                <w:rFonts w:ascii="Arial" w:hAnsi="Arial" w:cs="Arial"/>
                <w:sz w:val="20"/>
                <w:szCs w:val="20"/>
              </w:rPr>
            </w:pPr>
          </w:p>
          <w:p w:rsidR="000B36DE" w:rsidRPr="00131E22" w:rsidRDefault="000B36DE" w:rsidP="00F0187E">
            <w:pPr>
              <w:rPr>
                <w:rFonts w:ascii="Arial" w:hAnsi="Arial" w:cs="Arial"/>
                <w:sz w:val="20"/>
                <w:szCs w:val="20"/>
              </w:rPr>
            </w:pPr>
          </w:p>
          <w:p w:rsidR="00FB2464" w:rsidRDefault="00FB2464" w:rsidP="00794669">
            <w:pPr>
              <w:rPr>
                <w:rFonts w:ascii="Arial" w:hAnsi="Arial" w:cs="Arial"/>
                <w:sz w:val="20"/>
                <w:szCs w:val="20"/>
              </w:rPr>
            </w:pPr>
          </w:p>
          <w:p w:rsidR="00BE1E14" w:rsidRDefault="00BE1E14" w:rsidP="00794669">
            <w:pPr>
              <w:rPr>
                <w:rFonts w:ascii="Arial" w:hAnsi="Arial" w:cs="Arial"/>
                <w:i/>
                <w:sz w:val="18"/>
                <w:szCs w:val="18"/>
              </w:rPr>
            </w:pPr>
          </w:p>
          <w:p w:rsidR="00BE1E14" w:rsidRDefault="00BE1E14" w:rsidP="00794669">
            <w:pPr>
              <w:rPr>
                <w:rFonts w:ascii="Arial" w:hAnsi="Arial" w:cs="Arial"/>
                <w:i/>
                <w:sz w:val="18"/>
                <w:szCs w:val="18"/>
              </w:rPr>
            </w:pPr>
          </w:p>
          <w:p w:rsidR="00BE1E14" w:rsidRDefault="00BE1E14" w:rsidP="00794669">
            <w:pPr>
              <w:rPr>
                <w:rFonts w:ascii="Arial" w:hAnsi="Arial" w:cs="Arial"/>
                <w:i/>
                <w:sz w:val="18"/>
                <w:szCs w:val="18"/>
              </w:rPr>
            </w:pPr>
          </w:p>
          <w:p w:rsidR="00BE1E14" w:rsidRDefault="00BE1E14" w:rsidP="00794669">
            <w:pPr>
              <w:rPr>
                <w:rFonts w:ascii="Arial" w:hAnsi="Arial" w:cs="Arial"/>
                <w:i/>
                <w:sz w:val="18"/>
                <w:szCs w:val="18"/>
              </w:rPr>
            </w:pPr>
          </w:p>
          <w:p w:rsidR="00BE1E14" w:rsidRDefault="00BE1E14" w:rsidP="00794669">
            <w:pPr>
              <w:rPr>
                <w:rFonts w:ascii="Arial" w:hAnsi="Arial" w:cs="Arial"/>
                <w:i/>
                <w:sz w:val="18"/>
                <w:szCs w:val="18"/>
              </w:rPr>
            </w:pPr>
          </w:p>
          <w:p w:rsidR="00BE1E14" w:rsidRDefault="00BE1E14" w:rsidP="00794669">
            <w:pPr>
              <w:rPr>
                <w:rFonts w:ascii="Arial" w:hAnsi="Arial" w:cs="Arial"/>
                <w:i/>
                <w:sz w:val="18"/>
                <w:szCs w:val="18"/>
              </w:rPr>
            </w:pPr>
          </w:p>
          <w:p w:rsidR="00CC4D05" w:rsidRDefault="00CC4D05" w:rsidP="00794669">
            <w:pPr>
              <w:rPr>
                <w:rFonts w:ascii="Arial" w:hAnsi="Arial" w:cs="Arial"/>
                <w:i/>
                <w:sz w:val="18"/>
                <w:szCs w:val="18"/>
              </w:rPr>
            </w:pPr>
          </w:p>
          <w:p w:rsidR="00CC4D05" w:rsidRDefault="00CC4D05" w:rsidP="00794669">
            <w:pPr>
              <w:rPr>
                <w:rFonts w:ascii="Arial" w:hAnsi="Arial" w:cs="Arial"/>
                <w:i/>
                <w:sz w:val="18"/>
                <w:szCs w:val="18"/>
              </w:rPr>
            </w:pPr>
          </w:p>
          <w:p w:rsidR="00CC4D05" w:rsidRDefault="00CC4D05" w:rsidP="00794669">
            <w:pPr>
              <w:rPr>
                <w:rFonts w:ascii="Arial" w:hAnsi="Arial" w:cs="Arial"/>
                <w:i/>
                <w:sz w:val="18"/>
                <w:szCs w:val="18"/>
              </w:rPr>
            </w:pPr>
          </w:p>
          <w:p w:rsidR="00CC4D05" w:rsidRDefault="00CC4D05" w:rsidP="00794669">
            <w:pPr>
              <w:rPr>
                <w:rFonts w:ascii="Arial" w:hAnsi="Arial" w:cs="Arial"/>
                <w:i/>
                <w:sz w:val="18"/>
                <w:szCs w:val="18"/>
              </w:rPr>
            </w:pPr>
          </w:p>
          <w:p w:rsidR="00CC4D05" w:rsidRDefault="00CC4D05" w:rsidP="00794669">
            <w:pPr>
              <w:rPr>
                <w:rFonts w:ascii="Arial" w:hAnsi="Arial" w:cs="Arial"/>
                <w:i/>
                <w:sz w:val="18"/>
                <w:szCs w:val="18"/>
              </w:rPr>
            </w:pPr>
          </w:p>
          <w:p w:rsidR="00103BDC" w:rsidRDefault="00103BDC" w:rsidP="00794669">
            <w:pPr>
              <w:rPr>
                <w:rFonts w:ascii="Arial" w:hAnsi="Arial" w:cs="Arial"/>
                <w:i/>
                <w:sz w:val="18"/>
                <w:szCs w:val="18"/>
              </w:rPr>
            </w:pPr>
          </w:p>
          <w:p w:rsidR="00CC4D05" w:rsidRDefault="00CC4D05" w:rsidP="00794669">
            <w:pPr>
              <w:rPr>
                <w:rFonts w:ascii="Arial" w:hAnsi="Arial" w:cs="Arial"/>
                <w:i/>
                <w:sz w:val="18"/>
                <w:szCs w:val="18"/>
              </w:rPr>
            </w:pPr>
          </w:p>
          <w:p w:rsidR="00CC4D05" w:rsidRDefault="00CC4D05" w:rsidP="00794669">
            <w:pPr>
              <w:rPr>
                <w:rFonts w:ascii="Arial" w:hAnsi="Arial" w:cs="Arial"/>
                <w:i/>
                <w:sz w:val="18"/>
                <w:szCs w:val="18"/>
              </w:rPr>
            </w:pPr>
          </w:p>
          <w:p w:rsidR="00CC4D05" w:rsidRDefault="00CC4D05" w:rsidP="00794669">
            <w:pPr>
              <w:rPr>
                <w:rFonts w:ascii="Arial" w:hAnsi="Arial" w:cs="Arial"/>
                <w:i/>
                <w:sz w:val="18"/>
                <w:szCs w:val="18"/>
              </w:rPr>
            </w:pPr>
          </w:p>
          <w:p w:rsidR="00CC4D05" w:rsidRDefault="00CC4D05" w:rsidP="00794669">
            <w:pPr>
              <w:rPr>
                <w:rFonts w:ascii="Arial" w:hAnsi="Arial" w:cs="Arial"/>
                <w:i/>
                <w:sz w:val="18"/>
                <w:szCs w:val="18"/>
              </w:rPr>
            </w:pPr>
          </w:p>
          <w:p w:rsidR="00BE1E14" w:rsidRDefault="00BE1E14" w:rsidP="00BE1E14">
            <w:pPr>
              <w:rPr>
                <w:rFonts w:ascii="Arial" w:hAnsi="Arial" w:cs="Arial"/>
                <w:sz w:val="20"/>
                <w:szCs w:val="20"/>
              </w:rPr>
            </w:pPr>
            <w:r>
              <w:rPr>
                <w:rFonts w:ascii="Arial" w:hAnsi="Arial" w:cs="Arial"/>
                <w:sz w:val="20"/>
                <w:szCs w:val="20"/>
              </w:rPr>
              <w:lastRenderedPageBreak/>
              <w:t>d</w:t>
            </w:r>
            <w:r w:rsidRPr="00131E22">
              <w:rPr>
                <w:rFonts w:ascii="Arial" w:hAnsi="Arial" w:cs="Arial"/>
                <w:sz w:val="20"/>
                <w:szCs w:val="20"/>
              </w:rPr>
              <w:t xml:space="preserve">) </w:t>
            </w:r>
            <w:r>
              <w:rPr>
                <w:rFonts w:ascii="Arial" w:hAnsi="Arial" w:cs="Arial"/>
                <w:sz w:val="20"/>
                <w:szCs w:val="20"/>
              </w:rPr>
              <w:t xml:space="preserve">Using the data gathered from the CCK rubric, 100% of the evaluations submitted rated students higher than the expectations in the previous column. All students earned ratings of a 5 (highly competent) on a 5 point scale. </w:t>
            </w:r>
          </w:p>
          <w:p w:rsidR="00BE1E14" w:rsidRPr="00131E22" w:rsidRDefault="00BE1E14" w:rsidP="00BE1E14">
            <w:pPr>
              <w:tabs>
                <w:tab w:val="left" w:pos="774"/>
              </w:tabs>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BE1E14" w:rsidRDefault="00BE1E14" w:rsidP="000B36DE">
            <w:pPr>
              <w:rPr>
                <w:rFonts w:ascii="Arial" w:hAnsi="Arial" w:cs="Arial"/>
                <w:sz w:val="20"/>
                <w:szCs w:val="20"/>
              </w:rPr>
            </w:pPr>
          </w:p>
          <w:p w:rsidR="000B36DE" w:rsidRPr="00131E22" w:rsidRDefault="000B36DE" w:rsidP="000B36DE">
            <w:pPr>
              <w:rPr>
                <w:rFonts w:ascii="Arial" w:hAnsi="Arial" w:cs="Arial"/>
                <w:sz w:val="20"/>
                <w:szCs w:val="20"/>
              </w:rPr>
            </w:pPr>
          </w:p>
          <w:p w:rsidR="000B36DE" w:rsidRPr="00131E22" w:rsidRDefault="000B36DE" w:rsidP="000B36DE">
            <w:pPr>
              <w:rPr>
                <w:rFonts w:ascii="Arial" w:hAnsi="Arial" w:cs="Arial"/>
                <w:sz w:val="20"/>
                <w:szCs w:val="20"/>
              </w:rPr>
            </w:pPr>
          </w:p>
          <w:p w:rsidR="000B36DE" w:rsidRPr="00131E22" w:rsidRDefault="000B36DE" w:rsidP="000B36DE">
            <w:pPr>
              <w:rPr>
                <w:rFonts w:ascii="Arial" w:hAnsi="Arial" w:cs="Arial"/>
                <w:sz w:val="20"/>
                <w:szCs w:val="20"/>
              </w:rPr>
            </w:pPr>
          </w:p>
          <w:p w:rsidR="000B36DE" w:rsidRPr="00131E22" w:rsidRDefault="000B36DE" w:rsidP="000B36DE">
            <w:pPr>
              <w:rPr>
                <w:rFonts w:ascii="Arial" w:hAnsi="Arial" w:cs="Arial"/>
                <w:sz w:val="20"/>
                <w:szCs w:val="20"/>
              </w:rPr>
            </w:pPr>
          </w:p>
          <w:p w:rsidR="000B36DE" w:rsidRPr="00131E22" w:rsidRDefault="000B36DE" w:rsidP="000B36DE">
            <w:pPr>
              <w:rPr>
                <w:rFonts w:ascii="Arial" w:hAnsi="Arial" w:cs="Arial"/>
                <w:sz w:val="20"/>
                <w:szCs w:val="20"/>
              </w:rPr>
            </w:pPr>
          </w:p>
          <w:p w:rsidR="00AE34A2" w:rsidRPr="00131E22" w:rsidRDefault="00AE34A2" w:rsidP="000B36DE">
            <w:pPr>
              <w:rPr>
                <w:rFonts w:ascii="Arial" w:hAnsi="Arial" w:cs="Arial"/>
                <w:sz w:val="20"/>
                <w:szCs w:val="20"/>
              </w:rPr>
            </w:pPr>
          </w:p>
          <w:p w:rsidR="000B36DE" w:rsidRPr="00131E22" w:rsidRDefault="000B36DE" w:rsidP="000B36DE">
            <w:pPr>
              <w:rPr>
                <w:rFonts w:ascii="Arial" w:hAnsi="Arial" w:cs="Arial"/>
                <w:sz w:val="20"/>
                <w:szCs w:val="20"/>
              </w:rPr>
            </w:pPr>
          </w:p>
          <w:p w:rsidR="000B36DE" w:rsidRPr="00131E22" w:rsidRDefault="000B36DE" w:rsidP="000B36DE">
            <w:pPr>
              <w:rPr>
                <w:rFonts w:ascii="Arial" w:hAnsi="Arial" w:cs="Arial"/>
                <w:sz w:val="20"/>
                <w:szCs w:val="20"/>
              </w:rPr>
            </w:pPr>
          </w:p>
        </w:tc>
        <w:tc>
          <w:tcPr>
            <w:tcW w:w="2592" w:type="dxa"/>
          </w:tcPr>
          <w:p w:rsidR="008B6CF4" w:rsidRDefault="000B36DE" w:rsidP="00F0187E">
            <w:pPr>
              <w:rPr>
                <w:rFonts w:ascii="Arial" w:hAnsi="Arial" w:cs="Arial"/>
                <w:sz w:val="20"/>
                <w:szCs w:val="20"/>
              </w:rPr>
            </w:pPr>
            <w:r w:rsidRPr="00131E22">
              <w:rPr>
                <w:rFonts w:ascii="Arial" w:hAnsi="Arial" w:cs="Arial"/>
                <w:sz w:val="20"/>
                <w:szCs w:val="20"/>
              </w:rPr>
              <w:lastRenderedPageBreak/>
              <w:t xml:space="preserve">a) </w:t>
            </w:r>
            <w:r w:rsidR="00FB7E84">
              <w:rPr>
                <w:rFonts w:ascii="Arial" w:hAnsi="Arial" w:cs="Arial"/>
                <w:sz w:val="20"/>
                <w:szCs w:val="20"/>
              </w:rPr>
              <w:t>The CCK capstone is evaluated by the student’s academic advisor, who is also the graduate coordinator. If needed (</w:t>
            </w:r>
            <w:r w:rsidR="00103BDC">
              <w:rPr>
                <w:rFonts w:ascii="Arial" w:hAnsi="Arial" w:cs="Arial"/>
                <w:sz w:val="20"/>
                <w:szCs w:val="20"/>
              </w:rPr>
              <w:t xml:space="preserve">e.g., </w:t>
            </w:r>
            <w:r w:rsidR="008B6CF4">
              <w:rPr>
                <w:rFonts w:ascii="Arial" w:hAnsi="Arial" w:cs="Arial"/>
                <w:sz w:val="20"/>
                <w:szCs w:val="20"/>
              </w:rPr>
              <w:t xml:space="preserve">average </w:t>
            </w:r>
            <w:r w:rsidR="00FB7E84">
              <w:rPr>
                <w:rFonts w:ascii="Arial" w:hAnsi="Arial" w:cs="Arial"/>
                <w:sz w:val="20"/>
                <w:szCs w:val="20"/>
              </w:rPr>
              <w:t>rubric rating below a 3, unforeseen problematic circumstances), additional Aging Studies or FCS graduate faculty reviewers evaluate the CCK capstone.</w:t>
            </w:r>
          </w:p>
          <w:p w:rsidR="008B6CF4" w:rsidRDefault="008B6CF4" w:rsidP="00F0187E">
            <w:pPr>
              <w:rPr>
                <w:rFonts w:ascii="Arial" w:hAnsi="Arial" w:cs="Arial"/>
                <w:sz w:val="20"/>
                <w:szCs w:val="20"/>
              </w:rPr>
            </w:pPr>
          </w:p>
          <w:p w:rsidR="008B6CF4" w:rsidRDefault="008B6CF4" w:rsidP="00F0187E">
            <w:pPr>
              <w:rPr>
                <w:rFonts w:ascii="Arial" w:hAnsi="Arial" w:cs="Arial"/>
                <w:sz w:val="20"/>
                <w:szCs w:val="20"/>
              </w:rPr>
            </w:pPr>
            <w:r>
              <w:rPr>
                <w:rFonts w:ascii="Arial" w:hAnsi="Arial" w:cs="Arial"/>
                <w:sz w:val="20"/>
                <w:szCs w:val="20"/>
              </w:rPr>
              <w:t>Results are disseminated to the Aging Studies Board faculty/administrators during semester meetings</w:t>
            </w:r>
            <w:r w:rsidR="00CC4D05">
              <w:rPr>
                <w:rFonts w:ascii="Arial" w:hAnsi="Arial" w:cs="Arial"/>
                <w:sz w:val="20"/>
                <w:szCs w:val="20"/>
              </w:rPr>
              <w:t xml:space="preserve"> and discussed to ascertain where and how changes or improvements need to be made</w:t>
            </w:r>
            <w:r>
              <w:rPr>
                <w:rFonts w:ascii="Arial" w:hAnsi="Arial" w:cs="Arial"/>
                <w:sz w:val="20"/>
                <w:szCs w:val="20"/>
              </w:rPr>
              <w:t xml:space="preserve">. </w:t>
            </w:r>
          </w:p>
          <w:p w:rsidR="008B6CF4" w:rsidRDefault="008B6CF4" w:rsidP="00F0187E">
            <w:pPr>
              <w:rPr>
                <w:rFonts w:ascii="Arial" w:hAnsi="Arial" w:cs="Arial"/>
                <w:sz w:val="20"/>
                <w:szCs w:val="20"/>
              </w:rPr>
            </w:pPr>
          </w:p>
          <w:p w:rsidR="000B36DE" w:rsidRPr="00131E22" w:rsidRDefault="00FB7E84" w:rsidP="00F0187E">
            <w:pPr>
              <w:rPr>
                <w:rFonts w:ascii="Arial" w:hAnsi="Arial" w:cs="Arial"/>
                <w:sz w:val="20"/>
                <w:szCs w:val="20"/>
              </w:rPr>
            </w:pPr>
            <w:r>
              <w:rPr>
                <w:rFonts w:ascii="Arial" w:hAnsi="Arial" w:cs="Arial"/>
                <w:sz w:val="20"/>
                <w:szCs w:val="20"/>
              </w:rPr>
              <w:t>Due to a decrease in faculty members</w:t>
            </w:r>
            <w:r w:rsidR="00103BDC">
              <w:rPr>
                <w:rFonts w:ascii="Arial" w:hAnsi="Arial" w:cs="Arial"/>
                <w:sz w:val="20"/>
                <w:szCs w:val="20"/>
              </w:rPr>
              <w:t xml:space="preserve"> and </w:t>
            </w:r>
            <w:r>
              <w:rPr>
                <w:rFonts w:ascii="Arial" w:hAnsi="Arial" w:cs="Arial"/>
                <w:sz w:val="20"/>
                <w:szCs w:val="20"/>
              </w:rPr>
              <w:t xml:space="preserve">additonal home department teaching loads of </w:t>
            </w:r>
            <w:r w:rsidR="008B6CF4">
              <w:rPr>
                <w:rFonts w:ascii="Arial" w:hAnsi="Arial" w:cs="Arial"/>
                <w:sz w:val="20"/>
                <w:szCs w:val="20"/>
              </w:rPr>
              <w:t xml:space="preserve">interdisciplinary </w:t>
            </w:r>
            <w:r>
              <w:rPr>
                <w:rFonts w:ascii="Arial" w:hAnsi="Arial" w:cs="Arial"/>
                <w:sz w:val="20"/>
                <w:szCs w:val="20"/>
              </w:rPr>
              <w:t>faculty, committees of three</w:t>
            </w:r>
            <w:r w:rsidR="008B6CF4">
              <w:rPr>
                <w:rFonts w:ascii="Arial" w:hAnsi="Arial" w:cs="Arial"/>
                <w:sz w:val="20"/>
                <w:szCs w:val="20"/>
              </w:rPr>
              <w:t xml:space="preserve"> reviewers were eliminated after a unanimous vote of </w:t>
            </w:r>
            <w:r w:rsidR="008B6CF4">
              <w:rPr>
                <w:rFonts w:ascii="Arial" w:hAnsi="Arial" w:cs="Arial"/>
                <w:sz w:val="20"/>
                <w:szCs w:val="20"/>
              </w:rPr>
              <w:lastRenderedPageBreak/>
              <w:t xml:space="preserve">Aging Studies faculty and support of the </w:t>
            </w:r>
            <w:r w:rsidR="00103BDC">
              <w:rPr>
                <w:rFonts w:ascii="Arial" w:hAnsi="Arial" w:cs="Arial"/>
                <w:sz w:val="20"/>
                <w:szCs w:val="20"/>
              </w:rPr>
              <w:t xml:space="preserve">LCBAS and </w:t>
            </w:r>
            <w:r w:rsidR="008B6CF4">
              <w:rPr>
                <w:rFonts w:ascii="Arial" w:hAnsi="Arial" w:cs="Arial"/>
                <w:sz w:val="20"/>
                <w:szCs w:val="20"/>
              </w:rPr>
              <w:t>Graduate School Dean</w:t>
            </w:r>
            <w:r w:rsidR="00103BDC">
              <w:rPr>
                <w:rFonts w:ascii="Arial" w:hAnsi="Arial" w:cs="Arial"/>
                <w:sz w:val="20"/>
                <w:szCs w:val="20"/>
              </w:rPr>
              <w:t>s</w:t>
            </w:r>
            <w:r w:rsidR="008B6CF4">
              <w:rPr>
                <w:rFonts w:ascii="Arial" w:hAnsi="Arial" w:cs="Arial"/>
                <w:sz w:val="20"/>
                <w:szCs w:val="20"/>
              </w:rPr>
              <w:t xml:space="preserve">. </w:t>
            </w:r>
          </w:p>
          <w:p w:rsidR="000B36DE" w:rsidRPr="00131E22" w:rsidRDefault="000B36DE" w:rsidP="00F0187E">
            <w:pPr>
              <w:rPr>
                <w:rFonts w:ascii="Arial" w:hAnsi="Arial" w:cs="Arial"/>
                <w:sz w:val="20"/>
                <w:szCs w:val="20"/>
              </w:rPr>
            </w:pPr>
          </w:p>
          <w:p w:rsidR="00CC4D05" w:rsidRDefault="00221C32" w:rsidP="00CC4D05">
            <w:pPr>
              <w:rPr>
                <w:rFonts w:ascii="Arial" w:hAnsi="Arial" w:cs="Arial"/>
                <w:sz w:val="20"/>
                <w:szCs w:val="20"/>
              </w:rPr>
            </w:pPr>
            <w:r w:rsidRPr="00131E22">
              <w:rPr>
                <w:rFonts w:ascii="Arial" w:hAnsi="Arial" w:cs="Arial"/>
                <w:sz w:val="20"/>
                <w:szCs w:val="20"/>
              </w:rPr>
              <w:t>b) Thesi</w:t>
            </w:r>
            <w:r w:rsidR="000B36DE" w:rsidRPr="00131E22">
              <w:rPr>
                <w:rFonts w:ascii="Arial" w:hAnsi="Arial" w:cs="Arial"/>
                <w:sz w:val="20"/>
                <w:szCs w:val="20"/>
              </w:rPr>
              <w:t>s committee members</w:t>
            </w:r>
            <w:r w:rsidR="00736752" w:rsidRPr="00131E22">
              <w:rPr>
                <w:rFonts w:ascii="Arial" w:hAnsi="Arial" w:cs="Arial"/>
                <w:sz w:val="20"/>
                <w:szCs w:val="20"/>
              </w:rPr>
              <w:t xml:space="preserve"> evaluate the student’s performance</w:t>
            </w:r>
            <w:r w:rsidR="000B36DE" w:rsidRPr="00131E22">
              <w:rPr>
                <w:rFonts w:ascii="Arial" w:hAnsi="Arial" w:cs="Arial"/>
                <w:sz w:val="20"/>
                <w:szCs w:val="20"/>
              </w:rPr>
              <w:t>.</w:t>
            </w:r>
            <w:r w:rsidR="00736752" w:rsidRPr="00131E22">
              <w:rPr>
                <w:rFonts w:ascii="Arial" w:hAnsi="Arial" w:cs="Arial"/>
                <w:sz w:val="20"/>
                <w:szCs w:val="20"/>
              </w:rPr>
              <w:t xml:space="preserve"> (Each thesis committee consists of </w:t>
            </w:r>
            <w:r w:rsidR="00BB05FD" w:rsidRPr="00131E22">
              <w:rPr>
                <w:rFonts w:ascii="Arial" w:hAnsi="Arial" w:cs="Arial"/>
                <w:sz w:val="20"/>
                <w:szCs w:val="20"/>
              </w:rPr>
              <w:t>3</w:t>
            </w:r>
            <w:r w:rsidR="000B36DE" w:rsidRPr="00131E22">
              <w:rPr>
                <w:rFonts w:ascii="Arial" w:hAnsi="Arial" w:cs="Arial"/>
                <w:sz w:val="20"/>
                <w:szCs w:val="20"/>
              </w:rPr>
              <w:t xml:space="preserve"> faculty member</w:t>
            </w:r>
            <w:r w:rsidR="00BB05FD" w:rsidRPr="00131E22">
              <w:rPr>
                <w:rFonts w:ascii="Arial" w:hAnsi="Arial" w:cs="Arial"/>
                <w:sz w:val="20"/>
                <w:szCs w:val="20"/>
              </w:rPr>
              <w:t>s</w:t>
            </w:r>
            <w:r w:rsidR="00736752" w:rsidRPr="00131E22">
              <w:rPr>
                <w:rFonts w:ascii="Arial" w:hAnsi="Arial" w:cs="Arial"/>
                <w:sz w:val="20"/>
                <w:szCs w:val="20"/>
              </w:rPr>
              <w:t>)</w:t>
            </w:r>
            <w:r w:rsidR="000B36DE" w:rsidRPr="00131E22">
              <w:rPr>
                <w:rFonts w:ascii="Arial" w:hAnsi="Arial" w:cs="Arial"/>
                <w:sz w:val="20"/>
                <w:szCs w:val="20"/>
              </w:rPr>
              <w:t>.</w:t>
            </w:r>
            <w:r w:rsidR="008B6CF4">
              <w:rPr>
                <w:rFonts w:ascii="Arial" w:hAnsi="Arial" w:cs="Arial"/>
                <w:sz w:val="20"/>
                <w:szCs w:val="20"/>
              </w:rPr>
              <w:t xml:space="preserve"> </w:t>
            </w:r>
            <w:r w:rsidR="00CC4D05">
              <w:rPr>
                <w:rFonts w:ascii="Arial" w:hAnsi="Arial" w:cs="Arial"/>
                <w:sz w:val="20"/>
                <w:szCs w:val="20"/>
              </w:rPr>
              <w:t>Results are disseminated to the Aging Studies Board faculty/administrators during semester meetings and discussed to ascertain where</w:t>
            </w:r>
            <w:r w:rsidR="00103BDC">
              <w:rPr>
                <w:rFonts w:ascii="Arial" w:hAnsi="Arial" w:cs="Arial"/>
                <w:sz w:val="20"/>
                <w:szCs w:val="20"/>
              </w:rPr>
              <w:t xml:space="preserve">, </w:t>
            </w:r>
            <w:r w:rsidR="00CC4D05">
              <w:rPr>
                <w:rFonts w:ascii="Arial" w:hAnsi="Arial" w:cs="Arial"/>
                <w:sz w:val="20"/>
                <w:szCs w:val="20"/>
              </w:rPr>
              <w:t>how</w:t>
            </w:r>
            <w:r w:rsidR="00103BDC">
              <w:rPr>
                <w:rFonts w:ascii="Arial" w:hAnsi="Arial" w:cs="Arial"/>
                <w:sz w:val="20"/>
                <w:szCs w:val="20"/>
              </w:rPr>
              <w:t>, and if</w:t>
            </w:r>
            <w:r w:rsidR="00CC4D05">
              <w:rPr>
                <w:rFonts w:ascii="Arial" w:hAnsi="Arial" w:cs="Arial"/>
                <w:sz w:val="20"/>
                <w:szCs w:val="20"/>
              </w:rPr>
              <w:t xml:space="preserve"> changes or improvements need to be made. </w:t>
            </w:r>
          </w:p>
          <w:p w:rsidR="008B6CF4" w:rsidRDefault="008B6CF4" w:rsidP="008B6CF4">
            <w:pPr>
              <w:rPr>
                <w:rFonts w:ascii="Arial" w:hAnsi="Arial" w:cs="Arial"/>
                <w:sz w:val="20"/>
                <w:szCs w:val="20"/>
              </w:rPr>
            </w:pPr>
          </w:p>
          <w:p w:rsidR="002C29DB" w:rsidRPr="00131E22" w:rsidRDefault="00A741B5" w:rsidP="00F0187E">
            <w:pPr>
              <w:rPr>
                <w:rFonts w:ascii="Arial" w:hAnsi="Arial" w:cs="Arial"/>
                <w:sz w:val="20"/>
                <w:szCs w:val="20"/>
              </w:rPr>
            </w:pPr>
            <w:r w:rsidRPr="00131E22">
              <w:rPr>
                <w:rFonts w:ascii="Arial" w:hAnsi="Arial" w:cs="Arial"/>
                <w:sz w:val="20"/>
                <w:szCs w:val="20"/>
              </w:rPr>
              <w:t>c</w:t>
            </w:r>
            <w:r w:rsidR="002C29DB" w:rsidRPr="00131E22">
              <w:rPr>
                <w:rFonts w:ascii="Arial" w:hAnsi="Arial" w:cs="Arial"/>
                <w:sz w:val="20"/>
                <w:szCs w:val="20"/>
              </w:rPr>
              <w:t xml:space="preserve">) </w:t>
            </w:r>
            <w:r w:rsidR="000B36DE" w:rsidRPr="00131E22">
              <w:rPr>
                <w:rFonts w:ascii="Arial" w:hAnsi="Arial" w:cs="Arial"/>
                <w:sz w:val="20"/>
                <w:szCs w:val="20"/>
              </w:rPr>
              <w:t xml:space="preserve">Students completing internships </w:t>
            </w:r>
            <w:r w:rsidR="00BE1E14">
              <w:rPr>
                <w:rFonts w:ascii="Arial" w:hAnsi="Arial" w:cs="Arial"/>
                <w:sz w:val="20"/>
                <w:szCs w:val="20"/>
              </w:rPr>
              <w:t xml:space="preserve">submit </w:t>
            </w:r>
            <w:r w:rsidR="000B36DE" w:rsidRPr="00131E22">
              <w:rPr>
                <w:rFonts w:ascii="Arial" w:hAnsi="Arial" w:cs="Arial"/>
                <w:sz w:val="20"/>
                <w:szCs w:val="20"/>
              </w:rPr>
              <w:t>an “Internship Self-Evaluation”</w:t>
            </w:r>
            <w:r w:rsidR="00103BDC">
              <w:rPr>
                <w:rFonts w:ascii="Arial" w:hAnsi="Arial" w:cs="Arial"/>
                <w:sz w:val="20"/>
                <w:szCs w:val="20"/>
              </w:rPr>
              <w:t xml:space="preserve"> at the mid-term and conclusion of the semester.</w:t>
            </w:r>
          </w:p>
          <w:p w:rsidR="00CC4D05" w:rsidRDefault="00CC4D05" w:rsidP="00CC4D05">
            <w:pPr>
              <w:rPr>
                <w:rFonts w:ascii="Arial" w:hAnsi="Arial" w:cs="Arial"/>
                <w:sz w:val="20"/>
                <w:szCs w:val="20"/>
              </w:rPr>
            </w:pPr>
            <w:r>
              <w:rPr>
                <w:rFonts w:ascii="Arial" w:hAnsi="Arial" w:cs="Arial"/>
                <w:sz w:val="20"/>
                <w:szCs w:val="20"/>
              </w:rPr>
              <w:t>Results are disseminated to the Aging Studies Board faculty/administrators during semester meetings and discussed to ascertain where</w:t>
            </w:r>
            <w:r w:rsidR="00103BDC">
              <w:rPr>
                <w:rFonts w:ascii="Arial" w:hAnsi="Arial" w:cs="Arial"/>
                <w:sz w:val="20"/>
                <w:szCs w:val="20"/>
              </w:rPr>
              <w:t xml:space="preserve">, </w:t>
            </w:r>
            <w:r>
              <w:rPr>
                <w:rFonts w:ascii="Arial" w:hAnsi="Arial" w:cs="Arial"/>
                <w:sz w:val="20"/>
                <w:szCs w:val="20"/>
              </w:rPr>
              <w:t>how</w:t>
            </w:r>
            <w:r w:rsidR="00103BDC">
              <w:rPr>
                <w:rFonts w:ascii="Arial" w:hAnsi="Arial" w:cs="Arial"/>
                <w:sz w:val="20"/>
                <w:szCs w:val="20"/>
              </w:rPr>
              <w:t>, and if</w:t>
            </w:r>
            <w:r>
              <w:rPr>
                <w:rFonts w:ascii="Arial" w:hAnsi="Arial" w:cs="Arial"/>
                <w:sz w:val="20"/>
                <w:szCs w:val="20"/>
              </w:rPr>
              <w:t xml:space="preserve"> changes or improvements need to be made. </w:t>
            </w:r>
          </w:p>
          <w:p w:rsidR="002C29DB" w:rsidRPr="00131E22" w:rsidRDefault="002C29DB" w:rsidP="00F0187E">
            <w:pPr>
              <w:rPr>
                <w:rFonts w:ascii="Arial" w:hAnsi="Arial" w:cs="Arial"/>
                <w:sz w:val="20"/>
                <w:szCs w:val="20"/>
              </w:rPr>
            </w:pPr>
          </w:p>
          <w:p w:rsidR="00BC09ED" w:rsidRPr="00131E22" w:rsidRDefault="00BC09ED" w:rsidP="00F0187E">
            <w:pPr>
              <w:rPr>
                <w:rFonts w:ascii="Arial" w:hAnsi="Arial" w:cs="Arial"/>
                <w:sz w:val="20"/>
                <w:szCs w:val="20"/>
              </w:rPr>
            </w:pPr>
          </w:p>
          <w:p w:rsidR="000B36DE" w:rsidRPr="00131E22" w:rsidRDefault="000B36DE" w:rsidP="00F0187E">
            <w:pPr>
              <w:rPr>
                <w:rFonts w:ascii="Arial" w:hAnsi="Arial" w:cs="Arial"/>
                <w:sz w:val="20"/>
                <w:szCs w:val="20"/>
              </w:rPr>
            </w:pPr>
          </w:p>
          <w:p w:rsidR="00AD31B3" w:rsidRPr="00131E22" w:rsidRDefault="00AD31B3" w:rsidP="00F0187E">
            <w:pPr>
              <w:rPr>
                <w:rFonts w:ascii="Arial" w:hAnsi="Arial" w:cs="Arial"/>
                <w:sz w:val="20"/>
                <w:szCs w:val="20"/>
              </w:rPr>
            </w:pPr>
          </w:p>
          <w:p w:rsidR="00AD31B3" w:rsidRPr="00131E22" w:rsidRDefault="00AD31B3" w:rsidP="00F0187E">
            <w:pPr>
              <w:rPr>
                <w:rFonts w:ascii="Arial" w:hAnsi="Arial" w:cs="Arial"/>
                <w:sz w:val="20"/>
                <w:szCs w:val="20"/>
              </w:rPr>
            </w:pPr>
          </w:p>
          <w:p w:rsidR="00AD31B3" w:rsidRPr="00131E22" w:rsidRDefault="00AD31B3" w:rsidP="00F0187E">
            <w:pPr>
              <w:rPr>
                <w:rFonts w:ascii="Arial" w:hAnsi="Arial" w:cs="Arial"/>
                <w:sz w:val="20"/>
                <w:szCs w:val="20"/>
              </w:rPr>
            </w:pPr>
          </w:p>
          <w:p w:rsidR="00D47E77" w:rsidRPr="00131E22" w:rsidRDefault="00D47E77" w:rsidP="00F0187E">
            <w:pPr>
              <w:rPr>
                <w:rFonts w:ascii="Arial" w:hAnsi="Arial" w:cs="Arial"/>
                <w:sz w:val="20"/>
                <w:szCs w:val="20"/>
              </w:rPr>
            </w:pPr>
          </w:p>
          <w:p w:rsidR="008E4A42" w:rsidRPr="00131E22" w:rsidRDefault="008E4A42" w:rsidP="00F0187E">
            <w:pPr>
              <w:rPr>
                <w:rFonts w:ascii="Arial" w:hAnsi="Arial" w:cs="Arial"/>
                <w:sz w:val="20"/>
                <w:szCs w:val="20"/>
              </w:rPr>
            </w:pPr>
          </w:p>
          <w:p w:rsidR="008E4A42" w:rsidRPr="00131E22" w:rsidRDefault="008E4A42" w:rsidP="00F0187E">
            <w:pPr>
              <w:rPr>
                <w:rFonts w:ascii="Arial" w:hAnsi="Arial" w:cs="Arial"/>
                <w:sz w:val="20"/>
                <w:szCs w:val="20"/>
              </w:rPr>
            </w:pPr>
          </w:p>
          <w:p w:rsidR="008E4A42" w:rsidRPr="00131E22" w:rsidRDefault="008E4A42" w:rsidP="00F0187E">
            <w:pPr>
              <w:rPr>
                <w:rFonts w:ascii="Arial" w:hAnsi="Arial" w:cs="Arial"/>
                <w:sz w:val="20"/>
                <w:szCs w:val="20"/>
              </w:rPr>
            </w:pPr>
          </w:p>
          <w:p w:rsidR="00CC4D05" w:rsidRDefault="00BE1E14" w:rsidP="00CC4D05">
            <w:pPr>
              <w:rPr>
                <w:rFonts w:ascii="Arial" w:hAnsi="Arial" w:cs="Arial"/>
                <w:sz w:val="20"/>
                <w:szCs w:val="20"/>
              </w:rPr>
            </w:pPr>
            <w:r>
              <w:rPr>
                <w:rFonts w:ascii="Arial" w:hAnsi="Arial" w:cs="Arial"/>
                <w:sz w:val="20"/>
                <w:szCs w:val="20"/>
              </w:rPr>
              <w:lastRenderedPageBreak/>
              <w:t>d</w:t>
            </w:r>
            <w:r w:rsidRPr="00131E22">
              <w:rPr>
                <w:rFonts w:ascii="Arial" w:hAnsi="Arial" w:cs="Arial"/>
                <w:sz w:val="20"/>
                <w:szCs w:val="20"/>
              </w:rPr>
              <w:t xml:space="preserve">) </w:t>
            </w:r>
            <w:r>
              <w:rPr>
                <w:rFonts w:ascii="Arial" w:hAnsi="Arial" w:cs="Arial"/>
                <w:sz w:val="20"/>
                <w:szCs w:val="20"/>
              </w:rPr>
              <w:t xml:space="preserve">The CCK capstone is evaluated by the student’s academic advisor, who is also the graduate coordinator. </w:t>
            </w:r>
            <w:r w:rsidR="00CC4D05">
              <w:rPr>
                <w:rFonts w:ascii="Arial" w:hAnsi="Arial" w:cs="Arial"/>
                <w:sz w:val="20"/>
                <w:szCs w:val="20"/>
              </w:rPr>
              <w:t xml:space="preserve">Results are disseminated to the Aging Studies Board faculty/administrators during semester meetings and discussed to ascertain where and how changes or improvements need to be made. </w:t>
            </w:r>
          </w:p>
          <w:p w:rsidR="000B36DE" w:rsidRPr="00131E22" w:rsidRDefault="000B36DE" w:rsidP="00F0187E">
            <w:pPr>
              <w:rPr>
                <w:rFonts w:ascii="Arial" w:hAnsi="Arial" w:cs="Arial"/>
                <w:sz w:val="20"/>
                <w:szCs w:val="20"/>
              </w:rPr>
            </w:pPr>
          </w:p>
          <w:p w:rsidR="000B36DE" w:rsidRPr="00131E22" w:rsidRDefault="000B36DE" w:rsidP="00F0187E">
            <w:pPr>
              <w:rPr>
                <w:rFonts w:ascii="Arial" w:hAnsi="Arial" w:cs="Arial"/>
                <w:sz w:val="20"/>
                <w:szCs w:val="20"/>
              </w:rPr>
            </w:pPr>
          </w:p>
          <w:p w:rsidR="00AE34A2" w:rsidRPr="00131E22" w:rsidRDefault="00AE34A2" w:rsidP="00F0187E">
            <w:pPr>
              <w:rPr>
                <w:rFonts w:ascii="Arial" w:hAnsi="Arial" w:cs="Arial"/>
                <w:sz w:val="20"/>
                <w:szCs w:val="20"/>
              </w:rPr>
            </w:pPr>
          </w:p>
          <w:p w:rsidR="00AE34A2" w:rsidRPr="00131E22" w:rsidRDefault="00AE34A2" w:rsidP="00F0187E">
            <w:pPr>
              <w:rPr>
                <w:rFonts w:ascii="Arial" w:hAnsi="Arial" w:cs="Arial"/>
                <w:sz w:val="20"/>
                <w:szCs w:val="20"/>
              </w:rPr>
            </w:pPr>
          </w:p>
          <w:p w:rsidR="00AE34A2" w:rsidRPr="00131E22" w:rsidRDefault="00AE34A2" w:rsidP="00F0187E">
            <w:pPr>
              <w:rPr>
                <w:rFonts w:ascii="Arial" w:hAnsi="Arial" w:cs="Arial"/>
                <w:sz w:val="20"/>
                <w:szCs w:val="20"/>
              </w:rPr>
            </w:pPr>
          </w:p>
          <w:p w:rsidR="008E4A42" w:rsidRPr="00131E22" w:rsidRDefault="008E4A42" w:rsidP="00F0187E">
            <w:pPr>
              <w:rPr>
                <w:rFonts w:ascii="Arial" w:hAnsi="Arial" w:cs="Arial"/>
                <w:sz w:val="20"/>
                <w:szCs w:val="20"/>
              </w:rPr>
            </w:pPr>
          </w:p>
          <w:p w:rsidR="008E4A42" w:rsidRPr="00131E22" w:rsidRDefault="008E4A42" w:rsidP="00F0187E">
            <w:pPr>
              <w:rPr>
                <w:rFonts w:ascii="Arial" w:hAnsi="Arial" w:cs="Arial"/>
                <w:sz w:val="20"/>
                <w:szCs w:val="20"/>
              </w:rPr>
            </w:pPr>
          </w:p>
          <w:p w:rsidR="008E4A42" w:rsidRPr="00131E22" w:rsidRDefault="008E4A42" w:rsidP="00F0187E">
            <w:pPr>
              <w:rPr>
                <w:rFonts w:ascii="Arial" w:hAnsi="Arial" w:cs="Arial"/>
                <w:sz w:val="20"/>
                <w:szCs w:val="20"/>
              </w:rPr>
            </w:pPr>
          </w:p>
          <w:p w:rsidR="00F76EA1" w:rsidRDefault="00F76EA1" w:rsidP="00F0187E">
            <w:pPr>
              <w:rPr>
                <w:rFonts w:ascii="Arial" w:hAnsi="Arial" w:cs="Arial"/>
                <w:sz w:val="20"/>
                <w:szCs w:val="20"/>
              </w:rPr>
            </w:pPr>
          </w:p>
          <w:p w:rsidR="00F76EA1" w:rsidRDefault="00F76EA1" w:rsidP="00F0187E">
            <w:pPr>
              <w:rPr>
                <w:rFonts w:ascii="Arial" w:hAnsi="Arial" w:cs="Arial"/>
                <w:sz w:val="20"/>
                <w:szCs w:val="20"/>
              </w:rPr>
            </w:pPr>
          </w:p>
          <w:p w:rsidR="002E06D7" w:rsidRDefault="002E06D7" w:rsidP="00F0187E">
            <w:pPr>
              <w:rPr>
                <w:rFonts w:ascii="Arial" w:hAnsi="Arial" w:cs="Arial"/>
                <w:sz w:val="20"/>
                <w:szCs w:val="20"/>
              </w:rPr>
            </w:pPr>
          </w:p>
          <w:p w:rsidR="002D1167" w:rsidRDefault="002D1167" w:rsidP="00F0187E">
            <w:pPr>
              <w:rPr>
                <w:rFonts w:ascii="Arial" w:hAnsi="Arial" w:cs="Arial"/>
                <w:sz w:val="20"/>
                <w:szCs w:val="20"/>
              </w:rPr>
            </w:pPr>
          </w:p>
          <w:p w:rsidR="002D1167" w:rsidRDefault="002D1167" w:rsidP="00F0187E">
            <w:pPr>
              <w:rPr>
                <w:rFonts w:ascii="Arial" w:hAnsi="Arial" w:cs="Arial"/>
                <w:sz w:val="20"/>
                <w:szCs w:val="20"/>
              </w:rPr>
            </w:pPr>
          </w:p>
          <w:p w:rsidR="002D1167" w:rsidRDefault="002D1167" w:rsidP="00F0187E">
            <w:pPr>
              <w:rPr>
                <w:rFonts w:ascii="Arial" w:hAnsi="Arial" w:cs="Arial"/>
                <w:sz w:val="20"/>
                <w:szCs w:val="20"/>
              </w:rPr>
            </w:pPr>
          </w:p>
          <w:p w:rsidR="002D1167" w:rsidRDefault="002D1167" w:rsidP="00F0187E">
            <w:pPr>
              <w:rPr>
                <w:rFonts w:ascii="Arial" w:hAnsi="Arial" w:cs="Arial"/>
                <w:sz w:val="20"/>
                <w:szCs w:val="20"/>
              </w:rPr>
            </w:pPr>
          </w:p>
          <w:p w:rsidR="00FB2464" w:rsidRDefault="00FB2464" w:rsidP="00F0187E">
            <w:pPr>
              <w:rPr>
                <w:rFonts w:ascii="Arial" w:hAnsi="Arial" w:cs="Arial"/>
                <w:sz w:val="20"/>
                <w:szCs w:val="20"/>
              </w:rPr>
            </w:pPr>
          </w:p>
          <w:p w:rsidR="002C29DB" w:rsidRPr="00131E22" w:rsidRDefault="002C29DB" w:rsidP="00F0187E">
            <w:pPr>
              <w:rPr>
                <w:rFonts w:ascii="Arial" w:hAnsi="Arial" w:cs="Arial"/>
                <w:sz w:val="20"/>
                <w:szCs w:val="20"/>
              </w:rPr>
            </w:pPr>
          </w:p>
        </w:tc>
      </w:tr>
      <w:tr w:rsidR="00CE23D2" w:rsidRPr="00131E22" w:rsidTr="00446262">
        <w:tc>
          <w:tcPr>
            <w:tcW w:w="2016" w:type="dxa"/>
          </w:tcPr>
          <w:p w:rsidR="003F453F" w:rsidRDefault="003F453F" w:rsidP="00F0187E">
            <w:pPr>
              <w:rPr>
                <w:rFonts w:ascii="Arial" w:hAnsi="Arial" w:cs="Arial"/>
                <w:b/>
                <w:bCs/>
                <w:sz w:val="20"/>
                <w:szCs w:val="20"/>
              </w:rPr>
            </w:pPr>
          </w:p>
          <w:p w:rsidR="003F453F" w:rsidRDefault="003F453F" w:rsidP="00F0187E">
            <w:pPr>
              <w:rPr>
                <w:rFonts w:ascii="Arial" w:hAnsi="Arial" w:cs="Arial"/>
                <w:b/>
                <w:bCs/>
                <w:sz w:val="20"/>
                <w:szCs w:val="20"/>
              </w:rPr>
            </w:pPr>
          </w:p>
          <w:p w:rsidR="00ED262C" w:rsidRDefault="00ED262C" w:rsidP="00F0187E">
            <w:pPr>
              <w:rPr>
                <w:rFonts w:ascii="Arial" w:hAnsi="Arial" w:cs="Arial"/>
                <w:b/>
                <w:bCs/>
                <w:sz w:val="20"/>
                <w:szCs w:val="20"/>
              </w:rPr>
            </w:pPr>
          </w:p>
          <w:p w:rsidR="00ED262C" w:rsidRDefault="00ED262C" w:rsidP="00F0187E">
            <w:pPr>
              <w:rPr>
                <w:rFonts w:ascii="Arial" w:hAnsi="Arial" w:cs="Arial"/>
                <w:b/>
                <w:bCs/>
                <w:sz w:val="20"/>
                <w:szCs w:val="20"/>
              </w:rPr>
            </w:pPr>
          </w:p>
          <w:p w:rsidR="00ED262C" w:rsidRDefault="00ED262C" w:rsidP="00F0187E">
            <w:pPr>
              <w:rPr>
                <w:rFonts w:ascii="Arial" w:hAnsi="Arial" w:cs="Arial"/>
                <w:b/>
                <w:bCs/>
                <w:sz w:val="20"/>
                <w:szCs w:val="20"/>
              </w:rPr>
            </w:pPr>
          </w:p>
          <w:p w:rsidR="003F453F" w:rsidRDefault="003F453F" w:rsidP="00F0187E">
            <w:pPr>
              <w:rPr>
                <w:rFonts w:ascii="Arial" w:hAnsi="Arial" w:cs="Arial"/>
                <w:b/>
                <w:bCs/>
                <w:sz w:val="20"/>
                <w:szCs w:val="20"/>
              </w:rPr>
            </w:pPr>
          </w:p>
          <w:p w:rsidR="003F453F" w:rsidRDefault="003F453F" w:rsidP="00F0187E">
            <w:pPr>
              <w:rPr>
                <w:rFonts w:ascii="Arial" w:hAnsi="Arial" w:cs="Arial"/>
                <w:b/>
                <w:bCs/>
                <w:sz w:val="20"/>
                <w:szCs w:val="20"/>
              </w:rPr>
            </w:pPr>
          </w:p>
          <w:p w:rsidR="003F453F" w:rsidRDefault="003F453F" w:rsidP="00F0187E">
            <w:pPr>
              <w:rPr>
                <w:rFonts w:ascii="Arial" w:hAnsi="Arial" w:cs="Arial"/>
                <w:b/>
                <w:bCs/>
                <w:sz w:val="20"/>
                <w:szCs w:val="20"/>
              </w:rPr>
            </w:pPr>
          </w:p>
          <w:p w:rsidR="00CE23D2" w:rsidRPr="00131E22" w:rsidRDefault="00CE23D2" w:rsidP="00F0187E">
            <w:pPr>
              <w:rPr>
                <w:rFonts w:ascii="Arial" w:hAnsi="Arial" w:cs="Arial"/>
                <w:sz w:val="20"/>
                <w:szCs w:val="20"/>
              </w:rPr>
            </w:pPr>
            <w:r w:rsidRPr="00131E22">
              <w:rPr>
                <w:rFonts w:ascii="Arial" w:hAnsi="Arial" w:cs="Arial"/>
                <w:b/>
                <w:bCs/>
                <w:sz w:val="20"/>
                <w:szCs w:val="20"/>
              </w:rPr>
              <w:lastRenderedPageBreak/>
              <w:t>2.  Critical Thinking</w:t>
            </w:r>
            <w:r w:rsidRPr="00131E22">
              <w:rPr>
                <w:rFonts w:ascii="Arial" w:hAnsi="Arial" w:cs="Arial"/>
                <w:sz w:val="20"/>
                <w:szCs w:val="20"/>
              </w:rPr>
              <w:t xml:space="preserve">: Students will demonstrate critical thinking skills with regards to </w:t>
            </w:r>
            <w:r w:rsidR="00EA06CE">
              <w:rPr>
                <w:rFonts w:ascii="Arial" w:hAnsi="Arial" w:cs="Arial"/>
                <w:sz w:val="20"/>
                <w:szCs w:val="20"/>
              </w:rPr>
              <w:t>aging</w:t>
            </w:r>
            <w:r w:rsidRPr="00131E22">
              <w:rPr>
                <w:rFonts w:ascii="Arial" w:hAnsi="Arial" w:cs="Arial"/>
                <w:sz w:val="20"/>
                <w:szCs w:val="20"/>
              </w:rPr>
              <w:t xml:space="preserve"> topics.</w:t>
            </w:r>
          </w:p>
          <w:p w:rsidR="00CE23D2" w:rsidRPr="00131E22" w:rsidRDefault="00CE23D2" w:rsidP="00F0187E">
            <w:pPr>
              <w:rPr>
                <w:rFonts w:ascii="Arial" w:hAnsi="Arial" w:cs="Arial"/>
                <w:sz w:val="20"/>
                <w:szCs w:val="20"/>
              </w:rPr>
            </w:pPr>
          </w:p>
        </w:tc>
        <w:tc>
          <w:tcPr>
            <w:tcW w:w="2880" w:type="dxa"/>
          </w:tcPr>
          <w:p w:rsidR="003F453F" w:rsidRDefault="003F453F" w:rsidP="00F0187E">
            <w:pPr>
              <w:rPr>
                <w:rFonts w:ascii="Arial" w:hAnsi="Arial" w:cs="Arial"/>
                <w:sz w:val="20"/>
                <w:szCs w:val="20"/>
              </w:rPr>
            </w:pPr>
          </w:p>
          <w:p w:rsidR="003F453F" w:rsidRDefault="003F453F" w:rsidP="00F0187E">
            <w:pPr>
              <w:rPr>
                <w:rFonts w:ascii="Arial" w:hAnsi="Arial" w:cs="Arial"/>
                <w:sz w:val="20"/>
                <w:szCs w:val="20"/>
              </w:rPr>
            </w:pPr>
          </w:p>
          <w:p w:rsidR="003F453F" w:rsidRDefault="003F453F" w:rsidP="00F0187E">
            <w:pPr>
              <w:rPr>
                <w:rFonts w:ascii="Arial" w:hAnsi="Arial" w:cs="Arial"/>
                <w:sz w:val="20"/>
                <w:szCs w:val="20"/>
              </w:rPr>
            </w:pPr>
          </w:p>
          <w:p w:rsidR="00ED262C" w:rsidRDefault="00ED262C" w:rsidP="00F0187E">
            <w:pPr>
              <w:rPr>
                <w:rFonts w:ascii="Arial" w:hAnsi="Arial" w:cs="Arial"/>
                <w:sz w:val="20"/>
                <w:szCs w:val="20"/>
              </w:rPr>
            </w:pPr>
          </w:p>
          <w:p w:rsidR="00ED262C" w:rsidRDefault="00ED262C" w:rsidP="00F0187E">
            <w:pPr>
              <w:rPr>
                <w:rFonts w:ascii="Arial" w:hAnsi="Arial" w:cs="Arial"/>
                <w:sz w:val="20"/>
                <w:szCs w:val="20"/>
              </w:rPr>
            </w:pPr>
          </w:p>
          <w:p w:rsidR="00ED262C" w:rsidRDefault="00ED262C" w:rsidP="00F0187E">
            <w:pPr>
              <w:rPr>
                <w:rFonts w:ascii="Arial" w:hAnsi="Arial" w:cs="Arial"/>
                <w:sz w:val="20"/>
                <w:szCs w:val="20"/>
              </w:rPr>
            </w:pPr>
          </w:p>
          <w:p w:rsidR="003F453F" w:rsidRDefault="003F453F" w:rsidP="00F0187E">
            <w:pPr>
              <w:rPr>
                <w:rFonts w:ascii="Arial" w:hAnsi="Arial" w:cs="Arial"/>
                <w:sz w:val="20"/>
                <w:szCs w:val="20"/>
              </w:rPr>
            </w:pPr>
          </w:p>
          <w:p w:rsidR="003F453F" w:rsidRDefault="003F453F" w:rsidP="00F0187E">
            <w:pPr>
              <w:rPr>
                <w:rFonts w:ascii="Arial" w:hAnsi="Arial" w:cs="Arial"/>
                <w:sz w:val="20"/>
                <w:szCs w:val="20"/>
              </w:rPr>
            </w:pPr>
          </w:p>
          <w:p w:rsidR="00CE23D2" w:rsidRPr="00131E22" w:rsidRDefault="00CE23D2" w:rsidP="00F0187E">
            <w:pPr>
              <w:rPr>
                <w:rFonts w:ascii="Arial" w:hAnsi="Arial" w:cs="Arial"/>
                <w:sz w:val="20"/>
                <w:szCs w:val="20"/>
              </w:rPr>
            </w:pPr>
            <w:r w:rsidRPr="00131E22">
              <w:rPr>
                <w:rFonts w:ascii="Arial" w:hAnsi="Arial" w:cs="Arial"/>
                <w:sz w:val="20"/>
                <w:szCs w:val="20"/>
              </w:rPr>
              <w:lastRenderedPageBreak/>
              <w:t xml:space="preserve">a) </w:t>
            </w:r>
            <w:r w:rsidR="003F453F" w:rsidRPr="003F453F">
              <w:rPr>
                <w:rFonts w:ascii="Arial" w:hAnsi="Arial" w:cs="Arial"/>
                <w:b/>
                <w:sz w:val="20"/>
                <w:szCs w:val="20"/>
              </w:rPr>
              <w:t>CCK Capstone</w:t>
            </w:r>
            <w:r w:rsidR="00BE6B55">
              <w:rPr>
                <w:rFonts w:ascii="Arial" w:hAnsi="Arial" w:cs="Arial"/>
                <w:b/>
                <w:sz w:val="20"/>
                <w:szCs w:val="20"/>
              </w:rPr>
              <w:t xml:space="preserve"> Rubric</w:t>
            </w:r>
            <w:r w:rsidR="003F453F">
              <w:rPr>
                <w:rFonts w:ascii="Arial" w:hAnsi="Arial" w:cs="Arial"/>
                <w:sz w:val="20"/>
                <w:szCs w:val="20"/>
              </w:rPr>
              <w:t xml:space="preserve"> </w:t>
            </w:r>
            <w:r w:rsidRPr="00131E22">
              <w:rPr>
                <w:rFonts w:ascii="Arial" w:hAnsi="Arial" w:cs="Arial"/>
                <w:sz w:val="20"/>
                <w:szCs w:val="20"/>
              </w:rPr>
              <w:t xml:space="preserve">[a direct measure]: Students </w:t>
            </w:r>
            <w:r w:rsidR="003F453F">
              <w:rPr>
                <w:rFonts w:ascii="Arial" w:hAnsi="Arial" w:cs="Arial"/>
                <w:sz w:val="20"/>
                <w:szCs w:val="20"/>
              </w:rPr>
              <w:t xml:space="preserve">completing CCK capstone written papers and oral presentations </w:t>
            </w:r>
            <w:r w:rsidRPr="00131E22">
              <w:rPr>
                <w:rFonts w:ascii="Arial" w:hAnsi="Arial" w:cs="Arial"/>
                <w:sz w:val="20"/>
                <w:szCs w:val="20"/>
              </w:rPr>
              <w:t xml:space="preserve">will be evaluated on their </w:t>
            </w:r>
            <w:r w:rsidRPr="00131E22">
              <w:rPr>
                <w:rFonts w:ascii="Arial" w:hAnsi="Arial" w:cs="Arial"/>
                <w:bCs/>
                <w:sz w:val="20"/>
                <w:szCs w:val="20"/>
              </w:rPr>
              <w:t>ability to</w:t>
            </w:r>
            <w:r w:rsidRPr="00131E22">
              <w:rPr>
                <w:rFonts w:ascii="Arial" w:hAnsi="Arial" w:cs="Arial"/>
                <w:sz w:val="20"/>
                <w:szCs w:val="20"/>
              </w:rPr>
              <w:t xml:space="preserve"> think critically regarding </w:t>
            </w:r>
            <w:r w:rsidR="003F453F">
              <w:rPr>
                <w:rFonts w:ascii="Arial" w:hAnsi="Arial" w:cs="Arial"/>
                <w:sz w:val="20"/>
                <w:szCs w:val="20"/>
              </w:rPr>
              <w:t xml:space="preserve">aging </w:t>
            </w:r>
            <w:r w:rsidRPr="00131E22">
              <w:rPr>
                <w:rFonts w:ascii="Arial" w:hAnsi="Arial" w:cs="Arial"/>
                <w:sz w:val="20"/>
                <w:szCs w:val="20"/>
              </w:rPr>
              <w:t>topics.</w:t>
            </w:r>
          </w:p>
          <w:p w:rsidR="00CE23D2" w:rsidRPr="00131E22" w:rsidRDefault="00CE23D2" w:rsidP="00F0187E">
            <w:pPr>
              <w:rPr>
                <w:rFonts w:ascii="Arial" w:hAnsi="Arial" w:cs="Arial"/>
                <w:sz w:val="20"/>
                <w:szCs w:val="20"/>
              </w:rPr>
            </w:pPr>
          </w:p>
          <w:p w:rsidR="008E4A42" w:rsidRDefault="008E4A42" w:rsidP="00F0187E">
            <w:pPr>
              <w:rPr>
                <w:rFonts w:ascii="Arial" w:hAnsi="Arial" w:cs="Arial"/>
                <w:sz w:val="20"/>
                <w:szCs w:val="20"/>
              </w:rPr>
            </w:pPr>
          </w:p>
          <w:p w:rsidR="004D3BD4" w:rsidRDefault="004D3BD4"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CC4D05" w:rsidRDefault="00CC4D05" w:rsidP="00F0187E">
            <w:pPr>
              <w:rPr>
                <w:rFonts w:ascii="Arial" w:hAnsi="Arial" w:cs="Arial"/>
                <w:sz w:val="20"/>
                <w:szCs w:val="20"/>
              </w:rPr>
            </w:pPr>
          </w:p>
          <w:p w:rsidR="00CE23D2" w:rsidRPr="00131E22" w:rsidRDefault="00CE23D2" w:rsidP="00F0187E">
            <w:pPr>
              <w:rPr>
                <w:rFonts w:ascii="Arial" w:hAnsi="Arial" w:cs="Arial"/>
                <w:sz w:val="20"/>
                <w:szCs w:val="20"/>
              </w:rPr>
            </w:pPr>
            <w:r w:rsidRPr="00131E22">
              <w:rPr>
                <w:rFonts w:ascii="Arial" w:hAnsi="Arial" w:cs="Arial"/>
                <w:sz w:val="20"/>
                <w:szCs w:val="20"/>
              </w:rPr>
              <w:t xml:space="preserve">b) </w:t>
            </w:r>
            <w:r w:rsidRPr="00131E22">
              <w:rPr>
                <w:rFonts w:ascii="Arial" w:hAnsi="Arial" w:cs="Arial"/>
                <w:b/>
                <w:sz w:val="20"/>
                <w:szCs w:val="20"/>
              </w:rPr>
              <w:t>Thesis</w:t>
            </w:r>
            <w:r w:rsidR="00BE6B55">
              <w:rPr>
                <w:rFonts w:ascii="Arial" w:hAnsi="Arial" w:cs="Arial"/>
                <w:b/>
                <w:sz w:val="20"/>
                <w:szCs w:val="20"/>
              </w:rPr>
              <w:t xml:space="preserve"> Rubric</w:t>
            </w:r>
            <w:r w:rsidRPr="00131E22">
              <w:rPr>
                <w:rFonts w:ascii="Arial" w:hAnsi="Arial" w:cs="Arial"/>
                <w:sz w:val="20"/>
                <w:szCs w:val="20"/>
              </w:rPr>
              <w:t xml:space="preserve"> [a direct measur</w:t>
            </w:r>
            <w:r w:rsidR="003F453F">
              <w:rPr>
                <w:rFonts w:ascii="Arial" w:hAnsi="Arial" w:cs="Arial"/>
                <w:sz w:val="20"/>
                <w:szCs w:val="20"/>
              </w:rPr>
              <w:t>e]: Students defending theses wi</w:t>
            </w:r>
            <w:r w:rsidRPr="00131E22">
              <w:rPr>
                <w:rFonts w:ascii="Arial" w:hAnsi="Arial" w:cs="Arial"/>
                <w:sz w:val="20"/>
                <w:szCs w:val="20"/>
              </w:rPr>
              <w:t xml:space="preserve">ll be evaluated on their </w:t>
            </w:r>
            <w:r w:rsidRPr="00131E22">
              <w:rPr>
                <w:rFonts w:ascii="Arial" w:hAnsi="Arial" w:cs="Arial"/>
                <w:bCs/>
                <w:sz w:val="20"/>
                <w:szCs w:val="20"/>
              </w:rPr>
              <w:t>ability to</w:t>
            </w:r>
            <w:r w:rsidRPr="00131E22">
              <w:rPr>
                <w:rFonts w:ascii="Arial" w:hAnsi="Arial" w:cs="Arial"/>
                <w:sz w:val="20"/>
                <w:szCs w:val="20"/>
              </w:rPr>
              <w:t xml:space="preserve"> think critically regarding </w:t>
            </w:r>
            <w:r w:rsidR="003F453F">
              <w:rPr>
                <w:rFonts w:ascii="Arial" w:hAnsi="Arial" w:cs="Arial"/>
                <w:sz w:val="20"/>
                <w:szCs w:val="20"/>
              </w:rPr>
              <w:t>aging</w:t>
            </w:r>
            <w:r w:rsidRPr="00131E22">
              <w:rPr>
                <w:rFonts w:ascii="Arial" w:hAnsi="Arial" w:cs="Arial"/>
                <w:sz w:val="20"/>
                <w:szCs w:val="20"/>
              </w:rPr>
              <w:t xml:space="preserve"> topics.</w:t>
            </w:r>
          </w:p>
          <w:p w:rsidR="009A5227" w:rsidRPr="00131E22" w:rsidRDefault="009A5227" w:rsidP="00F0187E">
            <w:pPr>
              <w:rPr>
                <w:rFonts w:ascii="Arial" w:hAnsi="Arial" w:cs="Arial"/>
                <w:sz w:val="20"/>
                <w:szCs w:val="20"/>
              </w:rPr>
            </w:pPr>
          </w:p>
          <w:p w:rsidR="00CE23D2" w:rsidRDefault="00CE23D2" w:rsidP="00F0187E">
            <w:pPr>
              <w:rPr>
                <w:rFonts w:ascii="Arial" w:hAnsi="Arial" w:cs="Arial"/>
                <w:sz w:val="20"/>
                <w:szCs w:val="20"/>
              </w:rPr>
            </w:pPr>
          </w:p>
          <w:p w:rsidR="00BE1468" w:rsidRDefault="00BE1468" w:rsidP="00F0187E">
            <w:pPr>
              <w:rPr>
                <w:rFonts w:ascii="Arial" w:hAnsi="Arial" w:cs="Arial"/>
                <w:sz w:val="20"/>
                <w:szCs w:val="20"/>
              </w:rPr>
            </w:pPr>
          </w:p>
          <w:p w:rsidR="00BE1468" w:rsidRDefault="00BE1468" w:rsidP="00F0187E">
            <w:pPr>
              <w:rPr>
                <w:rFonts w:ascii="Arial" w:hAnsi="Arial" w:cs="Arial"/>
                <w:sz w:val="20"/>
                <w:szCs w:val="20"/>
              </w:rPr>
            </w:pPr>
          </w:p>
          <w:p w:rsidR="00BE1468" w:rsidRPr="00131E22" w:rsidRDefault="00BE1468" w:rsidP="00F0187E">
            <w:pPr>
              <w:rPr>
                <w:rFonts w:ascii="Arial" w:hAnsi="Arial" w:cs="Arial"/>
                <w:sz w:val="20"/>
                <w:szCs w:val="20"/>
              </w:rPr>
            </w:pPr>
          </w:p>
          <w:p w:rsidR="00646A1E" w:rsidRPr="00131E22" w:rsidRDefault="00646A1E" w:rsidP="00F0187E">
            <w:pPr>
              <w:rPr>
                <w:rFonts w:ascii="Arial" w:hAnsi="Arial" w:cs="Arial"/>
                <w:sz w:val="20"/>
                <w:szCs w:val="20"/>
              </w:rPr>
            </w:pPr>
          </w:p>
          <w:p w:rsidR="00646A1E" w:rsidRDefault="00646A1E" w:rsidP="00F0187E">
            <w:pPr>
              <w:rPr>
                <w:rFonts w:ascii="Arial" w:hAnsi="Arial" w:cs="Arial"/>
                <w:sz w:val="20"/>
                <w:szCs w:val="20"/>
              </w:rPr>
            </w:pPr>
          </w:p>
          <w:p w:rsidR="00CC4D05" w:rsidRDefault="00CC4D05" w:rsidP="003F453F">
            <w:pPr>
              <w:rPr>
                <w:rFonts w:ascii="Arial" w:hAnsi="Arial" w:cs="Arial"/>
                <w:sz w:val="20"/>
                <w:szCs w:val="20"/>
              </w:rPr>
            </w:pPr>
          </w:p>
          <w:p w:rsidR="00CC4D05" w:rsidRDefault="00CC4D05" w:rsidP="003F453F">
            <w:pPr>
              <w:rPr>
                <w:rFonts w:ascii="Arial" w:hAnsi="Arial" w:cs="Arial"/>
                <w:sz w:val="20"/>
                <w:szCs w:val="20"/>
              </w:rPr>
            </w:pPr>
          </w:p>
          <w:p w:rsidR="00CC4D05" w:rsidRDefault="00CC4D05" w:rsidP="003F453F">
            <w:pPr>
              <w:rPr>
                <w:rFonts w:ascii="Arial" w:hAnsi="Arial" w:cs="Arial"/>
                <w:sz w:val="20"/>
                <w:szCs w:val="20"/>
              </w:rPr>
            </w:pPr>
          </w:p>
          <w:p w:rsidR="00CE23D2" w:rsidRPr="00131E22" w:rsidRDefault="003F453F" w:rsidP="003F453F">
            <w:pPr>
              <w:rPr>
                <w:rFonts w:ascii="Arial" w:hAnsi="Arial" w:cs="Arial"/>
                <w:sz w:val="20"/>
                <w:szCs w:val="20"/>
              </w:rPr>
            </w:pPr>
            <w:r>
              <w:rPr>
                <w:rFonts w:ascii="Arial" w:hAnsi="Arial" w:cs="Arial"/>
                <w:sz w:val="20"/>
                <w:szCs w:val="20"/>
              </w:rPr>
              <w:t>c</w:t>
            </w:r>
            <w:r w:rsidR="00CE23D2" w:rsidRPr="00131E22">
              <w:rPr>
                <w:rFonts w:ascii="Arial" w:hAnsi="Arial" w:cs="Arial"/>
                <w:sz w:val="20"/>
                <w:szCs w:val="20"/>
              </w:rPr>
              <w:t xml:space="preserve">) </w:t>
            </w:r>
            <w:r w:rsidR="00654DB4" w:rsidRPr="00131E22">
              <w:rPr>
                <w:rFonts w:ascii="Arial" w:hAnsi="Arial" w:cs="Arial"/>
                <w:b/>
                <w:sz w:val="20"/>
                <w:szCs w:val="20"/>
              </w:rPr>
              <w:t xml:space="preserve">Research </w:t>
            </w:r>
            <w:r>
              <w:rPr>
                <w:rFonts w:ascii="Arial" w:hAnsi="Arial" w:cs="Arial"/>
                <w:b/>
                <w:sz w:val="20"/>
                <w:szCs w:val="20"/>
              </w:rPr>
              <w:t xml:space="preserve">Proposal </w:t>
            </w:r>
            <w:r w:rsidR="00654DB4" w:rsidRPr="00131E22">
              <w:rPr>
                <w:rFonts w:ascii="Arial" w:hAnsi="Arial" w:cs="Arial"/>
                <w:b/>
                <w:sz w:val="20"/>
                <w:szCs w:val="20"/>
              </w:rPr>
              <w:t>Paper</w:t>
            </w:r>
            <w:r w:rsidR="00BE6B55">
              <w:rPr>
                <w:rFonts w:ascii="Arial" w:hAnsi="Arial" w:cs="Arial"/>
                <w:b/>
                <w:sz w:val="20"/>
                <w:szCs w:val="20"/>
              </w:rPr>
              <w:t xml:space="preserve"> Rubric</w:t>
            </w:r>
            <w:r w:rsidR="00CE23D2" w:rsidRPr="00131E22">
              <w:rPr>
                <w:rFonts w:ascii="Arial" w:hAnsi="Arial" w:cs="Arial"/>
                <w:b/>
                <w:sz w:val="20"/>
                <w:szCs w:val="20"/>
              </w:rPr>
              <w:t xml:space="preserve"> </w:t>
            </w:r>
            <w:r w:rsidR="00CE23D2" w:rsidRPr="00131E22">
              <w:rPr>
                <w:rFonts w:ascii="Arial" w:hAnsi="Arial" w:cs="Arial"/>
                <w:sz w:val="20"/>
                <w:szCs w:val="20"/>
              </w:rPr>
              <w:t xml:space="preserve">[direct measure; course embedded]: </w:t>
            </w:r>
            <w:r w:rsidR="00F8532E" w:rsidRPr="00131E22">
              <w:rPr>
                <w:rFonts w:ascii="Arial" w:hAnsi="Arial" w:cs="Arial"/>
                <w:sz w:val="20"/>
                <w:szCs w:val="20"/>
              </w:rPr>
              <w:t xml:space="preserve">Students enrolled in the </w:t>
            </w:r>
            <w:r>
              <w:rPr>
                <w:rFonts w:ascii="Arial" w:hAnsi="Arial" w:cs="Arial"/>
                <w:sz w:val="20"/>
                <w:szCs w:val="20"/>
              </w:rPr>
              <w:t xml:space="preserve">FCS 5900 Research Methods (a required course) </w:t>
            </w:r>
            <w:r w:rsidR="00F8532E" w:rsidRPr="00131E22">
              <w:rPr>
                <w:rFonts w:ascii="Arial" w:hAnsi="Arial" w:cs="Arial"/>
                <w:sz w:val="20"/>
                <w:szCs w:val="20"/>
              </w:rPr>
              <w:t xml:space="preserve">will be evaluated on their ability to think critically regarding </w:t>
            </w:r>
            <w:r>
              <w:rPr>
                <w:rFonts w:ascii="Arial" w:hAnsi="Arial" w:cs="Arial"/>
                <w:sz w:val="20"/>
                <w:szCs w:val="20"/>
              </w:rPr>
              <w:t>aging</w:t>
            </w:r>
            <w:r w:rsidR="00F8532E" w:rsidRPr="00131E22">
              <w:rPr>
                <w:rFonts w:ascii="Arial" w:hAnsi="Arial" w:cs="Arial"/>
                <w:sz w:val="20"/>
                <w:szCs w:val="20"/>
              </w:rPr>
              <w:t xml:space="preserve"> </w:t>
            </w:r>
            <w:r w:rsidR="00ED262C">
              <w:rPr>
                <w:rFonts w:ascii="Arial" w:hAnsi="Arial" w:cs="Arial"/>
                <w:sz w:val="20"/>
                <w:szCs w:val="20"/>
              </w:rPr>
              <w:t>research.</w:t>
            </w:r>
          </w:p>
        </w:tc>
        <w:tc>
          <w:tcPr>
            <w:tcW w:w="3312" w:type="dxa"/>
          </w:tcPr>
          <w:p w:rsidR="003F453F" w:rsidRDefault="003F453F" w:rsidP="00624E6E">
            <w:pPr>
              <w:rPr>
                <w:rFonts w:ascii="Arial" w:hAnsi="Arial" w:cs="Arial"/>
                <w:sz w:val="20"/>
                <w:szCs w:val="20"/>
              </w:rPr>
            </w:pPr>
          </w:p>
          <w:p w:rsidR="003F453F" w:rsidRDefault="003F453F" w:rsidP="00624E6E">
            <w:pPr>
              <w:rPr>
                <w:rFonts w:ascii="Arial" w:hAnsi="Arial" w:cs="Arial"/>
                <w:sz w:val="20"/>
                <w:szCs w:val="20"/>
              </w:rPr>
            </w:pPr>
          </w:p>
          <w:p w:rsidR="003F453F" w:rsidRDefault="003F453F" w:rsidP="00624E6E">
            <w:pPr>
              <w:rPr>
                <w:rFonts w:ascii="Arial" w:hAnsi="Arial" w:cs="Arial"/>
                <w:sz w:val="20"/>
                <w:szCs w:val="20"/>
              </w:rPr>
            </w:pPr>
          </w:p>
          <w:p w:rsidR="00ED262C" w:rsidRDefault="00ED262C" w:rsidP="00624E6E">
            <w:pPr>
              <w:rPr>
                <w:rFonts w:ascii="Arial" w:hAnsi="Arial" w:cs="Arial"/>
                <w:sz w:val="20"/>
                <w:szCs w:val="20"/>
              </w:rPr>
            </w:pPr>
          </w:p>
          <w:p w:rsidR="00ED262C" w:rsidRDefault="00ED262C" w:rsidP="00624E6E">
            <w:pPr>
              <w:rPr>
                <w:rFonts w:ascii="Arial" w:hAnsi="Arial" w:cs="Arial"/>
                <w:sz w:val="20"/>
                <w:szCs w:val="20"/>
              </w:rPr>
            </w:pPr>
          </w:p>
          <w:p w:rsidR="00ED262C" w:rsidRDefault="00ED262C" w:rsidP="00624E6E">
            <w:pPr>
              <w:rPr>
                <w:rFonts w:ascii="Arial" w:hAnsi="Arial" w:cs="Arial"/>
                <w:sz w:val="20"/>
                <w:szCs w:val="20"/>
              </w:rPr>
            </w:pPr>
          </w:p>
          <w:p w:rsidR="003F453F" w:rsidRDefault="003F453F" w:rsidP="00624E6E">
            <w:pPr>
              <w:rPr>
                <w:rFonts w:ascii="Arial" w:hAnsi="Arial" w:cs="Arial"/>
                <w:sz w:val="20"/>
                <w:szCs w:val="20"/>
              </w:rPr>
            </w:pPr>
          </w:p>
          <w:p w:rsidR="003F453F" w:rsidRDefault="003F453F" w:rsidP="00624E6E">
            <w:pPr>
              <w:rPr>
                <w:rFonts w:ascii="Arial" w:hAnsi="Arial" w:cs="Arial"/>
                <w:sz w:val="20"/>
                <w:szCs w:val="20"/>
              </w:rPr>
            </w:pPr>
          </w:p>
          <w:p w:rsidR="00CE23D2" w:rsidRPr="00131E22" w:rsidRDefault="00CE23D2" w:rsidP="00624E6E">
            <w:pPr>
              <w:rPr>
                <w:rFonts w:ascii="Arial" w:hAnsi="Arial" w:cs="Arial"/>
                <w:sz w:val="20"/>
                <w:szCs w:val="20"/>
              </w:rPr>
            </w:pPr>
            <w:r w:rsidRPr="00131E22">
              <w:rPr>
                <w:rFonts w:ascii="Arial" w:hAnsi="Arial" w:cs="Arial"/>
                <w:sz w:val="20"/>
                <w:szCs w:val="20"/>
              </w:rPr>
              <w:lastRenderedPageBreak/>
              <w:t xml:space="preserve">a) At least </w:t>
            </w:r>
            <w:r w:rsidR="00B63262" w:rsidRPr="00131E22">
              <w:rPr>
                <w:rFonts w:ascii="Arial" w:hAnsi="Arial" w:cs="Arial"/>
                <w:sz w:val="20"/>
                <w:szCs w:val="20"/>
              </w:rPr>
              <w:t>8</w:t>
            </w:r>
            <w:r w:rsidR="00693730">
              <w:rPr>
                <w:rFonts w:ascii="Arial" w:hAnsi="Arial" w:cs="Arial"/>
                <w:sz w:val="20"/>
                <w:szCs w:val="20"/>
              </w:rPr>
              <w:t>5</w:t>
            </w:r>
            <w:r w:rsidRPr="00131E22">
              <w:rPr>
                <w:rFonts w:ascii="Arial" w:hAnsi="Arial" w:cs="Arial"/>
                <w:sz w:val="20"/>
                <w:szCs w:val="20"/>
              </w:rPr>
              <w:t>% of the</w:t>
            </w:r>
            <w:r w:rsidR="00B63262" w:rsidRPr="00131E22">
              <w:rPr>
                <w:rFonts w:ascii="Arial" w:hAnsi="Arial" w:cs="Arial"/>
                <w:sz w:val="20"/>
                <w:szCs w:val="20"/>
              </w:rPr>
              <w:t xml:space="preserve"> evaluations submitted </w:t>
            </w:r>
            <w:r w:rsidR="00221C32" w:rsidRPr="00131E22">
              <w:rPr>
                <w:rFonts w:ascii="Arial" w:hAnsi="Arial" w:cs="Arial"/>
                <w:sz w:val="20"/>
                <w:szCs w:val="20"/>
              </w:rPr>
              <w:t xml:space="preserve">by faculty </w:t>
            </w:r>
            <w:r w:rsidR="00B63262" w:rsidRPr="00131E22">
              <w:rPr>
                <w:rFonts w:ascii="Arial" w:hAnsi="Arial" w:cs="Arial"/>
                <w:sz w:val="20"/>
                <w:szCs w:val="20"/>
              </w:rPr>
              <w:t xml:space="preserve">will rate students as </w:t>
            </w:r>
            <w:r w:rsidRPr="00131E22">
              <w:rPr>
                <w:rFonts w:ascii="Arial" w:hAnsi="Arial" w:cs="Arial"/>
                <w:sz w:val="20"/>
                <w:szCs w:val="20"/>
              </w:rPr>
              <w:t>competent (</w:t>
            </w:r>
            <w:r w:rsidR="00693730">
              <w:rPr>
                <w:rFonts w:ascii="Arial" w:hAnsi="Arial" w:cs="Arial"/>
                <w:sz w:val="20"/>
                <w:szCs w:val="20"/>
              </w:rPr>
              <w:t>4</w:t>
            </w:r>
            <w:r w:rsidRPr="00131E22">
              <w:rPr>
                <w:rFonts w:ascii="Arial" w:hAnsi="Arial" w:cs="Arial"/>
                <w:sz w:val="20"/>
                <w:szCs w:val="20"/>
              </w:rPr>
              <w:t xml:space="preserve"> on a </w:t>
            </w:r>
            <w:r w:rsidR="00B63262" w:rsidRPr="00131E22">
              <w:rPr>
                <w:rFonts w:ascii="Arial" w:hAnsi="Arial" w:cs="Arial"/>
                <w:sz w:val="20"/>
                <w:szCs w:val="20"/>
              </w:rPr>
              <w:t>5</w:t>
            </w:r>
            <w:r w:rsidRPr="00131E22">
              <w:rPr>
                <w:rFonts w:ascii="Arial" w:hAnsi="Arial" w:cs="Arial"/>
                <w:sz w:val="20"/>
                <w:szCs w:val="20"/>
              </w:rPr>
              <w:t xml:space="preserve"> pt scale) in their </w:t>
            </w:r>
            <w:r w:rsidRPr="00131E22">
              <w:rPr>
                <w:rFonts w:ascii="Arial" w:hAnsi="Arial" w:cs="Arial"/>
                <w:bCs/>
                <w:sz w:val="20"/>
                <w:szCs w:val="20"/>
              </w:rPr>
              <w:t>ability to</w:t>
            </w:r>
            <w:r w:rsidRPr="00131E22">
              <w:rPr>
                <w:rFonts w:ascii="Arial" w:hAnsi="Arial" w:cs="Arial"/>
                <w:sz w:val="20"/>
                <w:szCs w:val="20"/>
              </w:rPr>
              <w:t xml:space="preserve"> think critically regarding </w:t>
            </w:r>
            <w:r w:rsidR="003F453F">
              <w:rPr>
                <w:rFonts w:ascii="Arial" w:hAnsi="Arial" w:cs="Arial"/>
                <w:sz w:val="20"/>
                <w:szCs w:val="20"/>
              </w:rPr>
              <w:t xml:space="preserve">aging </w:t>
            </w:r>
            <w:r w:rsidRPr="00131E22">
              <w:rPr>
                <w:rFonts w:ascii="Arial" w:hAnsi="Arial" w:cs="Arial"/>
                <w:sz w:val="20"/>
                <w:szCs w:val="20"/>
              </w:rPr>
              <w:t>topics</w:t>
            </w:r>
            <w:r w:rsidR="00B63262" w:rsidRPr="00131E22">
              <w:rPr>
                <w:rFonts w:ascii="Arial" w:hAnsi="Arial" w:cs="Arial"/>
                <w:sz w:val="20"/>
                <w:szCs w:val="20"/>
              </w:rPr>
              <w:t>.</w:t>
            </w:r>
          </w:p>
          <w:p w:rsidR="00CE23D2" w:rsidRPr="00131E22" w:rsidRDefault="00CE23D2" w:rsidP="00624E6E">
            <w:pPr>
              <w:rPr>
                <w:rFonts w:ascii="Arial" w:hAnsi="Arial" w:cs="Arial"/>
                <w:sz w:val="20"/>
                <w:szCs w:val="20"/>
              </w:rPr>
            </w:pPr>
          </w:p>
          <w:p w:rsidR="008E4A42" w:rsidRDefault="008E4A42" w:rsidP="00624E6E">
            <w:pPr>
              <w:rPr>
                <w:rFonts w:ascii="Arial" w:hAnsi="Arial" w:cs="Arial"/>
                <w:sz w:val="20"/>
                <w:szCs w:val="20"/>
              </w:rPr>
            </w:pPr>
          </w:p>
          <w:p w:rsidR="004D3BD4" w:rsidRDefault="004D3BD4" w:rsidP="00624E6E">
            <w:pPr>
              <w:rPr>
                <w:rFonts w:ascii="Arial" w:hAnsi="Arial" w:cs="Arial"/>
                <w:sz w:val="20"/>
                <w:szCs w:val="20"/>
              </w:rPr>
            </w:pPr>
          </w:p>
          <w:p w:rsidR="004D3BD4" w:rsidRDefault="004D3BD4" w:rsidP="00624E6E">
            <w:pPr>
              <w:rPr>
                <w:rFonts w:ascii="Arial" w:hAnsi="Arial" w:cs="Arial"/>
                <w:sz w:val="20"/>
                <w:szCs w:val="20"/>
              </w:rPr>
            </w:pPr>
          </w:p>
          <w:p w:rsidR="00693730" w:rsidRPr="00131E22" w:rsidRDefault="00693730"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E23D2" w:rsidRPr="00131E22" w:rsidRDefault="00CE23D2" w:rsidP="00624E6E">
            <w:pPr>
              <w:rPr>
                <w:rFonts w:ascii="Arial" w:hAnsi="Arial" w:cs="Arial"/>
                <w:sz w:val="20"/>
                <w:szCs w:val="20"/>
              </w:rPr>
            </w:pPr>
            <w:r w:rsidRPr="00131E22">
              <w:rPr>
                <w:rFonts w:ascii="Arial" w:hAnsi="Arial" w:cs="Arial"/>
                <w:sz w:val="20"/>
                <w:szCs w:val="20"/>
              </w:rPr>
              <w:t xml:space="preserve">b) At least </w:t>
            </w:r>
            <w:r w:rsidR="00B63262" w:rsidRPr="00131E22">
              <w:rPr>
                <w:rFonts w:ascii="Arial" w:hAnsi="Arial" w:cs="Arial"/>
                <w:sz w:val="20"/>
                <w:szCs w:val="20"/>
              </w:rPr>
              <w:t>8</w:t>
            </w:r>
            <w:r w:rsidR="00693730">
              <w:rPr>
                <w:rFonts w:ascii="Arial" w:hAnsi="Arial" w:cs="Arial"/>
                <w:sz w:val="20"/>
                <w:szCs w:val="20"/>
              </w:rPr>
              <w:t>5</w:t>
            </w:r>
            <w:r w:rsidRPr="00131E22">
              <w:rPr>
                <w:rFonts w:ascii="Arial" w:hAnsi="Arial" w:cs="Arial"/>
                <w:sz w:val="20"/>
                <w:szCs w:val="20"/>
              </w:rPr>
              <w:t>% of the</w:t>
            </w:r>
            <w:r w:rsidR="00B63262" w:rsidRPr="00131E22">
              <w:rPr>
                <w:rFonts w:ascii="Arial" w:hAnsi="Arial" w:cs="Arial"/>
                <w:sz w:val="20"/>
                <w:szCs w:val="20"/>
              </w:rPr>
              <w:t xml:space="preserve"> evaluations submitted </w:t>
            </w:r>
            <w:r w:rsidR="00221C32" w:rsidRPr="00131E22">
              <w:rPr>
                <w:rFonts w:ascii="Arial" w:hAnsi="Arial" w:cs="Arial"/>
                <w:sz w:val="20"/>
                <w:szCs w:val="20"/>
              </w:rPr>
              <w:t xml:space="preserve">by faculty </w:t>
            </w:r>
            <w:r w:rsidR="00B63262" w:rsidRPr="00131E22">
              <w:rPr>
                <w:rFonts w:ascii="Arial" w:hAnsi="Arial" w:cs="Arial"/>
                <w:sz w:val="20"/>
                <w:szCs w:val="20"/>
              </w:rPr>
              <w:t>will rate students as</w:t>
            </w:r>
            <w:r w:rsidRPr="00131E22">
              <w:rPr>
                <w:rFonts w:ascii="Arial" w:hAnsi="Arial" w:cs="Arial"/>
                <w:sz w:val="20"/>
                <w:szCs w:val="20"/>
              </w:rPr>
              <w:t xml:space="preserve"> competent (</w:t>
            </w:r>
            <w:r w:rsidR="00693730">
              <w:rPr>
                <w:rFonts w:ascii="Arial" w:hAnsi="Arial" w:cs="Arial"/>
                <w:sz w:val="20"/>
                <w:szCs w:val="20"/>
              </w:rPr>
              <w:t>4</w:t>
            </w:r>
            <w:r w:rsidRPr="00131E22">
              <w:rPr>
                <w:rFonts w:ascii="Arial" w:hAnsi="Arial" w:cs="Arial"/>
                <w:sz w:val="20"/>
                <w:szCs w:val="20"/>
              </w:rPr>
              <w:t xml:space="preserve"> on a </w:t>
            </w:r>
            <w:r w:rsidR="00B63262" w:rsidRPr="00131E22">
              <w:rPr>
                <w:rFonts w:ascii="Arial" w:hAnsi="Arial" w:cs="Arial"/>
                <w:sz w:val="20"/>
                <w:szCs w:val="20"/>
              </w:rPr>
              <w:t>5</w:t>
            </w:r>
            <w:r w:rsidRPr="00131E22">
              <w:rPr>
                <w:rFonts w:ascii="Arial" w:hAnsi="Arial" w:cs="Arial"/>
                <w:sz w:val="20"/>
                <w:szCs w:val="20"/>
              </w:rPr>
              <w:t xml:space="preserve"> pt scale) in their </w:t>
            </w:r>
            <w:r w:rsidRPr="00131E22">
              <w:rPr>
                <w:rFonts w:ascii="Arial" w:hAnsi="Arial" w:cs="Arial"/>
                <w:bCs/>
                <w:sz w:val="20"/>
                <w:szCs w:val="20"/>
              </w:rPr>
              <w:t>ability to</w:t>
            </w:r>
            <w:r w:rsidRPr="00131E22">
              <w:rPr>
                <w:rFonts w:ascii="Arial" w:hAnsi="Arial" w:cs="Arial"/>
                <w:sz w:val="20"/>
                <w:szCs w:val="20"/>
              </w:rPr>
              <w:t xml:space="preserve"> think critically regarding </w:t>
            </w:r>
            <w:r w:rsidR="003F453F">
              <w:rPr>
                <w:rFonts w:ascii="Arial" w:hAnsi="Arial" w:cs="Arial"/>
                <w:sz w:val="20"/>
                <w:szCs w:val="20"/>
              </w:rPr>
              <w:t>aging</w:t>
            </w:r>
            <w:r w:rsidRPr="00131E22">
              <w:rPr>
                <w:rFonts w:ascii="Arial" w:hAnsi="Arial" w:cs="Arial"/>
                <w:sz w:val="20"/>
                <w:szCs w:val="20"/>
              </w:rPr>
              <w:t xml:space="preserve"> topics.</w:t>
            </w:r>
          </w:p>
          <w:p w:rsidR="00CE23D2" w:rsidRPr="00131E22" w:rsidRDefault="00CE23D2" w:rsidP="00624E6E">
            <w:pPr>
              <w:rPr>
                <w:rFonts w:ascii="Arial" w:hAnsi="Arial" w:cs="Arial"/>
                <w:sz w:val="20"/>
                <w:szCs w:val="20"/>
              </w:rPr>
            </w:pPr>
          </w:p>
          <w:p w:rsidR="00BE1468" w:rsidRDefault="00CE23D2" w:rsidP="00CE23D2">
            <w:pPr>
              <w:rPr>
                <w:rFonts w:ascii="Arial" w:hAnsi="Arial" w:cs="Arial"/>
                <w:sz w:val="20"/>
                <w:szCs w:val="20"/>
              </w:rPr>
            </w:pPr>
            <w:r w:rsidRPr="00131E22">
              <w:rPr>
                <w:rFonts w:ascii="Arial" w:hAnsi="Arial" w:cs="Arial"/>
                <w:sz w:val="20"/>
                <w:szCs w:val="20"/>
              </w:rPr>
              <w:t xml:space="preserve"> </w:t>
            </w:r>
          </w:p>
          <w:p w:rsidR="00BE1468" w:rsidRDefault="00BE1468" w:rsidP="00CE23D2">
            <w:pPr>
              <w:rPr>
                <w:rFonts w:ascii="Arial" w:hAnsi="Arial" w:cs="Arial"/>
                <w:sz w:val="20"/>
                <w:szCs w:val="20"/>
              </w:rPr>
            </w:pPr>
          </w:p>
          <w:p w:rsidR="00BE1468" w:rsidRDefault="00BE1468" w:rsidP="00CE23D2">
            <w:pPr>
              <w:rPr>
                <w:rFonts w:ascii="Arial" w:hAnsi="Arial" w:cs="Arial"/>
                <w:sz w:val="20"/>
                <w:szCs w:val="20"/>
              </w:rPr>
            </w:pPr>
          </w:p>
          <w:p w:rsidR="00646A1E" w:rsidRPr="00131E22" w:rsidRDefault="00646A1E" w:rsidP="00624E6E">
            <w:pPr>
              <w:rPr>
                <w:rFonts w:ascii="Arial" w:hAnsi="Arial" w:cs="Arial"/>
                <w:sz w:val="20"/>
                <w:szCs w:val="20"/>
              </w:rPr>
            </w:pPr>
          </w:p>
          <w:p w:rsidR="00646A1E" w:rsidRDefault="00646A1E" w:rsidP="00624E6E">
            <w:pPr>
              <w:rPr>
                <w:rFonts w:ascii="Arial" w:hAnsi="Arial" w:cs="Arial"/>
                <w:sz w:val="20"/>
                <w:szCs w:val="20"/>
              </w:rPr>
            </w:pPr>
          </w:p>
          <w:p w:rsidR="00693730" w:rsidRDefault="00693730"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E23D2" w:rsidRPr="00131E22" w:rsidRDefault="003F453F" w:rsidP="00624E6E">
            <w:pPr>
              <w:rPr>
                <w:rFonts w:ascii="Arial" w:hAnsi="Arial" w:cs="Arial"/>
                <w:sz w:val="20"/>
                <w:szCs w:val="20"/>
              </w:rPr>
            </w:pPr>
            <w:r>
              <w:rPr>
                <w:rFonts w:ascii="Arial" w:hAnsi="Arial" w:cs="Arial"/>
                <w:sz w:val="20"/>
                <w:szCs w:val="20"/>
              </w:rPr>
              <w:t>c</w:t>
            </w:r>
            <w:r w:rsidR="00CE23D2" w:rsidRPr="00131E22">
              <w:rPr>
                <w:rFonts w:ascii="Arial" w:hAnsi="Arial" w:cs="Arial"/>
                <w:sz w:val="20"/>
                <w:szCs w:val="20"/>
              </w:rPr>
              <w:t xml:space="preserve">) At least </w:t>
            </w:r>
            <w:r w:rsidR="00F8532E" w:rsidRPr="00131E22">
              <w:rPr>
                <w:rFonts w:ascii="Arial" w:hAnsi="Arial" w:cs="Arial"/>
                <w:sz w:val="20"/>
                <w:szCs w:val="20"/>
              </w:rPr>
              <w:t>8</w:t>
            </w:r>
            <w:r w:rsidR="00693730">
              <w:rPr>
                <w:rFonts w:ascii="Arial" w:hAnsi="Arial" w:cs="Arial"/>
                <w:sz w:val="20"/>
                <w:szCs w:val="20"/>
              </w:rPr>
              <w:t>5</w:t>
            </w:r>
            <w:r w:rsidR="00CE23D2" w:rsidRPr="00131E22">
              <w:rPr>
                <w:rFonts w:ascii="Arial" w:hAnsi="Arial" w:cs="Arial"/>
                <w:sz w:val="20"/>
                <w:szCs w:val="20"/>
              </w:rPr>
              <w:t>% of the</w:t>
            </w:r>
            <w:r w:rsidR="00F8532E" w:rsidRPr="00131E22">
              <w:rPr>
                <w:rFonts w:ascii="Arial" w:hAnsi="Arial" w:cs="Arial"/>
                <w:sz w:val="20"/>
                <w:szCs w:val="20"/>
              </w:rPr>
              <w:t xml:space="preserve"> evaluations submitted by faculty </w:t>
            </w:r>
            <w:r>
              <w:rPr>
                <w:rFonts w:ascii="Arial" w:hAnsi="Arial" w:cs="Arial"/>
                <w:sz w:val="20"/>
                <w:szCs w:val="20"/>
              </w:rPr>
              <w:t xml:space="preserve">teaching the course </w:t>
            </w:r>
            <w:r w:rsidR="00F8532E" w:rsidRPr="00131E22">
              <w:rPr>
                <w:rFonts w:ascii="Arial" w:hAnsi="Arial" w:cs="Arial"/>
                <w:sz w:val="20"/>
                <w:szCs w:val="20"/>
              </w:rPr>
              <w:t>will rate students as</w:t>
            </w:r>
            <w:r w:rsidR="00CE23D2" w:rsidRPr="00131E22">
              <w:rPr>
                <w:rFonts w:ascii="Arial" w:hAnsi="Arial" w:cs="Arial"/>
                <w:sz w:val="20"/>
                <w:szCs w:val="20"/>
              </w:rPr>
              <w:t xml:space="preserve"> competent (</w:t>
            </w:r>
            <w:r w:rsidR="00693730">
              <w:rPr>
                <w:rFonts w:ascii="Arial" w:hAnsi="Arial" w:cs="Arial"/>
                <w:sz w:val="20"/>
                <w:szCs w:val="20"/>
              </w:rPr>
              <w:t>4</w:t>
            </w:r>
            <w:r w:rsidR="00CE23D2" w:rsidRPr="00131E22">
              <w:rPr>
                <w:rFonts w:ascii="Arial" w:hAnsi="Arial" w:cs="Arial"/>
                <w:sz w:val="20"/>
                <w:szCs w:val="20"/>
              </w:rPr>
              <w:t xml:space="preserve"> on a </w:t>
            </w:r>
            <w:r w:rsidR="00F8532E" w:rsidRPr="00131E22">
              <w:rPr>
                <w:rFonts w:ascii="Arial" w:hAnsi="Arial" w:cs="Arial"/>
                <w:sz w:val="20"/>
                <w:szCs w:val="20"/>
              </w:rPr>
              <w:t>5</w:t>
            </w:r>
            <w:r w:rsidR="00CE23D2" w:rsidRPr="00131E22">
              <w:rPr>
                <w:rFonts w:ascii="Arial" w:hAnsi="Arial" w:cs="Arial"/>
                <w:sz w:val="20"/>
                <w:szCs w:val="20"/>
              </w:rPr>
              <w:t xml:space="preserve"> pt scale) in their </w:t>
            </w:r>
            <w:r w:rsidR="00CE23D2" w:rsidRPr="00131E22">
              <w:rPr>
                <w:rFonts w:ascii="Arial" w:hAnsi="Arial" w:cs="Arial"/>
                <w:bCs/>
                <w:sz w:val="20"/>
                <w:szCs w:val="20"/>
              </w:rPr>
              <w:t>ability to</w:t>
            </w:r>
            <w:r w:rsidR="00CE23D2" w:rsidRPr="00131E22">
              <w:rPr>
                <w:rFonts w:ascii="Arial" w:hAnsi="Arial" w:cs="Arial"/>
                <w:sz w:val="20"/>
                <w:szCs w:val="20"/>
              </w:rPr>
              <w:t xml:space="preserve"> think critically regarding </w:t>
            </w:r>
            <w:r>
              <w:rPr>
                <w:rFonts w:ascii="Arial" w:hAnsi="Arial" w:cs="Arial"/>
                <w:sz w:val="20"/>
                <w:szCs w:val="20"/>
              </w:rPr>
              <w:t xml:space="preserve">aging </w:t>
            </w:r>
            <w:r w:rsidR="00ED262C">
              <w:rPr>
                <w:rFonts w:ascii="Arial" w:hAnsi="Arial" w:cs="Arial"/>
                <w:sz w:val="20"/>
                <w:szCs w:val="20"/>
              </w:rPr>
              <w:t>research</w:t>
            </w:r>
            <w:r w:rsidR="00F8532E" w:rsidRPr="00131E22">
              <w:rPr>
                <w:rFonts w:ascii="Arial" w:hAnsi="Arial" w:cs="Arial"/>
                <w:sz w:val="20"/>
                <w:szCs w:val="20"/>
              </w:rPr>
              <w:t>.</w:t>
            </w:r>
          </w:p>
          <w:p w:rsidR="00CE23D2" w:rsidRPr="00131E22" w:rsidRDefault="00CE23D2" w:rsidP="00624E6E">
            <w:pPr>
              <w:rPr>
                <w:rFonts w:ascii="Arial" w:hAnsi="Arial" w:cs="Arial"/>
                <w:sz w:val="20"/>
                <w:szCs w:val="20"/>
              </w:rPr>
            </w:pPr>
          </w:p>
          <w:p w:rsidR="00CE23D2" w:rsidRPr="00131E22" w:rsidRDefault="00CE23D2" w:rsidP="00624E6E">
            <w:pPr>
              <w:rPr>
                <w:rFonts w:ascii="Arial" w:hAnsi="Arial" w:cs="Arial"/>
                <w:sz w:val="20"/>
                <w:szCs w:val="20"/>
              </w:rPr>
            </w:pPr>
          </w:p>
          <w:p w:rsidR="00CE23D2" w:rsidRPr="00131E22" w:rsidRDefault="00CE23D2" w:rsidP="00654DB4">
            <w:pPr>
              <w:rPr>
                <w:rFonts w:ascii="Arial" w:hAnsi="Arial" w:cs="Arial"/>
                <w:sz w:val="20"/>
                <w:szCs w:val="20"/>
              </w:rPr>
            </w:pPr>
          </w:p>
        </w:tc>
        <w:tc>
          <w:tcPr>
            <w:tcW w:w="3312" w:type="dxa"/>
          </w:tcPr>
          <w:p w:rsidR="003F453F" w:rsidRDefault="003F453F" w:rsidP="00624E6E">
            <w:pPr>
              <w:rPr>
                <w:rFonts w:ascii="Arial" w:hAnsi="Arial" w:cs="Arial"/>
                <w:sz w:val="20"/>
                <w:szCs w:val="20"/>
              </w:rPr>
            </w:pPr>
          </w:p>
          <w:p w:rsidR="003F453F" w:rsidRDefault="003F453F" w:rsidP="00624E6E">
            <w:pPr>
              <w:rPr>
                <w:rFonts w:ascii="Arial" w:hAnsi="Arial" w:cs="Arial"/>
                <w:sz w:val="20"/>
                <w:szCs w:val="20"/>
              </w:rPr>
            </w:pPr>
          </w:p>
          <w:p w:rsidR="003F453F" w:rsidRDefault="003F453F" w:rsidP="00624E6E">
            <w:pPr>
              <w:rPr>
                <w:rFonts w:ascii="Arial" w:hAnsi="Arial" w:cs="Arial"/>
                <w:sz w:val="20"/>
                <w:szCs w:val="20"/>
              </w:rPr>
            </w:pPr>
          </w:p>
          <w:p w:rsidR="00ED262C" w:rsidRDefault="00ED262C" w:rsidP="00624E6E">
            <w:pPr>
              <w:rPr>
                <w:rFonts w:ascii="Arial" w:hAnsi="Arial" w:cs="Arial"/>
                <w:sz w:val="20"/>
                <w:szCs w:val="20"/>
              </w:rPr>
            </w:pPr>
          </w:p>
          <w:p w:rsidR="00ED262C" w:rsidRDefault="00ED262C" w:rsidP="00624E6E">
            <w:pPr>
              <w:rPr>
                <w:rFonts w:ascii="Arial" w:hAnsi="Arial" w:cs="Arial"/>
                <w:sz w:val="20"/>
                <w:szCs w:val="20"/>
              </w:rPr>
            </w:pPr>
          </w:p>
          <w:p w:rsidR="00ED262C" w:rsidRDefault="00ED262C" w:rsidP="00624E6E">
            <w:pPr>
              <w:rPr>
                <w:rFonts w:ascii="Arial" w:hAnsi="Arial" w:cs="Arial"/>
                <w:sz w:val="20"/>
                <w:szCs w:val="20"/>
              </w:rPr>
            </w:pPr>
          </w:p>
          <w:p w:rsidR="003F453F" w:rsidRDefault="003F453F" w:rsidP="00624E6E">
            <w:pPr>
              <w:rPr>
                <w:rFonts w:ascii="Arial" w:hAnsi="Arial" w:cs="Arial"/>
                <w:sz w:val="20"/>
                <w:szCs w:val="20"/>
              </w:rPr>
            </w:pPr>
          </w:p>
          <w:p w:rsidR="003F453F" w:rsidRDefault="003F453F" w:rsidP="00624E6E">
            <w:pPr>
              <w:rPr>
                <w:rFonts w:ascii="Arial" w:hAnsi="Arial" w:cs="Arial"/>
                <w:sz w:val="20"/>
                <w:szCs w:val="20"/>
              </w:rPr>
            </w:pPr>
          </w:p>
          <w:p w:rsidR="004D3BD4" w:rsidRDefault="00CE23D2" w:rsidP="00624E6E">
            <w:pPr>
              <w:rPr>
                <w:rFonts w:ascii="Arial" w:hAnsi="Arial" w:cs="Arial"/>
                <w:sz w:val="20"/>
                <w:szCs w:val="20"/>
              </w:rPr>
            </w:pPr>
            <w:r w:rsidRPr="00F67F06">
              <w:rPr>
                <w:rFonts w:ascii="Arial" w:hAnsi="Arial" w:cs="Arial"/>
                <w:sz w:val="20"/>
                <w:szCs w:val="20"/>
              </w:rPr>
              <w:lastRenderedPageBreak/>
              <w:t xml:space="preserve">a) </w:t>
            </w:r>
            <w:r w:rsidR="003F453F">
              <w:rPr>
                <w:rFonts w:ascii="Arial" w:hAnsi="Arial" w:cs="Arial"/>
                <w:sz w:val="20"/>
                <w:szCs w:val="20"/>
              </w:rPr>
              <w:t>Faculty e</w:t>
            </w:r>
            <w:r w:rsidR="008E4A42" w:rsidRPr="00F67F06">
              <w:rPr>
                <w:rFonts w:ascii="Arial" w:hAnsi="Arial" w:cs="Arial"/>
                <w:sz w:val="20"/>
                <w:szCs w:val="20"/>
              </w:rPr>
              <w:t xml:space="preserve">valuations were </w:t>
            </w:r>
            <w:r w:rsidR="003F453F">
              <w:rPr>
                <w:rFonts w:ascii="Arial" w:hAnsi="Arial" w:cs="Arial"/>
                <w:sz w:val="20"/>
                <w:szCs w:val="20"/>
              </w:rPr>
              <w:t xml:space="preserve">rated 100% of </w:t>
            </w:r>
            <w:r w:rsidR="004D3BD4" w:rsidRPr="00F67F06">
              <w:rPr>
                <w:rFonts w:ascii="Arial" w:hAnsi="Arial" w:cs="Arial"/>
                <w:sz w:val="20"/>
                <w:szCs w:val="20"/>
              </w:rPr>
              <w:t xml:space="preserve">students as </w:t>
            </w:r>
            <w:r w:rsidR="003F453F">
              <w:rPr>
                <w:rFonts w:ascii="Arial" w:hAnsi="Arial" w:cs="Arial"/>
                <w:sz w:val="20"/>
                <w:szCs w:val="20"/>
              </w:rPr>
              <w:t xml:space="preserve">highly </w:t>
            </w:r>
            <w:r w:rsidR="004D3BD4" w:rsidRPr="00F67F06">
              <w:rPr>
                <w:rFonts w:ascii="Arial" w:hAnsi="Arial" w:cs="Arial"/>
                <w:sz w:val="20"/>
                <w:szCs w:val="20"/>
              </w:rPr>
              <w:t>competent (</w:t>
            </w:r>
            <w:r w:rsidR="003F453F">
              <w:rPr>
                <w:rFonts w:ascii="Arial" w:hAnsi="Arial" w:cs="Arial"/>
                <w:sz w:val="20"/>
                <w:szCs w:val="20"/>
              </w:rPr>
              <w:t>5</w:t>
            </w:r>
            <w:r w:rsidR="004D3BD4" w:rsidRPr="00F67F06">
              <w:rPr>
                <w:rFonts w:ascii="Arial" w:hAnsi="Arial" w:cs="Arial"/>
                <w:sz w:val="20"/>
                <w:szCs w:val="20"/>
              </w:rPr>
              <w:t xml:space="preserve"> on a 5 pt scale) in their ability to think critically regarding </w:t>
            </w:r>
            <w:r w:rsidR="003F453F">
              <w:rPr>
                <w:rFonts w:ascii="Arial" w:hAnsi="Arial" w:cs="Arial"/>
                <w:sz w:val="20"/>
                <w:szCs w:val="20"/>
              </w:rPr>
              <w:t xml:space="preserve">aging </w:t>
            </w:r>
            <w:r w:rsidR="004D3BD4" w:rsidRPr="00F67F06">
              <w:rPr>
                <w:rFonts w:ascii="Arial" w:hAnsi="Arial" w:cs="Arial"/>
                <w:sz w:val="20"/>
                <w:szCs w:val="20"/>
              </w:rPr>
              <w:t xml:space="preserve">topics. </w:t>
            </w:r>
          </w:p>
          <w:p w:rsidR="003F453F" w:rsidRPr="00F67F06" w:rsidRDefault="003F453F" w:rsidP="00624E6E">
            <w:pPr>
              <w:rPr>
                <w:rFonts w:ascii="Arial" w:hAnsi="Arial" w:cs="Arial"/>
                <w:sz w:val="20"/>
                <w:szCs w:val="20"/>
              </w:rPr>
            </w:pPr>
          </w:p>
          <w:p w:rsidR="003F453F" w:rsidRDefault="003F453F" w:rsidP="00BE1468">
            <w:pPr>
              <w:rPr>
                <w:rFonts w:ascii="Arial" w:hAnsi="Arial" w:cs="Arial"/>
                <w:sz w:val="20"/>
                <w:szCs w:val="20"/>
              </w:rPr>
            </w:pPr>
          </w:p>
          <w:p w:rsidR="003F453F" w:rsidRDefault="003F453F" w:rsidP="00BE1468">
            <w:pPr>
              <w:rPr>
                <w:rFonts w:ascii="Arial" w:hAnsi="Arial" w:cs="Arial"/>
                <w:sz w:val="20"/>
                <w:szCs w:val="20"/>
              </w:rPr>
            </w:pPr>
          </w:p>
          <w:p w:rsidR="003F453F" w:rsidRDefault="003F453F" w:rsidP="00BE1468">
            <w:pPr>
              <w:rPr>
                <w:rFonts w:ascii="Arial" w:hAnsi="Arial" w:cs="Arial"/>
                <w:sz w:val="20"/>
                <w:szCs w:val="20"/>
              </w:rPr>
            </w:pPr>
          </w:p>
          <w:p w:rsidR="003F453F" w:rsidRDefault="003F453F" w:rsidP="00BE1468">
            <w:pPr>
              <w:rPr>
                <w:rFonts w:ascii="Arial" w:hAnsi="Arial" w:cs="Arial"/>
                <w:sz w:val="20"/>
                <w:szCs w:val="20"/>
              </w:rPr>
            </w:pPr>
          </w:p>
          <w:p w:rsidR="00CC4D05" w:rsidRDefault="00CC4D05" w:rsidP="00BE1468">
            <w:pPr>
              <w:rPr>
                <w:rFonts w:ascii="Arial" w:hAnsi="Arial" w:cs="Arial"/>
                <w:sz w:val="20"/>
                <w:szCs w:val="20"/>
              </w:rPr>
            </w:pPr>
          </w:p>
          <w:p w:rsidR="00CC4D05" w:rsidRDefault="00CC4D05" w:rsidP="00BE1468">
            <w:pPr>
              <w:rPr>
                <w:rFonts w:ascii="Arial" w:hAnsi="Arial" w:cs="Arial"/>
                <w:sz w:val="20"/>
                <w:szCs w:val="20"/>
              </w:rPr>
            </w:pPr>
          </w:p>
          <w:p w:rsidR="00CC4D05" w:rsidRDefault="00CC4D05" w:rsidP="00BE1468">
            <w:pPr>
              <w:rPr>
                <w:rFonts w:ascii="Arial" w:hAnsi="Arial" w:cs="Arial"/>
                <w:sz w:val="20"/>
                <w:szCs w:val="20"/>
              </w:rPr>
            </w:pPr>
          </w:p>
          <w:p w:rsidR="00CC4D05" w:rsidRDefault="00CC4D05" w:rsidP="00BE1468">
            <w:pPr>
              <w:rPr>
                <w:rFonts w:ascii="Arial" w:hAnsi="Arial" w:cs="Arial"/>
                <w:sz w:val="20"/>
                <w:szCs w:val="20"/>
              </w:rPr>
            </w:pPr>
          </w:p>
          <w:p w:rsidR="00CE23D2" w:rsidRPr="00F67F06" w:rsidRDefault="00CE23D2" w:rsidP="00BE1468">
            <w:pPr>
              <w:rPr>
                <w:rFonts w:ascii="Arial" w:hAnsi="Arial" w:cs="Arial"/>
                <w:sz w:val="20"/>
                <w:szCs w:val="20"/>
              </w:rPr>
            </w:pPr>
            <w:r w:rsidRPr="00F67F06">
              <w:rPr>
                <w:rFonts w:ascii="Arial" w:hAnsi="Arial" w:cs="Arial"/>
                <w:sz w:val="20"/>
                <w:szCs w:val="20"/>
              </w:rPr>
              <w:t>b</w:t>
            </w:r>
            <w:r w:rsidR="00BE1468" w:rsidRPr="00F67F06">
              <w:rPr>
                <w:rFonts w:ascii="Arial" w:hAnsi="Arial" w:cs="Arial"/>
                <w:sz w:val="20"/>
                <w:szCs w:val="20"/>
              </w:rPr>
              <w:t xml:space="preserve">) 100% of students completing a thesis during the assessment period were evaluated as being at </w:t>
            </w:r>
            <w:r w:rsidR="003F453F">
              <w:rPr>
                <w:rFonts w:ascii="Arial" w:hAnsi="Arial" w:cs="Arial"/>
                <w:sz w:val="20"/>
                <w:szCs w:val="20"/>
              </w:rPr>
              <w:t xml:space="preserve">highly </w:t>
            </w:r>
            <w:r w:rsidR="00BE1468" w:rsidRPr="00F67F06">
              <w:rPr>
                <w:rFonts w:ascii="Arial" w:hAnsi="Arial" w:cs="Arial"/>
                <w:sz w:val="20"/>
                <w:szCs w:val="20"/>
              </w:rPr>
              <w:t xml:space="preserve"> competent (</w:t>
            </w:r>
            <w:r w:rsidR="003F453F">
              <w:rPr>
                <w:rFonts w:ascii="Arial" w:hAnsi="Arial" w:cs="Arial"/>
                <w:sz w:val="20"/>
                <w:szCs w:val="20"/>
              </w:rPr>
              <w:t>5</w:t>
            </w:r>
            <w:r w:rsidR="00BE1468" w:rsidRPr="00F67F06">
              <w:rPr>
                <w:rFonts w:ascii="Arial" w:hAnsi="Arial" w:cs="Arial"/>
                <w:sz w:val="20"/>
                <w:szCs w:val="20"/>
              </w:rPr>
              <w:t xml:space="preserve"> on a 5 point scale) in their ability to think critically regarding </w:t>
            </w:r>
            <w:r w:rsidR="003F453F">
              <w:rPr>
                <w:rFonts w:ascii="Arial" w:hAnsi="Arial" w:cs="Arial"/>
                <w:sz w:val="20"/>
                <w:szCs w:val="20"/>
              </w:rPr>
              <w:t xml:space="preserve">aging </w:t>
            </w:r>
            <w:r w:rsidR="00BE1468" w:rsidRPr="00F67F06">
              <w:rPr>
                <w:rFonts w:ascii="Arial" w:hAnsi="Arial" w:cs="Arial"/>
                <w:sz w:val="20"/>
                <w:szCs w:val="20"/>
              </w:rPr>
              <w:t xml:space="preserve">topics. </w:t>
            </w:r>
          </w:p>
          <w:p w:rsidR="00CE23D2" w:rsidRPr="005326E1" w:rsidRDefault="00CE23D2" w:rsidP="00624E6E">
            <w:pPr>
              <w:rPr>
                <w:rFonts w:ascii="Arial" w:hAnsi="Arial" w:cs="Arial"/>
                <w:i/>
                <w:sz w:val="20"/>
                <w:szCs w:val="20"/>
              </w:rPr>
            </w:pPr>
          </w:p>
          <w:p w:rsidR="00CE23D2" w:rsidRPr="005326E1" w:rsidRDefault="00CE23D2" w:rsidP="00624E6E">
            <w:pPr>
              <w:rPr>
                <w:rFonts w:ascii="Arial" w:hAnsi="Arial" w:cs="Arial"/>
                <w:i/>
                <w:sz w:val="20"/>
                <w:szCs w:val="20"/>
              </w:rPr>
            </w:pPr>
          </w:p>
          <w:p w:rsidR="00CE23D2" w:rsidRPr="005326E1" w:rsidRDefault="00CE23D2" w:rsidP="00624E6E">
            <w:pPr>
              <w:rPr>
                <w:rFonts w:ascii="Arial" w:hAnsi="Arial" w:cs="Arial"/>
                <w:i/>
                <w:sz w:val="20"/>
                <w:szCs w:val="20"/>
              </w:rPr>
            </w:pPr>
          </w:p>
          <w:p w:rsidR="003F453F" w:rsidRDefault="003F453F" w:rsidP="00624E6E">
            <w:pPr>
              <w:rPr>
                <w:rFonts w:ascii="Arial" w:hAnsi="Arial" w:cs="Arial"/>
                <w:i/>
                <w:sz w:val="20"/>
                <w:szCs w:val="20"/>
              </w:rPr>
            </w:pPr>
          </w:p>
          <w:p w:rsidR="003F453F" w:rsidRDefault="003F453F" w:rsidP="00624E6E">
            <w:pPr>
              <w:rPr>
                <w:rFonts w:ascii="Arial" w:hAnsi="Arial" w:cs="Arial"/>
                <w:i/>
                <w:sz w:val="20"/>
                <w:szCs w:val="20"/>
              </w:rPr>
            </w:pPr>
          </w:p>
          <w:p w:rsidR="003F453F" w:rsidRDefault="003F453F" w:rsidP="00624E6E">
            <w:pPr>
              <w:rPr>
                <w:rFonts w:ascii="Arial" w:hAnsi="Arial" w:cs="Arial"/>
                <w:i/>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E23D2" w:rsidRPr="005326E1" w:rsidRDefault="003F453F" w:rsidP="00624E6E">
            <w:pPr>
              <w:rPr>
                <w:rFonts w:ascii="Arial" w:hAnsi="Arial" w:cs="Arial"/>
                <w:i/>
                <w:sz w:val="20"/>
                <w:szCs w:val="20"/>
              </w:rPr>
            </w:pPr>
            <w:r w:rsidRPr="003F453F">
              <w:rPr>
                <w:rFonts w:ascii="Arial" w:hAnsi="Arial" w:cs="Arial"/>
                <w:sz w:val="20"/>
                <w:szCs w:val="20"/>
              </w:rPr>
              <w:t>c</w:t>
            </w:r>
            <w:r w:rsidR="00CE23D2" w:rsidRPr="003F453F">
              <w:rPr>
                <w:rFonts w:ascii="Arial" w:hAnsi="Arial" w:cs="Arial"/>
                <w:sz w:val="20"/>
                <w:szCs w:val="20"/>
              </w:rPr>
              <w:t>)</w:t>
            </w:r>
            <w:r w:rsidR="00E4641A" w:rsidRPr="003F453F">
              <w:rPr>
                <w:rFonts w:ascii="Arial" w:hAnsi="Arial" w:cs="Arial"/>
                <w:sz w:val="20"/>
                <w:szCs w:val="20"/>
              </w:rPr>
              <w:t xml:space="preserve">  </w:t>
            </w:r>
            <w:r>
              <w:rPr>
                <w:rFonts w:ascii="Arial" w:hAnsi="Arial" w:cs="Arial"/>
                <w:sz w:val="20"/>
                <w:szCs w:val="20"/>
              </w:rPr>
              <w:t>E</w:t>
            </w:r>
            <w:r w:rsidR="00E4641A" w:rsidRPr="003F453F">
              <w:rPr>
                <w:rFonts w:ascii="Arial" w:hAnsi="Arial" w:cs="Arial"/>
                <w:sz w:val="20"/>
                <w:szCs w:val="20"/>
              </w:rPr>
              <w:t xml:space="preserve">valuations were submitted </w:t>
            </w:r>
            <w:r>
              <w:rPr>
                <w:rFonts w:ascii="Arial" w:hAnsi="Arial" w:cs="Arial"/>
                <w:sz w:val="20"/>
                <w:szCs w:val="20"/>
              </w:rPr>
              <w:t>for all 6 Aging Studies students</w:t>
            </w:r>
            <w:r w:rsidR="00EA06CE">
              <w:rPr>
                <w:rFonts w:ascii="Arial" w:hAnsi="Arial" w:cs="Arial"/>
                <w:sz w:val="20"/>
                <w:szCs w:val="20"/>
              </w:rPr>
              <w:t xml:space="preserve"> taking FCS 5900. 100</w:t>
            </w:r>
            <w:r w:rsidR="005326E1" w:rsidRPr="003F453F">
              <w:rPr>
                <w:rFonts w:ascii="Arial" w:hAnsi="Arial" w:cs="Arial"/>
                <w:sz w:val="20"/>
                <w:szCs w:val="20"/>
              </w:rPr>
              <w:t>%</w:t>
            </w:r>
            <w:r w:rsidR="001E4C7C" w:rsidRPr="003F453F">
              <w:rPr>
                <w:rFonts w:ascii="Arial" w:hAnsi="Arial" w:cs="Arial"/>
                <w:sz w:val="20"/>
                <w:szCs w:val="20"/>
              </w:rPr>
              <w:t xml:space="preserve"> </w:t>
            </w:r>
            <w:r w:rsidR="00E41073" w:rsidRPr="003F453F">
              <w:rPr>
                <w:rFonts w:ascii="Arial" w:hAnsi="Arial" w:cs="Arial"/>
                <w:sz w:val="20"/>
                <w:szCs w:val="20"/>
              </w:rPr>
              <w:t>of the evaluations rated students as</w:t>
            </w:r>
            <w:r w:rsidR="00EA06CE">
              <w:rPr>
                <w:rFonts w:ascii="Arial" w:hAnsi="Arial" w:cs="Arial"/>
                <w:sz w:val="20"/>
                <w:szCs w:val="20"/>
              </w:rPr>
              <w:t xml:space="preserve"> highly competent</w:t>
            </w:r>
            <w:r w:rsidR="00E41073" w:rsidRPr="003F453F">
              <w:rPr>
                <w:rFonts w:ascii="Arial" w:hAnsi="Arial" w:cs="Arial"/>
                <w:sz w:val="20"/>
                <w:szCs w:val="20"/>
              </w:rPr>
              <w:t xml:space="preserve"> (</w:t>
            </w:r>
            <w:r w:rsidR="00EA06CE">
              <w:rPr>
                <w:rFonts w:ascii="Arial" w:hAnsi="Arial" w:cs="Arial"/>
                <w:sz w:val="20"/>
                <w:szCs w:val="20"/>
              </w:rPr>
              <w:t>5</w:t>
            </w:r>
            <w:r w:rsidR="00E41073" w:rsidRPr="003F453F">
              <w:rPr>
                <w:rFonts w:ascii="Arial" w:hAnsi="Arial" w:cs="Arial"/>
                <w:sz w:val="20"/>
                <w:szCs w:val="20"/>
              </w:rPr>
              <w:t xml:space="preserve"> on a 5 pt scale) in their ability to think critically r</w:t>
            </w:r>
            <w:r w:rsidR="005326E1" w:rsidRPr="003F453F">
              <w:rPr>
                <w:rFonts w:ascii="Arial" w:hAnsi="Arial" w:cs="Arial"/>
                <w:sz w:val="20"/>
                <w:szCs w:val="20"/>
              </w:rPr>
              <w:t xml:space="preserve">egarding </w:t>
            </w:r>
            <w:r w:rsidR="00EA06CE">
              <w:rPr>
                <w:rFonts w:ascii="Arial" w:hAnsi="Arial" w:cs="Arial"/>
                <w:sz w:val="20"/>
                <w:szCs w:val="20"/>
              </w:rPr>
              <w:t>aging</w:t>
            </w:r>
            <w:r w:rsidR="005326E1" w:rsidRPr="003F453F">
              <w:rPr>
                <w:rFonts w:ascii="Arial" w:hAnsi="Arial" w:cs="Arial"/>
                <w:sz w:val="20"/>
                <w:szCs w:val="20"/>
              </w:rPr>
              <w:t xml:space="preserve"> </w:t>
            </w:r>
            <w:r w:rsidR="00ED262C">
              <w:rPr>
                <w:rFonts w:ascii="Arial" w:hAnsi="Arial" w:cs="Arial"/>
                <w:sz w:val="20"/>
                <w:szCs w:val="20"/>
              </w:rPr>
              <w:t>research</w:t>
            </w:r>
            <w:r w:rsidR="005326E1" w:rsidRPr="003F453F">
              <w:rPr>
                <w:rFonts w:ascii="Arial" w:hAnsi="Arial" w:cs="Arial"/>
                <w:sz w:val="20"/>
                <w:szCs w:val="20"/>
              </w:rPr>
              <w:t>.</w:t>
            </w:r>
            <w:r w:rsidR="00EA06CE" w:rsidRPr="005326E1">
              <w:rPr>
                <w:rFonts w:ascii="Arial" w:hAnsi="Arial" w:cs="Arial"/>
                <w:i/>
                <w:sz w:val="20"/>
                <w:szCs w:val="20"/>
              </w:rPr>
              <w:t xml:space="preserve"> </w:t>
            </w:r>
          </w:p>
          <w:p w:rsidR="00C70E01" w:rsidRPr="005326E1" w:rsidRDefault="00C70E01" w:rsidP="003F453F">
            <w:pPr>
              <w:rPr>
                <w:rFonts w:ascii="Arial" w:hAnsi="Arial" w:cs="Arial"/>
                <w:i/>
                <w:sz w:val="20"/>
                <w:szCs w:val="20"/>
              </w:rPr>
            </w:pPr>
          </w:p>
        </w:tc>
        <w:tc>
          <w:tcPr>
            <w:tcW w:w="2592" w:type="dxa"/>
          </w:tcPr>
          <w:p w:rsidR="003F453F" w:rsidRDefault="003F453F" w:rsidP="003F453F">
            <w:pPr>
              <w:rPr>
                <w:rFonts w:ascii="Arial" w:hAnsi="Arial" w:cs="Arial"/>
                <w:sz w:val="20"/>
                <w:szCs w:val="20"/>
              </w:rPr>
            </w:pPr>
          </w:p>
          <w:p w:rsidR="003F453F" w:rsidRDefault="003F453F" w:rsidP="003F453F">
            <w:pPr>
              <w:rPr>
                <w:rFonts w:ascii="Arial" w:hAnsi="Arial" w:cs="Arial"/>
                <w:sz w:val="20"/>
                <w:szCs w:val="20"/>
              </w:rPr>
            </w:pPr>
          </w:p>
          <w:p w:rsidR="003F453F" w:rsidRDefault="003F453F" w:rsidP="003F453F">
            <w:pPr>
              <w:rPr>
                <w:rFonts w:ascii="Arial" w:hAnsi="Arial" w:cs="Arial"/>
                <w:sz w:val="20"/>
                <w:szCs w:val="20"/>
              </w:rPr>
            </w:pPr>
          </w:p>
          <w:p w:rsidR="00ED262C" w:rsidRDefault="00ED262C" w:rsidP="003F453F">
            <w:pPr>
              <w:rPr>
                <w:rFonts w:ascii="Arial" w:hAnsi="Arial" w:cs="Arial"/>
                <w:sz w:val="20"/>
                <w:szCs w:val="20"/>
              </w:rPr>
            </w:pPr>
          </w:p>
          <w:p w:rsidR="00ED262C" w:rsidRDefault="00ED262C" w:rsidP="003F453F">
            <w:pPr>
              <w:rPr>
                <w:rFonts w:ascii="Arial" w:hAnsi="Arial" w:cs="Arial"/>
                <w:sz w:val="20"/>
                <w:szCs w:val="20"/>
              </w:rPr>
            </w:pPr>
          </w:p>
          <w:p w:rsidR="00ED262C" w:rsidRDefault="00ED262C" w:rsidP="003F453F">
            <w:pPr>
              <w:rPr>
                <w:rFonts w:ascii="Arial" w:hAnsi="Arial" w:cs="Arial"/>
                <w:sz w:val="20"/>
                <w:szCs w:val="20"/>
              </w:rPr>
            </w:pPr>
          </w:p>
          <w:p w:rsidR="003F453F" w:rsidRDefault="003F453F" w:rsidP="003F453F">
            <w:pPr>
              <w:rPr>
                <w:rFonts w:ascii="Arial" w:hAnsi="Arial" w:cs="Arial"/>
                <w:sz w:val="20"/>
                <w:szCs w:val="20"/>
              </w:rPr>
            </w:pPr>
          </w:p>
          <w:p w:rsidR="003F453F" w:rsidRDefault="003F453F" w:rsidP="003F453F">
            <w:pPr>
              <w:rPr>
                <w:rFonts w:ascii="Arial" w:hAnsi="Arial" w:cs="Arial"/>
                <w:sz w:val="20"/>
                <w:szCs w:val="20"/>
              </w:rPr>
            </w:pPr>
          </w:p>
          <w:p w:rsidR="00CC4D05" w:rsidRDefault="00B63262" w:rsidP="00CC4D05">
            <w:pPr>
              <w:rPr>
                <w:rFonts w:ascii="Arial" w:hAnsi="Arial" w:cs="Arial"/>
                <w:sz w:val="20"/>
                <w:szCs w:val="20"/>
              </w:rPr>
            </w:pPr>
            <w:r w:rsidRPr="00131E22">
              <w:rPr>
                <w:rFonts w:ascii="Arial" w:hAnsi="Arial" w:cs="Arial"/>
                <w:sz w:val="20"/>
                <w:szCs w:val="20"/>
              </w:rPr>
              <w:lastRenderedPageBreak/>
              <w:t xml:space="preserve">a) </w:t>
            </w:r>
            <w:r w:rsidR="003F453F">
              <w:rPr>
                <w:rFonts w:ascii="Arial" w:hAnsi="Arial" w:cs="Arial"/>
                <w:sz w:val="20"/>
                <w:szCs w:val="20"/>
              </w:rPr>
              <w:t xml:space="preserve">The CCK capstone is evaluated by the student’s academic advisor, who is also the graduate coordinator. </w:t>
            </w:r>
            <w:r w:rsidR="00CC4D05">
              <w:rPr>
                <w:rFonts w:ascii="Arial" w:hAnsi="Arial" w:cs="Arial"/>
                <w:sz w:val="20"/>
                <w:szCs w:val="20"/>
              </w:rPr>
              <w:t xml:space="preserve">Results are disseminated to the Aging Studies Board faculty/administrators during semester meetings and discussed to ascertain where and how changes or improvements need to be made. </w:t>
            </w:r>
          </w:p>
          <w:p w:rsidR="00CC4D05" w:rsidRDefault="00CC4D05" w:rsidP="00CC4D05">
            <w:pPr>
              <w:rPr>
                <w:rFonts w:ascii="Arial" w:hAnsi="Arial" w:cs="Arial"/>
                <w:sz w:val="20"/>
                <w:szCs w:val="20"/>
              </w:rPr>
            </w:pPr>
          </w:p>
          <w:p w:rsidR="00CC4D05" w:rsidRDefault="00221C32" w:rsidP="00CC4D05">
            <w:pPr>
              <w:rPr>
                <w:rFonts w:ascii="Arial" w:hAnsi="Arial" w:cs="Arial"/>
                <w:sz w:val="20"/>
                <w:szCs w:val="20"/>
              </w:rPr>
            </w:pPr>
            <w:r w:rsidRPr="00131E22">
              <w:rPr>
                <w:rFonts w:ascii="Arial" w:hAnsi="Arial" w:cs="Arial"/>
                <w:sz w:val="20"/>
                <w:szCs w:val="20"/>
              </w:rPr>
              <w:t>b) Thesi</w:t>
            </w:r>
            <w:r w:rsidR="00B63262" w:rsidRPr="00131E22">
              <w:rPr>
                <w:rFonts w:ascii="Arial" w:hAnsi="Arial" w:cs="Arial"/>
                <w:sz w:val="20"/>
                <w:szCs w:val="20"/>
              </w:rPr>
              <w:t>s committee members evaluate the student’s performance. (Each thesis committee consists of 3 faculty members).</w:t>
            </w:r>
            <w:r w:rsidR="003F453F">
              <w:rPr>
                <w:rFonts w:ascii="Arial" w:hAnsi="Arial" w:cs="Arial"/>
                <w:sz w:val="20"/>
                <w:szCs w:val="20"/>
              </w:rPr>
              <w:t xml:space="preserve"> </w:t>
            </w:r>
            <w:r w:rsidR="00CC4D05">
              <w:rPr>
                <w:rFonts w:ascii="Arial" w:hAnsi="Arial" w:cs="Arial"/>
                <w:sz w:val="20"/>
                <w:szCs w:val="20"/>
              </w:rPr>
              <w:t xml:space="preserve">Results are disseminated to the Aging Studies Board faculty/administrators during semester meetings and discussed to ascertain where and how changes or improvements need to be made. </w:t>
            </w:r>
          </w:p>
          <w:p w:rsidR="009A5227" w:rsidRPr="00131E22" w:rsidRDefault="009A5227" w:rsidP="00624E6E">
            <w:pPr>
              <w:rPr>
                <w:rFonts w:ascii="Arial" w:hAnsi="Arial" w:cs="Arial"/>
                <w:sz w:val="20"/>
                <w:szCs w:val="20"/>
              </w:rPr>
            </w:pPr>
          </w:p>
          <w:p w:rsidR="00CC4D05" w:rsidRDefault="00EA06CE" w:rsidP="00CC4D05">
            <w:pPr>
              <w:rPr>
                <w:rFonts w:ascii="Arial" w:hAnsi="Arial" w:cs="Arial"/>
                <w:sz w:val="20"/>
                <w:szCs w:val="20"/>
              </w:rPr>
            </w:pPr>
            <w:r>
              <w:rPr>
                <w:rFonts w:ascii="Arial" w:hAnsi="Arial" w:cs="Arial"/>
                <w:sz w:val="20"/>
                <w:szCs w:val="20"/>
              </w:rPr>
              <w:t>c</w:t>
            </w:r>
            <w:r w:rsidR="00F8532E" w:rsidRPr="00131E22">
              <w:rPr>
                <w:rFonts w:ascii="Arial" w:hAnsi="Arial" w:cs="Arial"/>
                <w:sz w:val="20"/>
                <w:szCs w:val="20"/>
              </w:rPr>
              <w:t xml:space="preserve">) Faculty teaching </w:t>
            </w:r>
            <w:r>
              <w:rPr>
                <w:rFonts w:ascii="Arial" w:hAnsi="Arial" w:cs="Arial"/>
                <w:sz w:val="20"/>
                <w:szCs w:val="20"/>
              </w:rPr>
              <w:t xml:space="preserve">FCS 5900 </w:t>
            </w:r>
            <w:r w:rsidR="00F8532E" w:rsidRPr="00131E22">
              <w:rPr>
                <w:rFonts w:ascii="Arial" w:hAnsi="Arial" w:cs="Arial"/>
                <w:sz w:val="20"/>
                <w:szCs w:val="20"/>
              </w:rPr>
              <w:t xml:space="preserve">evaluate each student </w:t>
            </w:r>
            <w:r w:rsidR="001165B4" w:rsidRPr="00131E22">
              <w:rPr>
                <w:rFonts w:ascii="Arial" w:hAnsi="Arial" w:cs="Arial"/>
                <w:sz w:val="20"/>
                <w:szCs w:val="20"/>
              </w:rPr>
              <w:t xml:space="preserve"> who writes</w:t>
            </w:r>
            <w:r w:rsidR="00F8532E" w:rsidRPr="00131E22">
              <w:rPr>
                <w:rFonts w:ascii="Arial" w:hAnsi="Arial" w:cs="Arial"/>
                <w:sz w:val="20"/>
                <w:szCs w:val="20"/>
              </w:rPr>
              <w:t xml:space="preserve"> a research </w:t>
            </w:r>
            <w:r>
              <w:rPr>
                <w:rFonts w:ascii="Arial" w:hAnsi="Arial" w:cs="Arial"/>
                <w:sz w:val="20"/>
                <w:szCs w:val="20"/>
              </w:rPr>
              <w:t xml:space="preserve">proposal </w:t>
            </w:r>
            <w:r w:rsidR="00F8532E" w:rsidRPr="00131E22">
              <w:rPr>
                <w:rFonts w:ascii="Arial" w:hAnsi="Arial" w:cs="Arial"/>
                <w:sz w:val="20"/>
                <w:szCs w:val="20"/>
              </w:rPr>
              <w:t xml:space="preserve">paper in the course. </w:t>
            </w:r>
            <w:r w:rsidR="00CC4D05">
              <w:rPr>
                <w:rFonts w:ascii="Arial" w:hAnsi="Arial" w:cs="Arial"/>
                <w:sz w:val="20"/>
                <w:szCs w:val="20"/>
              </w:rPr>
              <w:t>Results are disseminated to the Aging Studies Board faculty/administrators during semester meetings and discussed to ascertain where</w:t>
            </w:r>
            <w:r w:rsidR="00ED262C">
              <w:rPr>
                <w:rFonts w:ascii="Arial" w:hAnsi="Arial" w:cs="Arial"/>
                <w:sz w:val="20"/>
                <w:szCs w:val="20"/>
              </w:rPr>
              <w:t xml:space="preserve">, </w:t>
            </w:r>
            <w:r w:rsidR="00CC4D05">
              <w:rPr>
                <w:rFonts w:ascii="Arial" w:hAnsi="Arial" w:cs="Arial"/>
                <w:sz w:val="20"/>
                <w:szCs w:val="20"/>
              </w:rPr>
              <w:t>how</w:t>
            </w:r>
            <w:r w:rsidR="00ED262C">
              <w:rPr>
                <w:rFonts w:ascii="Arial" w:hAnsi="Arial" w:cs="Arial"/>
                <w:sz w:val="20"/>
                <w:szCs w:val="20"/>
              </w:rPr>
              <w:t>, and if</w:t>
            </w:r>
            <w:r w:rsidR="00CC4D05">
              <w:rPr>
                <w:rFonts w:ascii="Arial" w:hAnsi="Arial" w:cs="Arial"/>
                <w:sz w:val="20"/>
                <w:szCs w:val="20"/>
              </w:rPr>
              <w:t xml:space="preserve"> changes or improvements need to be made. Follow up discussion </w:t>
            </w:r>
            <w:r w:rsidR="00CC4D05">
              <w:rPr>
                <w:rFonts w:ascii="Arial" w:hAnsi="Arial" w:cs="Arial"/>
                <w:sz w:val="20"/>
                <w:szCs w:val="20"/>
              </w:rPr>
              <w:lastRenderedPageBreak/>
              <w:t xml:space="preserve">is initiated with course instructor, as well. </w:t>
            </w:r>
          </w:p>
          <w:p w:rsidR="00F8532E" w:rsidRPr="00131E22" w:rsidRDefault="00F8532E" w:rsidP="00F8532E">
            <w:pPr>
              <w:rPr>
                <w:rFonts w:ascii="Arial" w:hAnsi="Arial" w:cs="Arial"/>
                <w:sz w:val="20"/>
                <w:szCs w:val="20"/>
              </w:rPr>
            </w:pPr>
          </w:p>
          <w:p w:rsidR="00F8532E" w:rsidRPr="00131E22" w:rsidRDefault="00F8532E" w:rsidP="00F8532E">
            <w:pPr>
              <w:rPr>
                <w:rFonts w:ascii="Arial" w:hAnsi="Arial" w:cs="Arial"/>
                <w:sz w:val="20"/>
                <w:szCs w:val="20"/>
              </w:rPr>
            </w:pPr>
          </w:p>
          <w:p w:rsidR="008378F6" w:rsidRPr="00131E22" w:rsidRDefault="00F8532E" w:rsidP="007F1CCB">
            <w:pPr>
              <w:rPr>
                <w:rFonts w:ascii="Arial" w:hAnsi="Arial" w:cs="Arial"/>
                <w:sz w:val="20"/>
                <w:szCs w:val="20"/>
              </w:rPr>
            </w:pPr>
            <w:r w:rsidRPr="00131E22">
              <w:rPr>
                <w:rFonts w:ascii="Arial" w:hAnsi="Arial" w:cs="Arial"/>
                <w:sz w:val="20"/>
                <w:szCs w:val="20"/>
              </w:rPr>
              <w:t xml:space="preserve"> </w:t>
            </w:r>
          </w:p>
        </w:tc>
      </w:tr>
      <w:tr w:rsidR="009C4452" w:rsidRPr="00131E22" w:rsidTr="00446262">
        <w:tc>
          <w:tcPr>
            <w:tcW w:w="2016" w:type="dxa"/>
          </w:tcPr>
          <w:p w:rsidR="009C4452" w:rsidRPr="00131E22" w:rsidRDefault="008378F6" w:rsidP="00F0187E">
            <w:pPr>
              <w:rPr>
                <w:rFonts w:ascii="Arial" w:hAnsi="Arial" w:cs="Arial"/>
                <w:sz w:val="20"/>
                <w:szCs w:val="20"/>
              </w:rPr>
            </w:pPr>
            <w:r w:rsidRPr="00131E22">
              <w:rPr>
                <w:sz w:val="20"/>
                <w:szCs w:val="20"/>
              </w:rPr>
              <w:lastRenderedPageBreak/>
              <w:br w:type="page"/>
            </w:r>
            <w:r w:rsidR="009C4452" w:rsidRPr="00131E22">
              <w:rPr>
                <w:rFonts w:ascii="Arial" w:hAnsi="Arial" w:cs="Arial"/>
                <w:b/>
                <w:bCs/>
                <w:sz w:val="20"/>
                <w:szCs w:val="20"/>
              </w:rPr>
              <w:t>3. Communication:</w:t>
            </w:r>
            <w:r w:rsidR="009C4452" w:rsidRPr="00131E22">
              <w:rPr>
                <w:rFonts w:ascii="Arial" w:hAnsi="Arial" w:cs="Arial"/>
                <w:sz w:val="20"/>
                <w:szCs w:val="20"/>
              </w:rPr>
              <w:t xml:space="preserve"> Students will display the ability to communicate information about </w:t>
            </w:r>
            <w:r w:rsidR="00EA06CE">
              <w:rPr>
                <w:rFonts w:ascii="Arial" w:hAnsi="Arial" w:cs="Arial"/>
                <w:sz w:val="20"/>
                <w:szCs w:val="20"/>
              </w:rPr>
              <w:t xml:space="preserve">aging </w:t>
            </w:r>
            <w:r w:rsidR="009C4452" w:rsidRPr="00131E22">
              <w:rPr>
                <w:rFonts w:ascii="Arial" w:hAnsi="Arial" w:cs="Arial"/>
                <w:sz w:val="20"/>
                <w:szCs w:val="20"/>
              </w:rPr>
              <w:t>effectively and professionally in their written and oral work.</w:t>
            </w:r>
          </w:p>
          <w:p w:rsidR="009C4452" w:rsidRPr="00131E22" w:rsidRDefault="009C4452" w:rsidP="00F0187E">
            <w:pPr>
              <w:rPr>
                <w:rFonts w:ascii="Arial" w:hAnsi="Arial" w:cs="Arial"/>
                <w:sz w:val="20"/>
                <w:szCs w:val="20"/>
              </w:rPr>
            </w:pPr>
          </w:p>
        </w:tc>
        <w:tc>
          <w:tcPr>
            <w:tcW w:w="2880" w:type="dxa"/>
          </w:tcPr>
          <w:p w:rsidR="009C4452" w:rsidRPr="00131E22" w:rsidRDefault="009C4452" w:rsidP="00F0187E">
            <w:pPr>
              <w:rPr>
                <w:rFonts w:ascii="Arial" w:hAnsi="Arial" w:cs="Arial"/>
                <w:sz w:val="20"/>
                <w:szCs w:val="20"/>
              </w:rPr>
            </w:pPr>
            <w:r w:rsidRPr="00131E22">
              <w:rPr>
                <w:rFonts w:ascii="Arial" w:hAnsi="Arial" w:cs="Arial"/>
                <w:sz w:val="20"/>
                <w:szCs w:val="20"/>
              </w:rPr>
              <w:t>a)</w:t>
            </w:r>
            <w:r w:rsidRPr="00131E22">
              <w:rPr>
                <w:rFonts w:ascii="Arial" w:hAnsi="Arial" w:cs="Arial"/>
                <w:b/>
                <w:sz w:val="20"/>
                <w:szCs w:val="20"/>
              </w:rPr>
              <w:t xml:space="preserve"> C</w:t>
            </w:r>
            <w:r w:rsidR="00EA06CE">
              <w:rPr>
                <w:rFonts w:ascii="Arial" w:hAnsi="Arial" w:cs="Arial"/>
                <w:b/>
                <w:sz w:val="20"/>
                <w:szCs w:val="20"/>
              </w:rPr>
              <w:t>CK Capstone</w:t>
            </w:r>
            <w:r w:rsidR="00BE6B55">
              <w:rPr>
                <w:rFonts w:ascii="Arial" w:hAnsi="Arial" w:cs="Arial"/>
                <w:b/>
                <w:sz w:val="20"/>
                <w:szCs w:val="20"/>
              </w:rPr>
              <w:t xml:space="preserve"> Rubric</w:t>
            </w:r>
            <w:r w:rsidRPr="00131E22">
              <w:rPr>
                <w:rFonts w:ascii="Arial" w:hAnsi="Arial" w:cs="Arial"/>
                <w:sz w:val="20"/>
                <w:szCs w:val="20"/>
              </w:rPr>
              <w:t xml:space="preserve"> [a direct measure]: Students </w:t>
            </w:r>
            <w:r w:rsidR="00EA06CE">
              <w:rPr>
                <w:rFonts w:ascii="Arial" w:hAnsi="Arial" w:cs="Arial"/>
                <w:sz w:val="20"/>
                <w:szCs w:val="20"/>
              </w:rPr>
              <w:t xml:space="preserve">completing the CCK Capstone </w:t>
            </w:r>
            <w:r w:rsidRPr="00131E22">
              <w:rPr>
                <w:rFonts w:ascii="Arial" w:hAnsi="Arial" w:cs="Arial"/>
                <w:sz w:val="20"/>
                <w:szCs w:val="20"/>
              </w:rPr>
              <w:t xml:space="preserve">will be evaluated on their </w:t>
            </w:r>
            <w:r w:rsidR="00893B27" w:rsidRPr="00131E22">
              <w:rPr>
                <w:rFonts w:ascii="Arial" w:hAnsi="Arial" w:cs="Arial"/>
                <w:sz w:val="20"/>
                <w:szCs w:val="20"/>
              </w:rPr>
              <w:t>ability to communicate effectively and professionally</w:t>
            </w:r>
            <w:r w:rsidRPr="00131E22">
              <w:rPr>
                <w:rFonts w:ascii="Arial" w:hAnsi="Arial" w:cs="Arial"/>
                <w:sz w:val="20"/>
                <w:szCs w:val="20"/>
              </w:rPr>
              <w:t xml:space="preserve">. </w:t>
            </w:r>
          </w:p>
          <w:p w:rsidR="009C4452" w:rsidRPr="00131E22" w:rsidRDefault="009C4452" w:rsidP="00F0187E">
            <w:pPr>
              <w:rPr>
                <w:rFonts w:ascii="Arial" w:hAnsi="Arial" w:cs="Arial"/>
                <w:sz w:val="20"/>
                <w:szCs w:val="20"/>
              </w:rPr>
            </w:pPr>
          </w:p>
          <w:p w:rsidR="00E653F4" w:rsidRPr="00131E22" w:rsidRDefault="00E653F4" w:rsidP="00F0187E">
            <w:pPr>
              <w:rPr>
                <w:rFonts w:ascii="Arial" w:hAnsi="Arial" w:cs="Arial"/>
                <w:sz w:val="20"/>
                <w:szCs w:val="20"/>
              </w:rPr>
            </w:pPr>
          </w:p>
          <w:p w:rsidR="00E653F4" w:rsidRPr="00131E22" w:rsidRDefault="00E653F4" w:rsidP="00F0187E">
            <w:pPr>
              <w:rPr>
                <w:rFonts w:ascii="Arial" w:hAnsi="Arial" w:cs="Arial"/>
                <w:sz w:val="20"/>
                <w:szCs w:val="20"/>
              </w:rPr>
            </w:pPr>
          </w:p>
          <w:p w:rsidR="00E653F4" w:rsidRPr="00131E22" w:rsidRDefault="00E653F4" w:rsidP="00F0187E">
            <w:pPr>
              <w:rPr>
                <w:rFonts w:ascii="Arial" w:hAnsi="Arial" w:cs="Arial"/>
                <w:sz w:val="20"/>
                <w:szCs w:val="20"/>
              </w:rPr>
            </w:pPr>
          </w:p>
          <w:p w:rsidR="00E653F4" w:rsidRPr="00131E22" w:rsidRDefault="00E653F4" w:rsidP="00F0187E">
            <w:pPr>
              <w:rPr>
                <w:rFonts w:ascii="Arial" w:hAnsi="Arial" w:cs="Arial"/>
                <w:sz w:val="20"/>
                <w:szCs w:val="20"/>
              </w:rPr>
            </w:pPr>
          </w:p>
          <w:p w:rsidR="00CC4D05" w:rsidRDefault="00CC4D05" w:rsidP="000423D3">
            <w:pPr>
              <w:rPr>
                <w:rFonts w:ascii="Arial" w:hAnsi="Arial" w:cs="Arial"/>
                <w:sz w:val="20"/>
                <w:szCs w:val="20"/>
              </w:rPr>
            </w:pPr>
          </w:p>
          <w:p w:rsidR="00CC4D05" w:rsidRDefault="00CC4D05" w:rsidP="000423D3">
            <w:pPr>
              <w:rPr>
                <w:rFonts w:ascii="Arial" w:hAnsi="Arial" w:cs="Arial"/>
                <w:sz w:val="20"/>
                <w:szCs w:val="20"/>
              </w:rPr>
            </w:pPr>
          </w:p>
          <w:p w:rsidR="00CC4D05" w:rsidRDefault="00CC4D05" w:rsidP="000423D3">
            <w:pPr>
              <w:rPr>
                <w:rFonts w:ascii="Arial" w:hAnsi="Arial" w:cs="Arial"/>
                <w:sz w:val="20"/>
                <w:szCs w:val="20"/>
              </w:rPr>
            </w:pPr>
          </w:p>
          <w:p w:rsidR="00CC4D05" w:rsidRDefault="00CC4D05" w:rsidP="000423D3">
            <w:pPr>
              <w:rPr>
                <w:rFonts w:ascii="Arial" w:hAnsi="Arial" w:cs="Arial"/>
                <w:sz w:val="20"/>
                <w:szCs w:val="20"/>
              </w:rPr>
            </w:pPr>
          </w:p>
          <w:p w:rsidR="000423D3" w:rsidRPr="00131E22" w:rsidRDefault="008378F6" w:rsidP="000423D3">
            <w:pPr>
              <w:rPr>
                <w:rFonts w:ascii="Arial" w:hAnsi="Arial" w:cs="Arial"/>
                <w:sz w:val="20"/>
                <w:szCs w:val="20"/>
              </w:rPr>
            </w:pPr>
            <w:r w:rsidRPr="00131E22">
              <w:rPr>
                <w:rFonts w:ascii="Arial" w:hAnsi="Arial" w:cs="Arial"/>
                <w:sz w:val="20"/>
                <w:szCs w:val="20"/>
              </w:rPr>
              <w:t>b)</w:t>
            </w:r>
            <w:r w:rsidR="00BE6B55">
              <w:rPr>
                <w:rFonts w:ascii="Arial" w:hAnsi="Arial" w:cs="Arial"/>
                <w:sz w:val="20"/>
                <w:szCs w:val="20"/>
              </w:rPr>
              <w:t xml:space="preserve"> </w:t>
            </w:r>
            <w:r w:rsidR="00EA06CE">
              <w:rPr>
                <w:rFonts w:ascii="Arial" w:hAnsi="Arial" w:cs="Arial"/>
                <w:b/>
                <w:sz w:val="20"/>
                <w:szCs w:val="20"/>
              </w:rPr>
              <w:t>Internship S</w:t>
            </w:r>
            <w:r w:rsidRPr="00131E22">
              <w:rPr>
                <w:rFonts w:ascii="Arial" w:hAnsi="Arial" w:cs="Arial"/>
                <w:b/>
                <w:sz w:val="20"/>
                <w:szCs w:val="20"/>
              </w:rPr>
              <w:t>upervisor’s Evaluation</w:t>
            </w:r>
            <w:r w:rsidR="00BE6B55">
              <w:rPr>
                <w:rFonts w:ascii="Arial" w:hAnsi="Arial" w:cs="Arial"/>
                <w:b/>
                <w:sz w:val="20"/>
                <w:szCs w:val="20"/>
              </w:rPr>
              <w:t xml:space="preserve"> Forms</w:t>
            </w:r>
            <w:r w:rsidR="00EA06CE">
              <w:rPr>
                <w:rFonts w:ascii="Arial" w:hAnsi="Arial" w:cs="Arial"/>
                <w:b/>
                <w:sz w:val="20"/>
                <w:szCs w:val="20"/>
              </w:rPr>
              <w:t xml:space="preserve"> (Mid-term &amp; Final)</w:t>
            </w:r>
            <w:r w:rsidRPr="00131E22">
              <w:rPr>
                <w:rFonts w:ascii="Arial" w:hAnsi="Arial" w:cs="Arial"/>
                <w:b/>
                <w:sz w:val="20"/>
                <w:szCs w:val="20"/>
              </w:rPr>
              <w:t>:</w:t>
            </w:r>
            <w:r w:rsidR="000423D3" w:rsidRPr="00131E22">
              <w:rPr>
                <w:rFonts w:ascii="Arial" w:hAnsi="Arial" w:cs="Arial"/>
                <w:sz w:val="20"/>
                <w:szCs w:val="20"/>
              </w:rPr>
              <w:t xml:space="preserve"> On-site internship supervisors will evaluate interns on their ability to communication effectively and professionally in their written and oral work. </w:t>
            </w:r>
          </w:p>
          <w:p w:rsidR="009C4452" w:rsidRPr="00131E22" w:rsidRDefault="009C4452" w:rsidP="00F0187E">
            <w:pPr>
              <w:rPr>
                <w:rFonts w:ascii="Arial" w:hAnsi="Arial" w:cs="Arial"/>
                <w:sz w:val="20"/>
                <w:szCs w:val="20"/>
              </w:rPr>
            </w:pPr>
          </w:p>
          <w:p w:rsidR="009C4452" w:rsidRPr="00131E22" w:rsidRDefault="009C4452" w:rsidP="00F0187E">
            <w:pPr>
              <w:rPr>
                <w:rFonts w:ascii="Arial" w:hAnsi="Arial" w:cs="Arial"/>
                <w:sz w:val="20"/>
                <w:szCs w:val="20"/>
              </w:rPr>
            </w:pPr>
          </w:p>
          <w:p w:rsidR="001D6B69" w:rsidRPr="00131E22" w:rsidRDefault="001D6B69" w:rsidP="00BD3AAD">
            <w:pPr>
              <w:rPr>
                <w:rFonts w:ascii="Arial" w:hAnsi="Arial" w:cs="Arial"/>
                <w:sz w:val="20"/>
                <w:szCs w:val="20"/>
              </w:rPr>
            </w:pPr>
          </w:p>
          <w:p w:rsidR="00CC4D05" w:rsidRDefault="00CC4D05" w:rsidP="00BD3AAD">
            <w:pPr>
              <w:rPr>
                <w:rFonts w:ascii="Arial" w:hAnsi="Arial" w:cs="Arial"/>
                <w:sz w:val="20"/>
                <w:szCs w:val="20"/>
              </w:rPr>
            </w:pPr>
          </w:p>
          <w:p w:rsidR="00CC4D05" w:rsidRDefault="00CC4D05" w:rsidP="00BD3AAD">
            <w:pPr>
              <w:rPr>
                <w:rFonts w:ascii="Arial" w:hAnsi="Arial" w:cs="Arial"/>
                <w:sz w:val="20"/>
                <w:szCs w:val="20"/>
              </w:rPr>
            </w:pPr>
          </w:p>
          <w:p w:rsidR="00CC4D05" w:rsidRDefault="00CC4D05" w:rsidP="00BD3AAD">
            <w:pPr>
              <w:rPr>
                <w:rFonts w:ascii="Arial" w:hAnsi="Arial" w:cs="Arial"/>
                <w:sz w:val="20"/>
                <w:szCs w:val="20"/>
              </w:rPr>
            </w:pPr>
          </w:p>
          <w:p w:rsidR="00CC4D05" w:rsidRDefault="00CC4D05" w:rsidP="00BD3AAD">
            <w:pPr>
              <w:rPr>
                <w:rFonts w:ascii="Arial" w:hAnsi="Arial" w:cs="Arial"/>
                <w:sz w:val="20"/>
                <w:szCs w:val="20"/>
              </w:rPr>
            </w:pPr>
          </w:p>
          <w:p w:rsidR="00CC4D05" w:rsidRDefault="00CC4D05" w:rsidP="00BD3AAD">
            <w:pPr>
              <w:rPr>
                <w:rFonts w:ascii="Arial" w:hAnsi="Arial" w:cs="Arial"/>
                <w:sz w:val="20"/>
                <w:szCs w:val="20"/>
              </w:rPr>
            </w:pPr>
          </w:p>
          <w:p w:rsidR="00CC4D05" w:rsidRDefault="00CC4D05" w:rsidP="00BD3AAD">
            <w:pPr>
              <w:rPr>
                <w:rFonts w:ascii="Arial" w:hAnsi="Arial" w:cs="Arial"/>
                <w:sz w:val="20"/>
                <w:szCs w:val="20"/>
              </w:rPr>
            </w:pPr>
          </w:p>
          <w:p w:rsidR="009C4452" w:rsidRPr="00131E22" w:rsidRDefault="00727F7B" w:rsidP="00BD3AAD">
            <w:pPr>
              <w:rPr>
                <w:rFonts w:ascii="Arial" w:hAnsi="Arial" w:cs="Arial"/>
                <w:sz w:val="20"/>
                <w:szCs w:val="20"/>
              </w:rPr>
            </w:pPr>
            <w:r>
              <w:rPr>
                <w:rFonts w:ascii="Arial" w:hAnsi="Arial" w:cs="Arial"/>
                <w:sz w:val="20"/>
                <w:szCs w:val="20"/>
              </w:rPr>
              <w:t>c</w:t>
            </w:r>
            <w:r w:rsidR="009C4452" w:rsidRPr="00131E22">
              <w:rPr>
                <w:rFonts w:ascii="Arial" w:hAnsi="Arial" w:cs="Arial"/>
                <w:sz w:val="20"/>
                <w:szCs w:val="20"/>
              </w:rPr>
              <w:t xml:space="preserve">) </w:t>
            </w:r>
            <w:r w:rsidR="00F85D0A">
              <w:rPr>
                <w:rFonts w:ascii="Arial" w:hAnsi="Arial" w:cs="Arial"/>
                <w:b/>
                <w:sz w:val="20"/>
                <w:szCs w:val="20"/>
              </w:rPr>
              <w:t xml:space="preserve">Resource Management &amp; Case Study </w:t>
            </w:r>
            <w:r w:rsidR="001307E2" w:rsidRPr="00131E22">
              <w:rPr>
                <w:rFonts w:ascii="Arial" w:hAnsi="Arial" w:cs="Arial"/>
                <w:b/>
                <w:sz w:val="20"/>
                <w:szCs w:val="20"/>
              </w:rPr>
              <w:t>Paper</w:t>
            </w:r>
            <w:r w:rsidR="00BE6B55">
              <w:rPr>
                <w:rFonts w:ascii="Arial" w:hAnsi="Arial" w:cs="Arial"/>
                <w:b/>
                <w:sz w:val="20"/>
                <w:szCs w:val="20"/>
              </w:rPr>
              <w:t xml:space="preserve"> Rubric</w:t>
            </w:r>
            <w:r w:rsidR="009C4452" w:rsidRPr="00131E22">
              <w:rPr>
                <w:rFonts w:ascii="Arial" w:hAnsi="Arial" w:cs="Arial"/>
                <w:b/>
                <w:sz w:val="20"/>
                <w:szCs w:val="20"/>
              </w:rPr>
              <w:t xml:space="preserve"> </w:t>
            </w:r>
            <w:r w:rsidR="009C4452" w:rsidRPr="00131E22">
              <w:rPr>
                <w:rFonts w:ascii="Arial" w:hAnsi="Arial" w:cs="Arial"/>
                <w:sz w:val="20"/>
                <w:szCs w:val="20"/>
              </w:rPr>
              <w:t xml:space="preserve">[direct measure; course embedded]: Students enrolled in </w:t>
            </w:r>
            <w:r>
              <w:rPr>
                <w:rFonts w:ascii="Arial" w:hAnsi="Arial" w:cs="Arial"/>
                <w:sz w:val="20"/>
                <w:szCs w:val="20"/>
              </w:rPr>
              <w:t xml:space="preserve">FCS 5301 Consumer and </w:t>
            </w:r>
            <w:r>
              <w:rPr>
                <w:rFonts w:ascii="Arial" w:hAnsi="Arial" w:cs="Arial"/>
                <w:sz w:val="20"/>
                <w:szCs w:val="20"/>
              </w:rPr>
              <w:lastRenderedPageBreak/>
              <w:t xml:space="preserve">Management Problems of Older People (a required course) </w:t>
            </w:r>
            <w:r w:rsidR="009C4452" w:rsidRPr="00131E22">
              <w:rPr>
                <w:rFonts w:ascii="Arial" w:hAnsi="Arial" w:cs="Arial"/>
                <w:sz w:val="20"/>
                <w:szCs w:val="20"/>
              </w:rPr>
              <w:t xml:space="preserve">will be evaluated on their </w:t>
            </w:r>
            <w:r w:rsidR="009C4452" w:rsidRPr="00131E22">
              <w:rPr>
                <w:rFonts w:ascii="Arial" w:hAnsi="Arial" w:cs="Arial"/>
                <w:bCs/>
                <w:sz w:val="20"/>
                <w:szCs w:val="20"/>
              </w:rPr>
              <w:t>ability to</w:t>
            </w:r>
            <w:r w:rsidR="009C4452" w:rsidRPr="00131E22">
              <w:rPr>
                <w:rFonts w:ascii="Arial" w:hAnsi="Arial" w:cs="Arial"/>
                <w:sz w:val="20"/>
                <w:szCs w:val="20"/>
              </w:rPr>
              <w:t xml:space="preserve"> communicate information about </w:t>
            </w:r>
            <w:r>
              <w:rPr>
                <w:rFonts w:ascii="Arial" w:hAnsi="Arial" w:cs="Arial"/>
                <w:sz w:val="20"/>
                <w:szCs w:val="20"/>
              </w:rPr>
              <w:t>aging</w:t>
            </w:r>
            <w:r w:rsidR="00F85D0A">
              <w:rPr>
                <w:rFonts w:ascii="Arial" w:hAnsi="Arial" w:cs="Arial"/>
                <w:sz w:val="20"/>
                <w:szCs w:val="20"/>
              </w:rPr>
              <w:t xml:space="preserve"> and resource management</w:t>
            </w:r>
            <w:r>
              <w:rPr>
                <w:rFonts w:ascii="Arial" w:hAnsi="Arial" w:cs="Arial"/>
                <w:sz w:val="20"/>
                <w:szCs w:val="20"/>
              </w:rPr>
              <w:t xml:space="preserve"> </w:t>
            </w:r>
            <w:r w:rsidR="009C4452" w:rsidRPr="00131E22">
              <w:rPr>
                <w:rFonts w:ascii="Arial" w:hAnsi="Arial" w:cs="Arial"/>
                <w:sz w:val="20"/>
                <w:szCs w:val="20"/>
              </w:rPr>
              <w:t>effectively in writing.</w:t>
            </w:r>
          </w:p>
          <w:p w:rsidR="009C4452" w:rsidRPr="00131E22" w:rsidRDefault="009C4452" w:rsidP="00BD3AAD">
            <w:pPr>
              <w:rPr>
                <w:rFonts w:ascii="Arial" w:hAnsi="Arial" w:cs="Arial"/>
                <w:sz w:val="20"/>
                <w:szCs w:val="20"/>
              </w:rPr>
            </w:pPr>
          </w:p>
          <w:p w:rsidR="009C4452" w:rsidRPr="00131E22" w:rsidRDefault="009C4452" w:rsidP="00606088">
            <w:pPr>
              <w:rPr>
                <w:rFonts w:ascii="Arial" w:hAnsi="Arial" w:cs="Arial"/>
                <w:sz w:val="20"/>
                <w:szCs w:val="20"/>
              </w:rPr>
            </w:pPr>
            <w:r w:rsidRPr="00131E22">
              <w:rPr>
                <w:rFonts w:ascii="Arial" w:hAnsi="Arial" w:cs="Arial"/>
                <w:sz w:val="20"/>
                <w:szCs w:val="20"/>
              </w:rPr>
              <w:t>.</w:t>
            </w:r>
          </w:p>
        </w:tc>
        <w:tc>
          <w:tcPr>
            <w:tcW w:w="3312" w:type="dxa"/>
          </w:tcPr>
          <w:p w:rsidR="009C4452" w:rsidRPr="00131E22" w:rsidRDefault="009C4452" w:rsidP="00624E6E">
            <w:pPr>
              <w:rPr>
                <w:rFonts w:ascii="Arial" w:hAnsi="Arial" w:cs="Arial"/>
                <w:sz w:val="20"/>
                <w:szCs w:val="20"/>
              </w:rPr>
            </w:pPr>
            <w:r w:rsidRPr="00131E22">
              <w:rPr>
                <w:rFonts w:ascii="Arial" w:hAnsi="Arial" w:cs="Arial"/>
                <w:sz w:val="20"/>
                <w:szCs w:val="20"/>
              </w:rPr>
              <w:lastRenderedPageBreak/>
              <w:t xml:space="preserve">a) At least </w:t>
            </w:r>
            <w:r w:rsidR="00893B27" w:rsidRPr="00131E22">
              <w:rPr>
                <w:rFonts w:ascii="Arial" w:hAnsi="Arial" w:cs="Arial"/>
                <w:sz w:val="20"/>
                <w:szCs w:val="20"/>
              </w:rPr>
              <w:t>8</w:t>
            </w:r>
            <w:r w:rsidR="00693730">
              <w:rPr>
                <w:rFonts w:ascii="Arial" w:hAnsi="Arial" w:cs="Arial"/>
                <w:sz w:val="20"/>
                <w:szCs w:val="20"/>
              </w:rPr>
              <w:t>5</w:t>
            </w:r>
            <w:r w:rsidRPr="00131E22">
              <w:rPr>
                <w:rFonts w:ascii="Arial" w:hAnsi="Arial" w:cs="Arial"/>
                <w:sz w:val="20"/>
                <w:szCs w:val="20"/>
              </w:rPr>
              <w:t>% of the</w:t>
            </w:r>
            <w:r w:rsidR="00893B27" w:rsidRPr="00131E22">
              <w:rPr>
                <w:rFonts w:ascii="Arial" w:hAnsi="Arial" w:cs="Arial"/>
                <w:sz w:val="20"/>
                <w:szCs w:val="20"/>
              </w:rPr>
              <w:t xml:space="preserve"> </w:t>
            </w:r>
            <w:r w:rsidR="00EA06CE">
              <w:rPr>
                <w:rFonts w:ascii="Arial" w:hAnsi="Arial" w:cs="Arial"/>
                <w:sz w:val="20"/>
                <w:szCs w:val="20"/>
              </w:rPr>
              <w:t xml:space="preserve">CCK </w:t>
            </w:r>
            <w:r w:rsidR="00893B27" w:rsidRPr="00131E22">
              <w:rPr>
                <w:rFonts w:ascii="Arial" w:hAnsi="Arial" w:cs="Arial"/>
                <w:sz w:val="20"/>
                <w:szCs w:val="20"/>
              </w:rPr>
              <w:t>evaluations submitted by faculty</w:t>
            </w:r>
            <w:r w:rsidRPr="00131E22">
              <w:rPr>
                <w:rFonts w:ascii="Arial" w:hAnsi="Arial" w:cs="Arial"/>
                <w:sz w:val="20"/>
                <w:szCs w:val="20"/>
              </w:rPr>
              <w:t xml:space="preserve"> </w:t>
            </w:r>
            <w:r w:rsidR="00893B27" w:rsidRPr="00131E22">
              <w:rPr>
                <w:rFonts w:ascii="Arial" w:hAnsi="Arial" w:cs="Arial"/>
                <w:sz w:val="20"/>
                <w:szCs w:val="20"/>
              </w:rPr>
              <w:t>will rate students as</w:t>
            </w:r>
            <w:r w:rsidRPr="00131E22">
              <w:rPr>
                <w:rFonts w:ascii="Arial" w:hAnsi="Arial" w:cs="Arial"/>
                <w:sz w:val="20"/>
                <w:szCs w:val="20"/>
              </w:rPr>
              <w:t xml:space="preserve"> competent (</w:t>
            </w:r>
            <w:r w:rsidR="00693730">
              <w:rPr>
                <w:rFonts w:ascii="Arial" w:hAnsi="Arial" w:cs="Arial"/>
                <w:sz w:val="20"/>
                <w:szCs w:val="20"/>
              </w:rPr>
              <w:t>4</w:t>
            </w:r>
            <w:r w:rsidRPr="00131E22">
              <w:rPr>
                <w:rFonts w:ascii="Arial" w:hAnsi="Arial" w:cs="Arial"/>
                <w:sz w:val="20"/>
                <w:szCs w:val="20"/>
              </w:rPr>
              <w:t xml:space="preserve"> on a</w:t>
            </w:r>
            <w:r w:rsidR="00893B27" w:rsidRPr="00131E22">
              <w:rPr>
                <w:rFonts w:ascii="Arial" w:hAnsi="Arial" w:cs="Arial"/>
                <w:sz w:val="20"/>
                <w:szCs w:val="20"/>
              </w:rPr>
              <w:t xml:space="preserve"> 5</w:t>
            </w:r>
            <w:r w:rsidRPr="00131E22">
              <w:rPr>
                <w:rFonts w:ascii="Arial" w:hAnsi="Arial" w:cs="Arial"/>
                <w:sz w:val="20"/>
                <w:szCs w:val="20"/>
              </w:rPr>
              <w:t xml:space="preserve"> pt scale) in their </w:t>
            </w:r>
            <w:r w:rsidR="000E5B4E" w:rsidRPr="00131E22">
              <w:rPr>
                <w:rFonts w:ascii="Arial" w:hAnsi="Arial" w:cs="Arial"/>
                <w:bCs/>
                <w:sz w:val="20"/>
                <w:szCs w:val="20"/>
              </w:rPr>
              <w:t>ability to</w:t>
            </w:r>
            <w:r w:rsidR="000E5B4E" w:rsidRPr="00131E22">
              <w:rPr>
                <w:rFonts w:ascii="Arial" w:hAnsi="Arial" w:cs="Arial"/>
                <w:sz w:val="20"/>
                <w:szCs w:val="20"/>
              </w:rPr>
              <w:t xml:space="preserve"> communicate information about </w:t>
            </w:r>
            <w:r w:rsidR="00EA06CE">
              <w:rPr>
                <w:rFonts w:ascii="Arial" w:hAnsi="Arial" w:cs="Arial"/>
                <w:sz w:val="20"/>
                <w:szCs w:val="20"/>
              </w:rPr>
              <w:t>aging</w:t>
            </w:r>
            <w:r w:rsidR="000E5B4E" w:rsidRPr="00131E22">
              <w:rPr>
                <w:rFonts w:ascii="Arial" w:hAnsi="Arial" w:cs="Arial"/>
                <w:sz w:val="20"/>
                <w:szCs w:val="20"/>
              </w:rPr>
              <w:t xml:space="preserve"> effectively orally </w:t>
            </w:r>
            <w:r w:rsidR="000E5B4E" w:rsidRPr="00ED262C">
              <w:rPr>
                <w:rFonts w:ascii="Arial" w:hAnsi="Arial" w:cs="Arial"/>
                <w:sz w:val="20"/>
                <w:szCs w:val="20"/>
              </w:rPr>
              <w:t>and</w:t>
            </w:r>
            <w:r w:rsidR="000E5B4E" w:rsidRPr="00131E22">
              <w:rPr>
                <w:rFonts w:ascii="Arial" w:hAnsi="Arial" w:cs="Arial"/>
                <w:sz w:val="20"/>
                <w:szCs w:val="20"/>
              </w:rPr>
              <w:t xml:space="preserve"> in writing.</w:t>
            </w:r>
          </w:p>
          <w:p w:rsidR="009C4452" w:rsidRPr="00131E22" w:rsidRDefault="009C4452" w:rsidP="00624E6E">
            <w:pPr>
              <w:rPr>
                <w:rFonts w:ascii="Arial" w:hAnsi="Arial" w:cs="Arial"/>
                <w:sz w:val="20"/>
                <w:szCs w:val="20"/>
              </w:rPr>
            </w:pPr>
            <w:r w:rsidRPr="00131E22">
              <w:rPr>
                <w:rFonts w:ascii="Arial" w:hAnsi="Arial" w:cs="Arial"/>
                <w:sz w:val="20"/>
                <w:szCs w:val="20"/>
              </w:rPr>
              <w:t xml:space="preserve"> </w:t>
            </w:r>
          </w:p>
          <w:p w:rsidR="000E5B4E" w:rsidRPr="00131E22" w:rsidRDefault="000E5B4E" w:rsidP="00624E6E">
            <w:pPr>
              <w:rPr>
                <w:rFonts w:ascii="Arial" w:hAnsi="Arial" w:cs="Arial"/>
                <w:sz w:val="20"/>
                <w:szCs w:val="20"/>
              </w:rPr>
            </w:pPr>
          </w:p>
          <w:p w:rsidR="00E653F4" w:rsidRPr="00131E22" w:rsidRDefault="00E653F4" w:rsidP="00624E6E">
            <w:pPr>
              <w:rPr>
                <w:rFonts w:ascii="Arial" w:hAnsi="Arial" w:cs="Arial"/>
                <w:sz w:val="20"/>
                <w:szCs w:val="20"/>
              </w:rPr>
            </w:pPr>
          </w:p>
          <w:p w:rsidR="00E653F4" w:rsidRPr="00131E22" w:rsidRDefault="00E653F4"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9C4452" w:rsidRPr="00131E22" w:rsidRDefault="009C4452" w:rsidP="00624E6E">
            <w:pPr>
              <w:rPr>
                <w:rFonts w:ascii="Arial" w:hAnsi="Arial" w:cs="Arial"/>
                <w:sz w:val="20"/>
                <w:szCs w:val="20"/>
              </w:rPr>
            </w:pPr>
            <w:r w:rsidRPr="00131E22">
              <w:rPr>
                <w:rFonts w:ascii="Arial" w:hAnsi="Arial" w:cs="Arial"/>
                <w:sz w:val="20"/>
                <w:szCs w:val="20"/>
              </w:rPr>
              <w:t xml:space="preserve">b) At least </w:t>
            </w:r>
            <w:r w:rsidR="006D04CF" w:rsidRPr="00131E22">
              <w:rPr>
                <w:rFonts w:ascii="Arial" w:hAnsi="Arial" w:cs="Arial"/>
                <w:sz w:val="20"/>
                <w:szCs w:val="20"/>
              </w:rPr>
              <w:t>8</w:t>
            </w:r>
            <w:r w:rsidR="00693730">
              <w:rPr>
                <w:rFonts w:ascii="Arial" w:hAnsi="Arial" w:cs="Arial"/>
                <w:sz w:val="20"/>
                <w:szCs w:val="20"/>
              </w:rPr>
              <w:t>5</w:t>
            </w:r>
            <w:r w:rsidRPr="00131E22">
              <w:rPr>
                <w:rFonts w:ascii="Arial" w:hAnsi="Arial" w:cs="Arial"/>
                <w:sz w:val="20"/>
                <w:szCs w:val="20"/>
              </w:rPr>
              <w:t xml:space="preserve">% of the </w:t>
            </w:r>
            <w:r w:rsidR="006D04CF" w:rsidRPr="00131E22">
              <w:rPr>
                <w:rFonts w:ascii="Arial" w:hAnsi="Arial" w:cs="Arial"/>
                <w:sz w:val="20"/>
                <w:szCs w:val="20"/>
              </w:rPr>
              <w:t xml:space="preserve">internship evaluations submitted by supervisors will rate students as </w:t>
            </w:r>
            <w:r w:rsidR="00693730">
              <w:rPr>
                <w:rFonts w:ascii="Arial" w:hAnsi="Arial" w:cs="Arial"/>
                <w:sz w:val="20"/>
                <w:szCs w:val="20"/>
              </w:rPr>
              <w:t>c</w:t>
            </w:r>
            <w:r w:rsidR="007B2EB7" w:rsidRPr="00693730">
              <w:rPr>
                <w:rFonts w:ascii="Arial" w:hAnsi="Arial" w:cs="Arial"/>
                <w:sz w:val="20"/>
                <w:szCs w:val="20"/>
              </w:rPr>
              <w:t xml:space="preserve">ompetent </w:t>
            </w:r>
            <w:r w:rsidR="007B2EB7">
              <w:rPr>
                <w:rFonts w:ascii="Arial" w:hAnsi="Arial" w:cs="Arial"/>
                <w:sz w:val="20"/>
                <w:szCs w:val="20"/>
              </w:rPr>
              <w:t>(</w:t>
            </w:r>
            <w:r w:rsidR="00693730">
              <w:rPr>
                <w:rFonts w:ascii="Arial" w:hAnsi="Arial" w:cs="Arial"/>
                <w:sz w:val="20"/>
                <w:szCs w:val="20"/>
              </w:rPr>
              <w:t>4</w:t>
            </w:r>
            <w:r w:rsidR="007B2EB7">
              <w:rPr>
                <w:rFonts w:ascii="Arial" w:hAnsi="Arial" w:cs="Arial"/>
                <w:sz w:val="20"/>
                <w:szCs w:val="20"/>
              </w:rPr>
              <w:t xml:space="preserve"> on a 5 point scale)</w:t>
            </w:r>
            <w:r w:rsidRPr="00131E22">
              <w:rPr>
                <w:rFonts w:ascii="Arial" w:hAnsi="Arial" w:cs="Arial"/>
                <w:sz w:val="20"/>
                <w:szCs w:val="20"/>
              </w:rPr>
              <w:t xml:space="preserve"> in their </w:t>
            </w:r>
            <w:r w:rsidR="000E5B4E" w:rsidRPr="00131E22">
              <w:rPr>
                <w:rFonts w:ascii="Arial" w:hAnsi="Arial" w:cs="Arial"/>
                <w:bCs/>
                <w:sz w:val="20"/>
                <w:szCs w:val="20"/>
              </w:rPr>
              <w:t>ability to</w:t>
            </w:r>
            <w:r w:rsidR="000E5B4E" w:rsidRPr="00131E22">
              <w:rPr>
                <w:rFonts w:ascii="Arial" w:hAnsi="Arial" w:cs="Arial"/>
                <w:sz w:val="20"/>
                <w:szCs w:val="20"/>
              </w:rPr>
              <w:t xml:space="preserve"> communicate information about </w:t>
            </w:r>
            <w:r w:rsidR="00EA06CE">
              <w:rPr>
                <w:rFonts w:ascii="Arial" w:hAnsi="Arial" w:cs="Arial"/>
                <w:sz w:val="20"/>
                <w:szCs w:val="20"/>
              </w:rPr>
              <w:t>aging</w:t>
            </w:r>
            <w:r w:rsidR="000E5B4E" w:rsidRPr="00131E22">
              <w:rPr>
                <w:rFonts w:ascii="Arial" w:hAnsi="Arial" w:cs="Arial"/>
                <w:sz w:val="20"/>
                <w:szCs w:val="20"/>
              </w:rPr>
              <w:t xml:space="preserve"> effectively orally </w:t>
            </w:r>
            <w:r w:rsidR="000E5B4E" w:rsidRPr="00F85D0A">
              <w:rPr>
                <w:rFonts w:ascii="Arial" w:hAnsi="Arial" w:cs="Arial"/>
                <w:sz w:val="20"/>
                <w:szCs w:val="20"/>
              </w:rPr>
              <w:t xml:space="preserve">and </w:t>
            </w:r>
            <w:r w:rsidR="000E5B4E" w:rsidRPr="00131E22">
              <w:rPr>
                <w:rFonts w:ascii="Arial" w:hAnsi="Arial" w:cs="Arial"/>
                <w:sz w:val="20"/>
                <w:szCs w:val="20"/>
              </w:rPr>
              <w:t>in writing</w:t>
            </w:r>
            <w:r w:rsidRPr="00131E22">
              <w:rPr>
                <w:rFonts w:ascii="Arial" w:hAnsi="Arial" w:cs="Arial"/>
                <w:sz w:val="20"/>
                <w:szCs w:val="20"/>
              </w:rPr>
              <w:t>.</w:t>
            </w:r>
            <w:r w:rsidR="003F30B8" w:rsidRPr="00131E22">
              <w:rPr>
                <w:rFonts w:ascii="Arial" w:hAnsi="Arial" w:cs="Arial"/>
                <w:sz w:val="20"/>
                <w:szCs w:val="20"/>
              </w:rPr>
              <w:t xml:space="preserve"> </w:t>
            </w:r>
          </w:p>
          <w:p w:rsidR="003F30B8" w:rsidRPr="00131E22" w:rsidRDefault="003F30B8" w:rsidP="00624E6E">
            <w:pPr>
              <w:rPr>
                <w:rFonts w:ascii="Arial" w:hAnsi="Arial" w:cs="Arial"/>
                <w:sz w:val="20"/>
                <w:szCs w:val="20"/>
              </w:rPr>
            </w:pPr>
          </w:p>
          <w:p w:rsidR="00F64018" w:rsidRDefault="00F64018" w:rsidP="00624E6E">
            <w:pPr>
              <w:rPr>
                <w:rFonts w:ascii="Arial" w:hAnsi="Arial" w:cs="Arial"/>
                <w:sz w:val="20"/>
                <w:szCs w:val="20"/>
              </w:rPr>
            </w:pPr>
          </w:p>
          <w:p w:rsidR="007B2EB7" w:rsidRDefault="007B2EB7" w:rsidP="00624E6E">
            <w:pPr>
              <w:rPr>
                <w:rFonts w:ascii="Arial" w:hAnsi="Arial" w:cs="Arial"/>
                <w:sz w:val="20"/>
                <w:szCs w:val="20"/>
              </w:rPr>
            </w:pPr>
          </w:p>
          <w:p w:rsidR="00693730" w:rsidRDefault="00693730" w:rsidP="00624E6E">
            <w:pPr>
              <w:rPr>
                <w:rFonts w:ascii="Arial" w:hAnsi="Arial" w:cs="Arial"/>
                <w:sz w:val="20"/>
                <w:szCs w:val="20"/>
              </w:rPr>
            </w:pPr>
          </w:p>
          <w:p w:rsidR="00CC4D05" w:rsidRDefault="00CC4D05" w:rsidP="00693730">
            <w:pPr>
              <w:rPr>
                <w:rFonts w:ascii="Arial" w:hAnsi="Arial" w:cs="Arial"/>
                <w:sz w:val="20"/>
                <w:szCs w:val="20"/>
              </w:rPr>
            </w:pPr>
          </w:p>
          <w:p w:rsidR="00CC4D05" w:rsidRDefault="00CC4D05" w:rsidP="00693730">
            <w:pPr>
              <w:rPr>
                <w:rFonts w:ascii="Arial" w:hAnsi="Arial" w:cs="Arial"/>
                <w:sz w:val="20"/>
                <w:szCs w:val="20"/>
              </w:rPr>
            </w:pPr>
          </w:p>
          <w:p w:rsidR="00CC4D05" w:rsidRDefault="00CC4D05" w:rsidP="00693730">
            <w:pPr>
              <w:rPr>
                <w:rFonts w:ascii="Arial" w:hAnsi="Arial" w:cs="Arial"/>
                <w:sz w:val="20"/>
                <w:szCs w:val="20"/>
              </w:rPr>
            </w:pPr>
          </w:p>
          <w:p w:rsidR="00CC4D05" w:rsidRDefault="00CC4D05" w:rsidP="00693730">
            <w:pPr>
              <w:rPr>
                <w:rFonts w:ascii="Arial" w:hAnsi="Arial" w:cs="Arial"/>
                <w:sz w:val="20"/>
                <w:szCs w:val="20"/>
              </w:rPr>
            </w:pPr>
          </w:p>
          <w:p w:rsidR="00CC4D05" w:rsidRDefault="00CC4D05" w:rsidP="00693730">
            <w:pPr>
              <w:rPr>
                <w:rFonts w:ascii="Arial" w:hAnsi="Arial" w:cs="Arial"/>
                <w:sz w:val="20"/>
                <w:szCs w:val="20"/>
              </w:rPr>
            </w:pPr>
          </w:p>
          <w:p w:rsidR="00CC4D05" w:rsidRDefault="00CC4D05" w:rsidP="00693730">
            <w:pPr>
              <w:rPr>
                <w:rFonts w:ascii="Arial" w:hAnsi="Arial" w:cs="Arial"/>
                <w:sz w:val="20"/>
                <w:szCs w:val="20"/>
              </w:rPr>
            </w:pPr>
          </w:p>
          <w:p w:rsidR="009C4452" w:rsidRPr="00131E22" w:rsidRDefault="00727F7B" w:rsidP="00F85D0A">
            <w:pPr>
              <w:rPr>
                <w:rFonts w:ascii="Arial" w:hAnsi="Arial" w:cs="Arial"/>
                <w:sz w:val="20"/>
                <w:szCs w:val="20"/>
              </w:rPr>
            </w:pPr>
            <w:r>
              <w:rPr>
                <w:rFonts w:ascii="Arial" w:hAnsi="Arial" w:cs="Arial"/>
                <w:sz w:val="20"/>
                <w:szCs w:val="20"/>
              </w:rPr>
              <w:t>c</w:t>
            </w:r>
            <w:r w:rsidR="005F6660" w:rsidRPr="00131E22">
              <w:rPr>
                <w:rFonts w:ascii="Arial" w:hAnsi="Arial" w:cs="Arial"/>
                <w:sz w:val="20"/>
                <w:szCs w:val="20"/>
              </w:rPr>
              <w:t>) At least 8</w:t>
            </w:r>
            <w:r w:rsidR="00693730">
              <w:rPr>
                <w:rFonts w:ascii="Arial" w:hAnsi="Arial" w:cs="Arial"/>
                <w:sz w:val="20"/>
                <w:szCs w:val="20"/>
              </w:rPr>
              <w:t>5</w:t>
            </w:r>
            <w:r w:rsidR="005F6660" w:rsidRPr="00131E22">
              <w:rPr>
                <w:rFonts w:ascii="Arial" w:hAnsi="Arial" w:cs="Arial"/>
                <w:sz w:val="20"/>
                <w:szCs w:val="20"/>
              </w:rPr>
              <w:t>% of the evaluations submitted by faculty will rate students as competent (</w:t>
            </w:r>
            <w:r w:rsidR="00693730">
              <w:rPr>
                <w:rFonts w:ascii="Arial" w:hAnsi="Arial" w:cs="Arial"/>
                <w:sz w:val="20"/>
                <w:szCs w:val="20"/>
              </w:rPr>
              <w:t>4</w:t>
            </w:r>
            <w:r w:rsidR="005F6660" w:rsidRPr="00131E22">
              <w:rPr>
                <w:rFonts w:ascii="Arial" w:hAnsi="Arial" w:cs="Arial"/>
                <w:sz w:val="20"/>
                <w:szCs w:val="20"/>
              </w:rPr>
              <w:t xml:space="preserve"> on a 5 point scale) in their ability to communicate effectively (in writing) </w:t>
            </w:r>
            <w:r w:rsidR="005F6660" w:rsidRPr="00131E22">
              <w:rPr>
                <w:rFonts w:ascii="Arial" w:hAnsi="Arial" w:cs="Arial"/>
                <w:sz w:val="20"/>
                <w:szCs w:val="20"/>
              </w:rPr>
              <w:lastRenderedPageBreak/>
              <w:t xml:space="preserve">in their papers. </w:t>
            </w:r>
          </w:p>
        </w:tc>
        <w:tc>
          <w:tcPr>
            <w:tcW w:w="3312" w:type="dxa"/>
          </w:tcPr>
          <w:p w:rsidR="00E653F4" w:rsidRPr="00131E22" w:rsidRDefault="006D04CF" w:rsidP="00624E6E">
            <w:pPr>
              <w:rPr>
                <w:rFonts w:ascii="Arial" w:hAnsi="Arial" w:cs="Arial"/>
                <w:b/>
                <w:sz w:val="20"/>
                <w:szCs w:val="20"/>
              </w:rPr>
            </w:pPr>
            <w:r w:rsidRPr="00131E22">
              <w:rPr>
                <w:rFonts w:ascii="Arial" w:hAnsi="Arial" w:cs="Arial"/>
                <w:sz w:val="20"/>
                <w:szCs w:val="20"/>
              </w:rPr>
              <w:lastRenderedPageBreak/>
              <w:t>a.</w:t>
            </w:r>
            <w:r w:rsidR="00EA06CE">
              <w:rPr>
                <w:rFonts w:ascii="Arial" w:hAnsi="Arial" w:cs="Arial"/>
                <w:sz w:val="20"/>
                <w:szCs w:val="20"/>
              </w:rPr>
              <w:t xml:space="preserve"> </w:t>
            </w:r>
            <w:r w:rsidRPr="00131E22">
              <w:rPr>
                <w:rFonts w:ascii="Arial" w:hAnsi="Arial" w:cs="Arial"/>
                <w:b/>
                <w:sz w:val="20"/>
                <w:szCs w:val="20"/>
              </w:rPr>
              <w:t xml:space="preserve">Written </w:t>
            </w:r>
            <w:r w:rsidR="00EA06CE">
              <w:rPr>
                <w:rFonts w:ascii="Arial" w:hAnsi="Arial" w:cs="Arial"/>
                <w:b/>
                <w:sz w:val="20"/>
                <w:szCs w:val="20"/>
              </w:rPr>
              <w:t xml:space="preserve">and oral </w:t>
            </w:r>
            <w:r w:rsidRPr="00131E22">
              <w:rPr>
                <w:rFonts w:ascii="Arial" w:hAnsi="Arial" w:cs="Arial"/>
                <w:b/>
                <w:sz w:val="20"/>
                <w:szCs w:val="20"/>
              </w:rPr>
              <w:t>communication</w:t>
            </w:r>
          </w:p>
          <w:p w:rsidR="00B16128" w:rsidRDefault="00EA06CE" w:rsidP="00624E6E">
            <w:pPr>
              <w:rPr>
                <w:rFonts w:ascii="Arial" w:hAnsi="Arial" w:cs="Arial"/>
                <w:sz w:val="20"/>
                <w:szCs w:val="20"/>
              </w:rPr>
            </w:pPr>
            <w:r>
              <w:rPr>
                <w:rFonts w:ascii="Arial" w:hAnsi="Arial" w:cs="Arial"/>
                <w:sz w:val="20"/>
                <w:szCs w:val="20"/>
              </w:rPr>
              <w:t>100%</w:t>
            </w:r>
            <w:r w:rsidR="00B16128">
              <w:rPr>
                <w:rFonts w:ascii="Arial" w:hAnsi="Arial" w:cs="Arial"/>
                <w:sz w:val="20"/>
                <w:szCs w:val="20"/>
              </w:rPr>
              <w:t xml:space="preserve"> of </w:t>
            </w:r>
            <w:r w:rsidR="003A6696">
              <w:rPr>
                <w:rFonts w:ascii="Arial" w:hAnsi="Arial" w:cs="Arial"/>
                <w:sz w:val="20"/>
                <w:szCs w:val="20"/>
              </w:rPr>
              <w:t xml:space="preserve">the </w:t>
            </w:r>
            <w:r w:rsidR="00B16128">
              <w:rPr>
                <w:rFonts w:ascii="Arial" w:hAnsi="Arial" w:cs="Arial"/>
                <w:sz w:val="20"/>
                <w:szCs w:val="20"/>
              </w:rPr>
              <w:t xml:space="preserve">evaluations rated students as </w:t>
            </w:r>
            <w:r>
              <w:rPr>
                <w:rFonts w:ascii="Arial" w:hAnsi="Arial" w:cs="Arial"/>
                <w:sz w:val="20"/>
                <w:szCs w:val="20"/>
              </w:rPr>
              <w:t xml:space="preserve">highly competent </w:t>
            </w:r>
            <w:r w:rsidR="00B16128">
              <w:rPr>
                <w:rFonts w:ascii="Arial" w:hAnsi="Arial" w:cs="Arial"/>
                <w:sz w:val="20"/>
                <w:szCs w:val="20"/>
              </w:rPr>
              <w:t>(</w:t>
            </w:r>
            <w:r>
              <w:rPr>
                <w:rFonts w:ascii="Arial" w:hAnsi="Arial" w:cs="Arial"/>
                <w:sz w:val="20"/>
                <w:szCs w:val="20"/>
              </w:rPr>
              <w:t>5</w:t>
            </w:r>
            <w:r w:rsidR="00B16128">
              <w:rPr>
                <w:rFonts w:ascii="Arial" w:hAnsi="Arial" w:cs="Arial"/>
                <w:sz w:val="20"/>
                <w:szCs w:val="20"/>
              </w:rPr>
              <w:t xml:space="preserve"> on a 5 pt scale) in their ability to communicate effectively in their writing</w:t>
            </w:r>
            <w:r>
              <w:rPr>
                <w:rFonts w:ascii="Arial" w:hAnsi="Arial" w:cs="Arial"/>
                <w:sz w:val="20"/>
                <w:szCs w:val="20"/>
              </w:rPr>
              <w:t xml:space="preserve"> and oral presentations</w:t>
            </w:r>
            <w:r w:rsidR="00B16128">
              <w:rPr>
                <w:rFonts w:ascii="Arial" w:hAnsi="Arial" w:cs="Arial"/>
                <w:sz w:val="20"/>
                <w:szCs w:val="20"/>
              </w:rPr>
              <w:t>.</w:t>
            </w:r>
          </w:p>
          <w:p w:rsidR="00B16128" w:rsidRPr="00131E22" w:rsidRDefault="00B16128" w:rsidP="00624E6E">
            <w:pPr>
              <w:rPr>
                <w:rFonts w:ascii="Arial" w:hAnsi="Arial" w:cs="Arial"/>
                <w:sz w:val="20"/>
                <w:szCs w:val="20"/>
              </w:rPr>
            </w:pPr>
          </w:p>
          <w:p w:rsidR="009C4452" w:rsidRPr="00131E22" w:rsidRDefault="009C4452" w:rsidP="00624E6E">
            <w:pPr>
              <w:rPr>
                <w:rFonts w:ascii="Arial" w:hAnsi="Arial" w:cs="Arial"/>
                <w:sz w:val="20"/>
                <w:szCs w:val="20"/>
              </w:rPr>
            </w:pPr>
          </w:p>
          <w:p w:rsidR="00EA06CE" w:rsidRDefault="00EA06CE" w:rsidP="00EA06CE">
            <w:pPr>
              <w:rPr>
                <w:rFonts w:ascii="Arial" w:hAnsi="Arial" w:cs="Arial"/>
                <w:sz w:val="20"/>
                <w:szCs w:val="20"/>
              </w:rPr>
            </w:pPr>
          </w:p>
          <w:p w:rsidR="00EA06CE" w:rsidRDefault="00EA06CE" w:rsidP="00EA06CE">
            <w:pPr>
              <w:rPr>
                <w:rFonts w:ascii="Arial" w:hAnsi="Arial" w:cs="Arial"/>
                <w:sz w:val="20"/>
                <w:szCs w:val="20"/>
              </w:rPr>
            </w:pPr>
          </w:p>
          <w:p w:rsidR="00CC4D05" w:rsidRDefault="00CC4D05" w:rsidP="00EA06CE">
            <w:pPr>
              <w:rPr>
                <w:rFonts w:ascii="Arial" w:hAnsi="Arial" w:cs="Arial"/>
                <w:sz w:val="20"/>
                <w:szCs w:val="20"/>
              </w:rPr>
            </w:pPr>
          </w:p>
          <w:p w:rsidR="00CC4D05" w:rsidRDefault="00CC4D05" w:rsidP="00EA06CE">
            <w:pPr>
              <w:rPr>
                <w:rFonts w:ascii="Arial" w:hAnsi="Arial" w:cs="Arial"/>
                <w:sz w:val="20"/>
                <w:szCs w:val="20"/>
              </w:rPr>
            </w:pPr>
          </w:p>
          <w:p w:rsidR="00CC4D05" w:rsidRDefault="00CC4D05" w:rsidP="00EA06CE">
            <w:pPr>
              <w:rPr>
                <w:rFonts w:ascii="Arial" w:hAnsi="Arial" w:cs="Arial"/>
                <w:sz w:val="20"/>
                <w:szCs w:val="20"/>
              </w:rPr>
            </w:pPr>
          </w:p>
          <w:p w:rsidR="00CC4D05" w:rsidRDefault="00CC4D05" w:rsidP="00EA06CE">
            <w:pPr>
              <w:rPr>
                <w:rFonts w:ascii="Arial" w:hAnsi="Arial" w:cs="Arial"/>
                <w:sz w:val="20"/>
                <w:szCs w:val="20"/>
              </w:rPr>
            </w:pPr>
          </w:p>
          <w:p w:rsidR="00EA06CE" w:rsidRDefault="00EA06CE" w:rsidP="00EA06CE">
            <w:pPr>
              <w:rPr>
                <w:rFonts w:ascii="Arial" w:hAnsi="Arial" w:cs="Arial"/>
                <w:sz w:val="20"/>
                <w:szCs w:val="20"/>
              </w:rPr>
            </w:pPr>
            <w:r>
              <w:rPr>
                <w:rFonts w:ascii="Arial" w:hAnsi="Arial" w:cs="Arial"/>
                <w:sz w:val="20"/>
                <w:szCs w:val="20"/>
              </w:rPr>
              <w:t>b</w:t>
            </w:r>
            <w:r w:rsidRPr="00131E22">
              <w:rPr>
                <w:rFonts w:ascii="Arial" w:hAnsi="Arial" w:cs="Arial"/>
                <w:sz w:val="20"/>
                <w:szCs w:val="20"/>
              </w:rPr>
              <w:t xml:space="preserve">) </w:t>
            </w:r>
            <w:r>
              <w:rPr>
                <w:rFonts w:ascii="Arial" w:hAnsi="Arial" w:cs="Arial"/>
                <w:sz w:val="20"/>
                <w:szCs w:val="20"/>
              </w:rPr>
              <w:t>100% of the mid-term and fina</w:t>
            </w:r>
            <w:r w:rsidR="00F85D0A">
              <w:rPr>
                <w:rFonts w:ascii="Arial" w:hAnsi="Arial" w:cs="Arial"/>
                <w:sz w:val="20"/>
                <w:szCs w:val="20"/>
              </w:rPr>
              <w:t xml:space="preserve">l evaluations rated students with at least a 4 and, for the majority, a 5 </w:t>
            </w:r>
            <w:r>
              <w:rPr>
                <w:rFonts w:ascii="Arial" w:hAnsi="Arial" w:cs="Arial"/>
                <w:sz w:val="20"/>
                <w:szCs w:val="20"/>
              </w:rPr>
              <w:t>on a 5 pt scale) in their ability to communicate effectively in their writing and oral presentations.</w:t>
            </w:r>
          </w:p>
          <w:p w:rsidR="009C4452" w:rsidRPr="00131E22" w:rsidRDefault="009C4452" w:rsidP="00624E6E">
            <w:pPr>
              <w:rPr>
                <w:rFonts w:ascii="Arial" w:hAnsi="Arial" w:cs="Arial"/>
                <w:sz w:val="20"/>
                <w:szCs w:val="20"/>
              </w:rPr>
            </w:pPr>
          </w:p>
          <w:p w:rsidR="009C4452" w:rsidRPr="00131E22" w:rsidRDefault="009C4452" w:rsidP="00624E6E">
            <w:pPr>
              <w:rPr>
                <w:rFonts w:ascii="Arial" w:hAnsi="Arial" w:cs="Arial"/>
                <w:sz w:val="20"/>
                <w:szCs w:val="20"/>
              </w:rPr>
            </w:pPr>
          </w:p>
          <w:p w:rsidR="00EA06CE" w:rsidRDefault="00EA06CE"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CC4D05" w:rsidRDefault="00CC4D05" w:rsidP="00624E6E">
            <w:pPr>
              <w:rPr>
                <w:rFonts w:ascii="Arial" w:hAnsi="Arial" w:cs="Arial"/>
                <w:sz w:val="20"/>
                <w:szCs w:val="20"/>
              </w:rPr>
            </w:pPr>
          </w:p>
          <w:p w:rsidR="00F85D0A" w:rsidRDefault="00F85D0A" w:rsidP="00624E6E">
            <w:pPr>
              <w:rPr>
                <w:rFonts w:ascii="Arial" w:hAnsi="Arial" w:cs="Arial"/>
                <w:sz w:val="20"/>
                <w:szCs w:val="20"/>
              </w:rPr>
            </w:pPr>
          </w:p>
          <w:p w:rsidR="00F85D0A" w:rsidRDefault="00F85D0A" w:rsidP="00624E6E">
            <w:pPr>
              <w:rPr>
                <w:rFonts w:ascii="Arial" w:hAnsi="Arial" w:cs="Arial"/>
                <w:sz w:val="20"/>
                <w:szCs w:val="20"/>
              </w:rPr>
            </w:pPr>
          </w:p>
          <w:p w:rsidR="009C4452" w:rsidRPr="00131E22" w:rsidRDefault="00727F7B" w:rsidP="00624E6E">
            <w:pPr>
              <w:rPr>
                <w:rFonts w:ascii="Arial" w:hAnsi="Arial" w:cs="Arial"/>
                <w:sz w:val="20"/>
                <w:szCs w:val="20"/>
              </w:rPr>
            </w:pPr>
            <w:r w:rsidRPr="003F453F">
              <w:rPr>
                <w:rFonts w:ascii="Arial" w:hAnsi="Arial" w:cs="Arial"/>
                <w:sz w:val="20"/>
                <w:szCs w:val="20"/>
              </w:rPr>
              <w:t xml:space="preserve">c)  </w:t>
            </w:r>
            <w:r>
              <w:rPr>
                <w:rFonts w:ascii="Arial" w:hAnsi="Arial" w:cs="Arial"/>
                <w:sz w:val="20"/>
                <w:szCs w:val="20"/>
              </w:rPr>
              <w:t>E</w:t>
            </w:r>
            <w:r w:rsidRPr="003F453F">
              <w:rPr>
                <w:rFonts w:ascii="Arial" w:hAnsi="Arial" w:cs="Arial"/>
                <w:sz w:val="20"/>
                <w:szCs w:val="20"/>
              </w:rPr>
              <w:t xml:space="preserve">valuations were submitted </w:t>
            </w:r>
            <w:r>
              <w:rPr>
                <w:rFonts w:ascii="Arial" w:hAnsi="Arial" w:cs="Arial"/>
                <w:sz w:val="20"/>
                <w:szCs w:val="20"/>
              </w:rPr>
              <w:t>for all Aging Studies students taking FCS 5301. 100</w:t>
            </w:r>
            <w:r w:rsidRPr="003F453F">
              <w:rPr>
                <w:rFonts w:ascii="Arial" w:hAnsi="Arial" w:cs="Arial"/>
                <w:sz w:val="20"/>
                <w:szCs w:val="20"/>
              </w:rPr>
              <w:t>% of the evaluations rated students as</w:t>
            </w:r>
            <w:r>
              <w:rPr>
                <w:rFonts w:ascii="Arial" w:hAnsi="Arial" w:cs="Arial"/>
                <w:sz w:val="20"/>
                <w:szCs w:val="20"/>
              </w:rPr>
              <w:t xml:space="preserve"> highly competent</w:t>
            </w:r>
            <w:r w:rsidRPr="003F453F">
              <w:rPr>
                <w:rFonts w:ascii="Arial" w:hAnsi="Arial" w:cs="Arial"/>
                <w:sz w:val="20"/>
                <w:szCs w:val="20"/>
              </w:rPr>
              <w:t xml:space="preserve"> (</w:t>
            </w:r>
            <w:r>
              <w:rPr>
                <w:rFonts w:ascii="Arial" w:hAnsi="Arial" w:cs="Arial"/>
                <w:sz w:val="20"/>
                <w:szCs w:val="20"/>
              </w:rPr>
              <w:t>5</w:t>
            </w:r>
            <w:r w:rsidRPr="003F453F">
              <w:rPr>
                <w:rFonts w:ascii="Arial" w:hAnsi="Arial" w:cs="Arial"/>
                <w:sz w:val="20"/>
                <w:szCs w:val="20"/>
              </w:rPr>
              <w:t xml:space="preserve"> on a 5 pt scale) </w:t>
            </w:r>
            <w:r w:rsidR="005F6660" w:rsidRPr="00131E22">
              <w:rPr>
                <w:rFonts w:ascii="Arial" w:hAnsi="Arial" w:cs="Arial"/>
                <w:sz w:val="20"/>
                <w:szCs w:val="20"/>
              </w:rPr>
              <w:t xml:space="preserve">in their written </w:t>
            </w:r>
            <w:r w:rsidR="005F6660" w:rsidRPr="00131E22">
              <w:rPr>
                <w:rFonts w:ascii="Arial" w:hAnsi="Arial" w:cs="Arial"/>
                <w:sz w:val="20"/>
                <w:szCs w:val="20"/>
              </w:rPr>
              <w:lastRenderedPageBreak/>
              <w:t xml:space="preserve">communication skills. </w:t>
            </w:r>
          </w:p>
          <w:p w:rsidR="009C4452" w:rsidRPr="00131E22" w:rsidRDefault="009C4452" w:rsidP="00624E6E">
            <w:pPr>
              <w:rPr>
                <w:rFonts w:ascii="Arial" w:hAnsi="Arial" w:cs="Arial"/>
                <w:sz w:val="20"/>
                <w:szCs w:val="20"/>
              </w:rPr>
            </w:pPr>
          </w:p>
          <w:p w:rsidR="009C4452" w:rsidRPr="00131E22" w:rsidRDefault="009C4452" w:rsidP="00624E6E">
            <w:pPr>
              <w:rPr>
                <w:rFonts w:ascii="Arial" w:hAnsi="Arial" w:cs="Arial"/>
                <w:sz w:val="20"/>
                <w:szCs w:val="20"/>
              </w:rPr>
            </w:pPr>
          </w:p>
          <w:p w:rsidR="009C4452" w:rsidRPr="00131E22" w:rsidRDefault="009C4452" w:rsidP="00624E6E">
            <w:pPr>
              <w:rPr>
                <w:rFonts w:ascii="Arial" w:hAnsi="Arial" w:cs="Arial"/>
                <w:sz w:val="20"/>
                <w:szCs w:val="20"/>
              </w:rPr>
            </w:pPr>
          </w:p>
        </w:tc>
        <w:tc>
          <w:tcPr>
            <w:tcW w:w="2592" w:type="dxa"/>
          </w:tcPr>
          <w:p w:rsidR="00CC4D05" w:rsidRDefault="00EA06CE" w:rsidP="00CC4D05">
            <w:pPr>
              <w:rPr>
                <w:rFonts w:ascii="Arial" w:hAnsi="Arial" w:cs="Arial"/>
                <w:sz w:val="20"/>
                <w:szCs w:val="20"/>
              </w:rPr>
            </w:pPr>
            <w:r w:rsidRPr="00131E22">
              <w:rPr>
                <w:rFonts w:ascii="Arial" w:hAnsi="Arial" w:cs="Arial"/>
                <w:sz w:val="20"/>
                <w:szCs w:val="20"/>
              </w:rPr>
              <w:lastRenderedPageBreak/>
              <w:t xml:space="preserve">a) </w:t>
            </w:r>
            <w:r>
              <w:rPr>
                <w:rFonts w:ascii="Arial" w:hAnsi="Arial" w:cs="Arial"/>
                <w:sz w:val="20"/>
                <w:szCs w:val="20"/>
              </w:rPr>
              <w:t xml:space="preserve">The CCK capstone is evaluated by the student’s academic advisor, who is also the graduate coordinator. </w:t>
            </w:r>
            <w:r w:rsidR="00CC4D05">
              <w:rPr>
                <w:rFonts w:ascii="Arial" w:hAnsi="Arial" w:cs="Arial"/>
                <w:sz w:val="20"/>
                <w:szCs w:val="20"/>
              </w:rPr>
              <w:t>Results are disseminated to the Aging Studies Board faculty/administrators during semester meetings and discussed to ascertain where</w:t>
            </w:r>
            <w:r w:rsidR="00F85D0A">
              <w:rPr>
                <w:rFonts w:ascii="Arial" w:hAnsi="Arial" w:cs="Arial"/>
                <w:sz w:val="20"/>
                <w:szCs w:val="20"/>
              </w:rPr>
              <w:t xml:space="preserve">, </w:t>
            </w:r>
            <w:r w:rsidR="00CC4D05">
              <w:rPr>
                <w:rFonts w:ascii="Arial" w:hAnsi="Arial" w:cs="Arial"/>
                <w:sz w:val="20"/>
                <w:szCs w:val="20"/>
              </w:rPr>
              <w:t>how</w:t>
            </w:r>
            <w:r w:rsidR="00F85D0A">
              <w:rPr>
                <w:rFonts w:ascii="Arial" w:hAnsi="Arial" w:cs="Arial"/>
                <w:sz w:val="20"/>
                <w:szCs w:val="20"/>
              </w:rPr>
              <w:t>, and if</w:t>
            </w:r>
            <w:r w:rsidR="00CC4D05">
              <w:rPr>
                <w:rFonts w:ascii="Arial" w:hAnsi="Arial" w:cs="Arial"/>
                <w:sz w:val="20"/>
                <w:szCs w:val="20"/>
              </w:rPr>
              <w:t xml:space="preserve"> changes or improvements need to be made. </w:t>
            </w:r>
          </w:p>
          <w:p w:rsidR="009C4452" w:rsidRPr="00131E22" w:rsidRDefault="009C4452" w:rsidP="00624E6E">
            <w:pPr>
              <w:rPr>
                <w:rFonts w:ascii="Arial" w:hAnsi="Arial" w:cs="Arial"/>
                <w:sz w:val="20"/>
                <w:szCs w:val="20"/>
              </w:rPr>
            </w:pPr>
          </w:p>
          <w:p w:rsidR="009C4452" w:rsidRPr="00131E22" w:rsidRDefault="009C4452" w:rsidP="00624E6E">
            <w:pPr>
              <w:rPr>
                <w:rFonts w:ascii="Arial" w:hAnsi="Arial" w:cs="Arial"/>
                <w:sz w:val="20"/>
                <w:szCs w:val="20"/>
              </w:rPr>
            </w:pPr>
          </w:p>
          <w:p w:rsidR="00CC4D05" w:rsidRDefault="00EA06CE" w:rsidP="00CC4D05">
            <w:pPr>
              <w:rPr>
                <w:rFonts w:ascii="Arial" w:hAnsi="Arial" w:cs="Arial"/>
                <w:sz w:val="20"/>
                <w:szCs w:val="20"/>
              </w:rPr>
            </w:pPr>
            <w:r>
              <w:rPr>
                <w:rFonts w:ascii="Arial" w:hAnsi="Arial" w:cs="Arial"/>
                <w:sz w:val="20"/>
                <w:szCs w:val="20"/>
              </w:rPr>
              <w:t>b</w:t>
            </w:r>
            <w:r w:rsidRPr="00131E22">
              <w:rPr>
                <w:rFonts w:ascii="Arial" w:hAnsi="Arial" w:cs="Arial"/>
                <w:sz w:val="20"/>
                <w:szCs w:val="20"/>
              </w:rPr>
              <w:t xml:space="preserve">) </w:t>
            </w:r>
            <w:r>
              <w:rPr>
                <w:rFonts w:ascii="Arial" w:hAnsi="Arial" w:cs="Arial"/>
                <w:sz w:val="20"/>
                <w:szCs w:val="20"/>
              </w:rPr>
              <w:t xml:space="preserve">The internship </w:t>
            </w:r>
            <w:r w:rsidR="00CC4D05">
              <w:rPr>
                <w:rFonts w:ascii="Arial" w:hAnsi="Arial" w:cs="Arial"/>
                <w:sz w:val="20"/>
                <w:szCs w:val="20"/>
              </w:rPr>
              <w:t>supervisor</w:t>
            </w:r>
            <w:r>
              <w:rPr>
                <w:rFonts w:ascii="Arial" w:hAnsi="Arial" w:cs="Arial"/>
                <w:sz w:val="20"/>
                <w:szCs w:val="20"/>
              </w:rPr>
              <w:t xml:space="preserve"> completes the evaluation and submits the evaluation to the student and the academic adviser, who is also the graduate coordinator. </w:t>
            </w:r>
            <w:r w:rsidR="00CC4D05">
              <w:rPr>
                <w:rFonts w:ascii="Arial" w:hAnsi="Arial" w:cs="Arial"/>
                <w:sz w:val="20"/>
                <w:szCs w:val="20"/>
              </w:rPr>
              <w:t xml:space="preserve">Results are disseminated to the Aging Studies Board faculty/administrators during semester meetings and discussed to ascertain where and how changes or improvements need to be made. </w:t>
            </w:r>
          </w:p>
          <w:p w:rsidR="00E653F4" w:rsidRPr="00131E22" w:rsidRDefault="00E653F4" w:rsidP="00624E6E">
            <w:pPr>
              <w:rPr>
                <w:rFonts w:ascii="Arial" w:hAnsi="Arial" w:cs="Arial"/>
                <w:sz w:val="20"/>
                <w:szCs w:val="20"/>
              </w:rPr>
            </w:pPr>
          </w:p>
          <w:p w:rsidR="00E653F4" w:rsidRPr="00131E22" w:rsidRDefault="00E653F4" w:rsidP="00624E6E">
            <w:pPr>
              <w:rPr>
                <w:rFonts w:ascii="Arial" w:hAnsi="Arial" w:cs="Arial"/>
                <w:sz w:val="20"/>
                <w:szCs w:val="20"/>
              </w:rPr>
            </w:pPr>
          </w:p>
          <w:p w:rsidR="00CC4D05" w:rsidRDefault="00727F7B" w:rsidP="00CC4D05">
            <w:pPr>
              <w:rPr>
                <w:rFonts w:ascii="Arial" w:hAnsi="Arial" w:cs="Arial"/>
                <w:sz w:val="20"/>
                <w:szCs w:val="20"/>
              </w:rPr>
            </w:pPr>
            <w:r>
              <w:rPr>
                <w:rFonts w:ascii="Arial" w:hAnsi="Arial" w:cs="Arial"/>
                <w:sz w:val="20"/>
                <w:szCs w:val="20"/>
              </w:rPr>
              <w:t>c</w:t>
            </w:r>
            <w:r w:rsidRPr="00131E22">
              <w:rPr>
                <w:rFonts w:ascii="Arial" w:hAnsi="Arial" w:cs="Arial"/>
                <w:sz w:val="20"/>
                <w:szCs w:val="20"/>
              </w:rPr>
              <w:t xml:space="preserve">) Faculty teaching </w:t>
            </w:r>
            <w:r>
              <w:rPr>
                <w:rFonts w:ascii="Arial" w:hAnsi="Arial" w:cs="Arial"/>
                <w:sz w:val="20"/>
                <w:szCs w:val="20"/>
              </w:rPr>
              <w:t xml:space="preserve">FCS 5301 </w:t>
            </w:r>
            <w:r w:rsidRPr="00131E22">
              <w:rPr>
                <w:rFonts w:ascii="Arial" w:hAnsi="Arial" w:cs="Arial"/>
                <w:sz w:val="20"/>
                <w:szCs w:val="20"/>
              </w:rPr>
              <w:t>eval</w:t>
            </w:r>
            <w:r w:rsidR="00F85D0A">
              <w:rPr>
                <w:rFonts w:ascii="Arial" w:hAnsi="Arial" w:cs="Arial"/>
                <w:sz w:val="20"/>
                <w:szCs w:val="20"/>
              </w:rPr>
              <w:t>uate each student  who writes the paper</w:t>
            </w:r>
            <w:r w:rsidRPr="00131E22">
              <w:rPr>
                <w:rFonts w:ascii="Arial" w:hAnsi="Arial" w:cs="Arial"/>
                <w:sz w:val="20"/>
                <w:szCs w:val="20"/>
              </w:rPr>
              <w:t xml:space="preserve"> in the course. </w:t>
            </w:r>
            <w:r w:rsidR="00CC4D05">
              <w:rPr>
                <w:rFonts w:ascii="Arial" w:hAnsi="Arial" w:cs="Arial"/>
                <w:sz w:val="20"/>
                <w:szCs w:val="20"/>
              </w:rPr>
              <w:t xml:space="preserve">Results are disseminated to the Aging </w:t>
            </w:r>
            <w:r w:rsidR="00CC4D05">
              <w:rPr>
                <w:rFonts w:ascii="Arial" w:hAnsi="Arial" w:cs="Arial"/>
                <w:sz w:val="20"/>
                <w:szCs w:val="20"/>
              </w:rPr>
              <w:lastRenderedPageBreak/>
              <w:t>Studies Board faculty/administrators during semester meetings and discussed to ascertain where</w:t>
            </w:r>
            <w:r w:rsidR="00F85D0A">
              <w:rPr>
                <w:rFonts w:ascii="Arial" w:hAnsi="Arial" w:cs="Arial"/>
                <w:sz w:val="20"/>
                <w:szCs w:val="20"/>
              </w:rPr>
              <w:t xml:space="preserve">, </w:t>
            </w:r>
            <w:r w:rsidR="00CC4D05">
              <w:rPr>
                <w:rFonts w:ascii="Arial" w:hAnsi="Arial" w:cs="Arial"/>
                <w:sz w:val="20"/>
                <w:szCs w:val="20"/>
              </w:rPr>
              <w:t>how</w:t>
            </w:r>
            <w:r w:rsidR="00F85D0A">
              <w:rPr>
                <w:rFonts w:ascii="Arial" w:hAnsi="Arial" w:cs="Arial"/>
                <w:sz w:val="20"/>
                <w:szCs w:val="20"/>
              </w:rPr>
              <w:t>, and if</w:t>
            </w:r>
            <w:r w:rsidR="00CC4D05">
              <w:rPr>
                <w:rFonts w:ascii="Arial" w:hAnsi="Arial" w:cs="Arial"/>
                <w:sz w:val="20"/>
                <w:szCs w:val="20"/>
              </w:rPr>
              <w:t xml:space="preserve"> changes or improvements need to be made. Follow up discussion is initiated with course instructor</w:t>
            </w:r>
            <w:r w:rsidR="00F85D0A">
              <w:rPr>
                <w:rFonts w:ascii="Arial" w:hAnsi="Arial" w:cs="Arial"/>
                <w:sz w:val="20"/>
                <w:szCs w:val="20"/>
              </w:rPr>
              <w:t xml:space="preserve"> to provide feedback opportunity</w:t>
            </w:r>
            <w:r w:rsidR="00CC4D05">
              <w:rPr>
                <w:rFonts w:ascii="Arial" w:hAnsi="Arial" w:cs="Arial"/>
                <w:sz w:val="20"/>
                <w:szCs w:val="20"/>
              </w:rPr>
              <w:t xml:space="preserve">, as well. </w:t>
            </w:r>
          </w:p>
          <w:p w:rsidR="00727F7B" w:rsidRPr="00131E22" w:rsidRDefault="00727F7B" w:rsidP="00727F7B">
            <w:pPr>
              <w:rPr>
                <w:rFonts w:ascii="Arial" w:hAnsi="Arial" w:cs="Arial"/>
                <w:sz w:val="20"/>
                <w:szCs w:val="20"/>
              </w:rPr>
            </w:pPr>
          </w:p>
          <w:p w:rsidR="009C4452" w:rsidRPr="00131E22" w:rsidRDefault="009C4452" w:rsidP="00624E6E">
            <w:pPr>
              <w:rPr>
                <w:rFonts w:ascii="Arial" w:hAnsi="Arial" w:cs="Arial"/>
                <w:sz w:val="20"/>
                <w:szCs w:val="20"/>
              </w:rPr>
            </w:pPr>
          </w:p>
          <w:p w:rsidR="000E5B4E" w:rsidRPr="00131E22" w:rsidRDefault="000E5B4E" w:rsidP="00624E6E">
            <w:pPr>
              <w:rPr>
                <w:rFonts w:ascii="Arial" w:hAnsi="Arial" w:cs="Arial"/>
                <w:sz w:val="20"/>
                <w:szCs w:val="20"/>
              </w:rPr>
            </w:pPr>
          </w:p>
          <w:p w:rsidR="009C4452" w:rsidRPr="00131E22" w:rsidRDefault="009C4452" w:rsidP="00624E6E">
            <w:pPr>
              <w:rPr>
                <w:rFonts w:ascii="Arial" w:hAnsi="Arial" w:cs="Arial"/>
                <w:sz w:val="20"/>
                <w:szCs w:val="20"/>
              </w:rPr>
            </w:pPr>
          </w:p>
          <w:p w:rsidR="009C4452" w:rsidRPr="00131E22" w:rsidRDefault="009C4452" w:rsidP="00624E6E">
            <w:pPr>
              <w:rPr>
                <w:rFonts w:ascii="Arial" w:hAnsi="Arial" w:cs="Arial"/>
                <w:sz w:val="20"/>
                <w:szCs w:val="20"/>
              </w:rPr>
            </w:pPr>
          </w:p>
          <w:p w:rsidR="00E653F4" w:rsidRPr="00131E22" w:rsidRDefault="00E653F4" w:rsidP="00624E6E">
            <w:pPr>
              <w:rPr>
                <w:rFonts w:ascii="Arial" w:hAnsi="Arial" w:cs="Arial"/>
                <w:sz w:val="20"/>
                <w:szCs w:val="20"/>
              </w:rPr>
            </w:pPr>
          </w:p>
          <w:p w:rsidR="00E653F4" w:rsidRPr="00131E22" w:rsidRDefault="00E653F4" w:rsidP="00624E6E">
            <w:pPr>
              <w:rPr>
                <w:rFonts w:ascii="Arial" w:hAnsi="Arial" w:cs="Arial"/>
                <w:sz w:val="20"/>
                <w:szCs w:val="20"/>
              </w:rPr>
            </w:pPr>
          </w:p>
          <w:p w:rsidR="00E653F4" w:rsidRPr="00131E22" w:rsidRDefault="00E653F4" w:rsidP="00624E6E">
            <w:pPr>
              <w:rPr>
                <w:rFonts w:ascii="Arial" w:hAnsi="Arial" w:cs="Arial"/>
                <w:sz w:val="20"/>
                <w:szCs w:val="20"/>
              </w:rPr>
            </w:pPr>
          </w:p>
          <w:p w:rsidR="00E653F4" w:rsidRPr="00131E22" w:rsidRDefault="00E653F4" w:rsidP="00624E6E">
            <w:pPr>
              <w:rPr>
                <w:rFonts w:ascii="Arial" w:hAnsi="Arial" w:cs="Arial"/>
                <w:sz w:val="20"/>
                <w:szCs w:val="20"/>
              </w:rPr>
            </w:pPr>
          </w:p>
          <w:p w:rsidR="009C4452" w:rsidRPr="00131E22" w:rsidRDefault="009C4452" w:rsidP="00624E6E">
            <w:pPr>
              <w:rPr>
                <w:rFonts w:ascii="Arial" w:hAnsi="Arial" w:cs="Arial"/>
                <w:sz w:val="20"/>
                <w:szCs w:val="20"/>
              </w:rPr>
            </w:pPr>
          </w:p>
          <w:p w:rsidR="00E653F4" w:rsidRDefault="00E653F4" w:rsidP="00624E6E">
            <w:pPr>
              <w:rPr>
                <w:rFonts w:ascii="Arial" w:hAnsi="Arial" w:cs="Arial"/>
                <w:sz w:val="20"/>
                <w:szCs w:val="20"/>
              </w:rPr>
            </w:pPr>
          </w:p>
          <w:p w:rsidR="007B2EB7" w:rsidRDefault="007B2EB7" w:rsidP="00624E6E">
            <w:pPr>
              <w:rPr>
                <w:rFonts w:ascii="Arial" w:hAnsi="Arial" w:cs="Arial"/>
                <w:sz w:val="20"/>
                <w:szCs w:val="20"/>
              </w:rPr>
            </w:pPr>
          </w:p>
          <w:p w:rsidR="00352B87" w:rsidRPr="00131E22" w:rsidRDefault="00352B87" w:rsidP="00E653F4">
            <w:pPr>
              <w:rPr>
                <w:rFonts w:ascii="Arial" w:hAnsi="Arial" w:cs="Arial"/>
                <w:sz w:val="20"/>
                <w:szCs w:val="20"/>
              </w:rPr>
            </w:pPr>
          </w:p>
        </w:tc>
      </w:tr>
      <w:tr w:rsidR="00B82BB8" w:rsidRPr="00131E22" w:rsidTr="00446262">
        <w:tc>
          <w:tcPr>
            <w:tcW w:w="2016" w:type="dxa"/>
          </w:tcPr>
          <w:p w:rsidR="00B82BB8" w:rsidRPr="00131E22" w:rsidRDefault="00B82BB8" w:rsidP="00F0187E">
            <w:pPr>
              <w:rPr>
                <w:rFonts w:ascii="Arial" w:hAnsi="Arial" w:cs="Arial"/>
                <w:sz w:val="20"/>
                <w:szCs w:val="20"/>
              </w:rPr>
            </w:pPr>
            <w:r w:rsidRPr="00131E22">
              <w:rPr>
                <w:rFonts w:ascii="Arial" w:hAnsi="Arial" w:cs="Arial"/>
                <w:b/>
                <w:bCs/>
                <w:sz w:val="20"/>
                <w:szCs w:val="20"/>
              </w:rPr>
              <w:lastRenderedPageBreak/>
              <w:t xml:space="preserve">4. Research: </w:t>
            </w:r>
            <w:r w:rsidRPr="00131E22">
              <w:rPr>
                <w:rFonts w:ascii="Arial" w:hAnsi="Arial" w:cs="Arial"/>
                <w:sz w:val="20"/>
                <w:szCs w:val="20"/>
              </w:rPr>
              <w:t xml:space="preserve">Students will demonstrate an understanding of research design and implementation, data analysis, interpretation, and dissemination of results in the context of current theories in aging.  Students will also exhibit understanding of current research in the older adult population.  </w:t>
            </w:r>
          </w:p>
          <w:p w:rsidR="00B82BB8" w:rsidRPr="00131E22" w:rsidRDefault="00B82BB8" w:rsidP="00F0187E">
            <w:pPr>
              <w:rPr>
                <w:rFonts w:ascii="Arial" w:hAnsi="Arial" w:cs="Arial"/>
                <w:sz w:val="20"/>
                <w:szCs w:val="20"/>
              </w:rPr>
            </w:pPr>
          </w:p>
        </w:tc>
        <w:tc>
          <w:tcPr>
            <w:tcW w:w="2880" w:type="dxa"/>
          </w:tcPr>
          <w:p w:rsidR="00B82BB8" w:rsidRPr="00131E22" w:rsidRDefault="00B82BB8" w:rsidP="00F0187E">
            <w:pPr>
              <w:rPr>
                <w:rFonts w:ascii="Arial" w:hAnsi="Arial" w:cs="Arial"/>
                <w:sz w:val="20"/>
                <w:szCs w:val="20"/>
              </w:rPr>
            </w:pPr>
            <w:r w:rsidRPr="00131E22">
              <w:rPr>
                <w:rFonts w:ascii="Arial" w:hAnsi="Arial" w:cs="Arial"/>
                <w:sz w:val="20"/>
                <w:szCs w:val="20"/>
              </w:rPr>
              <w:t xml:space="preserve">a) </w:t>
            </w:r>
            <w:r w:rsidRPr="00131E22">
              <w:rPr>
                <w:rFonts w:ascii="Arial" w:hAnsi="Arial" w:cs="Arial"/>
                <w:b/>
                <w:sz w:val="20"/>
                <w:szCs w:val="20"/>
              </w:rPr>
              <w:t>Thesis</w:t>
            </w:r>
            <w:r w:rsidR="00BE6B55">
              <w:rPr>
                <w:rFonts w:ascii="Arial" w:hAnsi="Arial" w:cs="Arial"/>
                <w:b/>
                <w:sz w:val="20"/>
                <w:szCs w:val="20"/>
              </w:rPr>
              <w:t xml:space="preserve"> Rubric</w:t>
            </w:r>
            <w:r w:rsidRPr="00131E22">
              <w:rPr>
                <w:rFonts w:ascii="Arial" w:hAnsi="Arial" w:cs="Arial"/>
                <w:sz w:val="20"/>
                <w:szCs w:val="20"/>
              </w:rPr>
              <w:t xml:space="preserve"> [a direct measure]: Students defending theses well be evaluated on their understanding of research design and implementation, data analysis, interpretation, and dissemination of results.</w:t>
            </w:r>
          </w:p>
          <w:p w:rsidR="00B82BB8" w:rsidRPr="00131E22" w:rsidRDefault="00B82BB8" w:rsidP="00F0187E">
            <w:pPr>
              <w:rPr>
                <w:rFonts w:ascii="Arial" w:hAnsi="Arial" w:cs="Arial"/>
                <w:sz w:val="20"/>
                <w:szCs w:val="20"/>
              </w:rPr>
            </w:pPr>
          </w:p>
          <w:p w:rsidR="00E33E93" w:rsidRPr="00131E22" w:rsidRDefault="00E33E93" w:rsidP="00F0187E">
            <w:pPr>
              <w:rPr>
                <w:rFonts w:ascii="Arial" w:hAnsi="Arial" w:cs="Arial"/>
                <w:sz w:val="20"/>
                <w:szCs w:val="20"/>
              </w:rPr>
            </w:pPr>
          </w:p>
          <w:p w:rsidR="006C48C1" w:rsidRPr="00131E22" w:rsidRDefault="006C48C1" w:rsidP="00F0187E">
            <w:pPr>
              <w:rPr>
                <w:rFonts w:ascii="Arial" w:hAnsi="Arial" w:cs="Arial"/>
                <w:sz w:val="20"/>
                <w:szCs w:val="20"/>
              </w:rPr>
            </w:pPr>
          </w:p>
          <w:p w:rsidR="00DC16D3" w:rsidRPr="00131E22" w:rsidRDefault="00DC16D3" w:rsidP="00F0187E">
            <w:pPr>
              <w:rPr>
                <w:rFonts w:ascii="Arial" w:hAnsi="Arial" w:cs="Arial"/>
                <w:sz w:val="20"/>
                <w:szCs w:val="20"/>
              </w:rPr>
            </w:pPr>
          </w:p>
          <w:p w:rsidR="00527D3E" w:rsidRDefault="00527D3E" w:rsidP="00727F7B">
            <w:pPr>
              <w:rPr>
                <w:rFonts w:ascii="Arial" w:hAnsi="Arial" w:cs="Arial"/>
                <w:sz w:val="20"/>
                <w:szCs w:val="20"/>
              </w:rPr>
            </w:pPr>
          </w:p>
          <w:p w:rsidR="00527D3E" w:rsidRDefault="00527D3E" w:rsidP="00727F7B">
            <w:pPr>
              <w:rPr>
                <w:rFonts w:ascii="Arial" w:hAnsi="Arial" w:cs="Arial"/>
                <w:sz w:val="20"/>
                <w:szCs w:val="20"/>
              </w:rPr>
            </w:pPr>
          </w:p>
          <w:p w:rsidR="00527D3E" w:rsidRDefault="00527D3E" w:rsidP="00727F7B">
            <w:pPr>
              <w:rPr>
                <w:rFonts w:ascii="Arial" w:hAnsi="Arial" w:cs="Arial"/>
                <w:sz w:val="20"/>
                <w:szCs w:val="20"/>
              </w:rPr>
            </w:pPr>
          </w:p>
          <w:p w:rsidR="00527D3E" w:rsidRDefault="00527D3E" w:rsidP="00727F7B">
            <w:pPr>
              <w:rPr>
                <w:rFonts w:ascii="Arial" w:hAnsi="Arial" w:cs="Arial"/>
                <w:sz w:val="20"/>
                <w:szCs w:val="20"/>
              </w:rPr>
            </w:pPr>
          </w:p>
          <w:p w:rsidR="00527D3E" w:rsidRDefault="00527D3E" w:rsidP="00727F7B">
            <w:pPr>
              <w:rPr>
                <w:rFonts w:ascii="Arial" w:hAnsi="Arial" w:cs="Arial"/>
                <w:sz w:val="20"/>
                <w:szCs w:val="20"/>
              </w:rPr>
            </w:pPr>
          </w:p>
          <w:p w:rsidR="00321CE2" w:rsidRDefault="00321CE2" w:rsidP="00727F7B">
            <w:pPr>
              <w:rPr>
                <w:rFonts w:ascii="Arial" w:hAnsi="Arial" w:cs="Arial"/>
                <w:sz w:val="20"/>
                <w:szCs w:val="20"/>
              </w:rPr>
            </w:pPr>
          </w:p>
          <w:p w:rsidR="00321CE2" w:rsidRDefault="00321CE2" w:rsidP="00727F7B">
            <w:pPr>
              <w:rPr>
                <w:rFonts w:ascii="Arial" w:hAnsi="Arial" w:cs="Arial"/>
                <w:sz w:val="20"/>
                <w:szCs w:val="20"/>
              </w:rPr>
            </w:pPr>
          </w:p>
          <w:p w:rsidR="00321CE2" w:rsidRDefault="00321CE2" w:rsidP="00727F7B">
            <w:pPr>
              <w:rPr>
                <w:rFonts w:ascii="Arial" w:hAnsi="Arial" w:cs="Arial"/>
                <w:sz w:val="20"/>
                <w:szCs w:val="20"/>
              </w:rPr>
            </w:pPr>
          </w:p>
          <w:p w:rsidR="00321CE2" w:rsidRDefault="00321CE2" w:rsidP="00727F7B">
            <w:pPr>
              <w:rPr>
                <w:rFonts w:ascii="Arial" w:hAnsi="Arial" w:cs="Arial"/>
                <w:sz w:val="20"/>
                <w:szCs w:val="20"/>
              </w:rPr>
            </w:pPr>
          </w:p>
          <w:p w:rsidR="00321CE2" w:rsidRDefault="00321CE2" w:rsidP="00727F7B">
            <w:pPr>
              <w:rPr>
                <w:rFonts w:ascii="Arial" w:hAnsi="Arial" w:cs="Arial"/>
                <w:sz w:val="20"/>
                <w:szCs w:val="20"/>
              </w:rPr>
            </w:pPr>
          </w:p>
          <w:p w:rsidR="00B82BB8" w:rsidRDefault="00727F7B" w:rsidP="00727F7B">
            <w:pPr>
              <w:rPr>
                <w:rFonts w:ascii="Arial" w:hAnsi="Arial" w:cs="Arial"/>
                <w:bCs/>
                <w:sz w:val="20"/>
                <w:szCs w:val="20"/>
              </w:rPr>
            </w:pPr>
            <w:r>
              <w:rPr>
                <w:rFonts w:ascii="Arial" w:hAnsi="Arial" w:cs="Arial"/>
                <w:sz w:val="20"/>
                <w:szCs w:val="20"/>
              </w:rPr>
              <w:t>b</w:t>
            </w:r>
            <w:r w:rsidR="00B82BB8" w:rsidRPr="00131E22">
              <w:rPr>
                <w:rFonts w:ascii="Arial" w:hAnsi="Arial" w:cs="Arial"/>
                <w:sz w:val="20"/>
                <w:szCs w:val="20"/>
              </w:rPr>
              <w:t xml:space="preserve">) </w:t>
            </w:r>
            <w:r w:rsidR="00352B87" w:rsidRPr="00131E22">
              <w:rPr>
                <w:rFonts w:ascii="Arial" w:hAnsi="Arial" w:cs="Arial"/>
                <w:b/>
                <w:sz w:val="20"/>
                <w:szCs w:val="20"/>
              </w:rPr>
              <w:t xml:space="preserve">Research </w:t>
            </w:r>
            <w:r>
              <w:rPr>
                <w:rFonts w:ascii="Arial" w:hAnsi="Arial" w:cs="Arial"/>
                <w:b/>
                <w:sz w:val="20"/>
                <w:szCs w:val="20"/>
              </w:rPr>
              <w:t xml:space="preserve">Proposal </w:t>
            </w:r>
            <w:r w:rsidR="00352B87" w:rsidRPr="00131E22">
              <w:rPr>
                <w:rFonts w:ascii="Arial" w:hAnsi="Arial" w:cs="Arial"/>
                <w:b/>
                <w:sz w:val="20"/>
                <w:szCs w:val="20"/>
              </w:rPr>
              <w:t>Paper</w:t>
            </w:r>
            <w:r w:rsidR="00BE6B55">
              <w:rPr>
                <w:rFonts w:ascii="Arial" w:hAnsi="Arial" w:cs="Arial"/>
                <w:b/>
                <w:sz w:val="20"/>
                <w:szCs w:val="20"/>
              </w:rPr>
              <w:t xml:space="preserve"> Rubric</w:t>
            </w:r>
            <w:r w:rsidR="00B82BB8" w:rsidRPr="00131E22">
              <w:rPr>
                <w:rFonts w:ascii="Arial" w:hAnsi="Arial" w:cs="Arial"/>
                <w:b/>
                <w:sz w:val="20"/>
                <w:szCs w:val="20"/>
              </w:rPr>
              <w:t xml:space="preserve"> </w:t>
            </w:r>
            <w:r w:rsidR="00B82BB8" w:rsidRPr="00131E22">
              <w:rPr>
                <w:rFonts w:ascii="Arial" w:hAnsi="Arial" w:cs="Arial"/>
                <w:sz w:val="20"/>
                <w:szCs w:val="20"/>
              </w:rPr>
              <w:t>[direct measure; course embedded]:</w:t>
            </w:r>
            <w:r w:rsidR="00897BB9" w:rsidRPr="00131E22">
              <w:rPr>
                <w:rFonts w:ascii="Arial" w:hAnsi="Arial" w:cs="Arial"/>
                <w:sz w:val="20"/>
                <w:szCs w:val="20"/>
              </w:rPr>
              <w:t xml:space="preserve"> Students enrolled in FCS 5900</w:t>
            </w:r>
            <w:r>
              <w:rPr>
                <w:rFonts w:ascii="Arial" w:hAnsi="Arial" w:cs="Arial"/>
                <w:sz w:val="20"/>
                <w:szCs w:val="20"/>
              </w:rPr>
              <w:t xml:space="preserve"> Research Methods</w:t>
            </w:r>
            <w:r w:rsidR="00897BB9" w:rsidRPr="00131E22">
              <w:rPr>
                <w:rFonts w:ascii="Arial" w:hAnsi="Arial" w:cs="Arial"/>
                <w:sz w:val="20"/>
                <w:szCs w:val="20"/>
              </w:rPr>
              <w:t xml:space="preserve">  will be evaluated on their </w:t>
            </w:r>
            <w:r w:rsidR="00897BB9" w:rsidRPr="00131E22">
              <w:rPr>
                <w:rFonts w:ascii="Arial" w:hAnsi="Arial" w:cs="Arial"/>
                <w:bCs/>
                <w:sz w:val="20"/>
                <w:szCs w:val="20"/>
              </w:rPr>
              <w:t xml:space="preserve">ability to understand </w:t>
            </w:r>
            <w:r>
              <w:rPr>
                <w:rFonts w:ascii="Arial" w:hAnsi="Arial" w:cs="Arial"/>
                <w:bCs/>
                <w:sz w:val="20"/>
                <w:szCs w:val="20"/>
              </w:rPr>
              <w:t>aging</w:t>
            </w:r>
            <w:r w:rsidR="00897BB9" w:rsidRPr="00131E22">
              <w:rPr>
                <w:rFonts w:ascii="Arial" w:hAnsi="Arial" w:cs="Arial"/>
                <w:bCs/>
                <w:sz w:val="20"/>
                <w:szCs w:val="20"/>
              </w:rPr>
              <w:t xml:space="preserve"> research.</w:t>
            </w: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Default="004637FF" w:rsidP="00727F7B">
            <w:pPr>
              <w:rPr>
                <w:rFonts w:ascii="Arial" w:hAnsi="Arial" w:cs="Arial"/>
                <w:bCs/>
                <w:sz w:val="20"/>
                <w:szCs w:val="20"/>
              </w:rPr>
            </w:pPr>
          </w:p>
          <w:p w:rsidR="004637FF" w:rsidRPr="00131E22" w:rsidRDefault="004637FF" w:rsidP="00727F7B">
            <w:pPr>
              <w:rPr>
                <w:rFonts w:ascii="Arial" w:hAnsi="Arial" w:cs="Arial"/>
                <w:sz w:val="20"/>
                <w:szCs w:val="20"/>
              </w:rPr>
            </w:pPr>
          </w:p>
        </w:tc>
        <w:tc>
          <w:tcPr>
            <w:tcW w:w="3312" w:type="dxa"/>
          </w:tcPr>
          <w:p w:rsidR="00B82BB8" w:rsidRPr="00131E22" w:rsidRDefault="00B82BB8" w:rsidP="009D50D0">
            <w:pPr>
              <w:rPr>
                <w:rFonts w:ascii="Arial" w:hAnsi="Arial" w:cs="Arial"/>
                <w:sz w:val="20"/>
                <w:szCs w:val="20"/>
              </w:rPr>
            </w:pPr>
            <w:r w:rsidRPr="00131E22">
              <w:rPr>
                <w:rFonts w:ascii="Arial" w:hAnsi="Arial" w:cs="Arial"/>
                <w:sz w:val="20"/>
                <w:szCs w:val="20"/>
              </w:rPr>
              <w:lastRenderedPageBreak/>
              <w:t>a)</w:t>
            </w:r>
            <w:r w:rsidR="00F92BDB" w:rsidRPr="00131E22">
              <w:rPr>
                <w:rFonts w:ascii="Arial" w:hAnsi="Arial" w:cs="Arial"/>
                <w:sz w:val="20"/>
                <w:szCs w:val="20"/>
              </w:rPr>
              <w:t xml:space="preserve">  At least 8</w:t>
            </w:r>
            <w:r w:rsidR="00693730">
              <w:rPr>
                <w:rFonts w:ascii="Arial" w:hAnsi="Arial" w:cs="Arial"/>
                <w:sz w:val="20"/>
                <w:szCs w:val="20"/>
              </w:rPr>
              <w:t>5</w:t>
            </w:r>
            <w:r w:rsidR="00F92BDB" w:rsidRPr="00131E22">
              <w:rPr>
                <w:rFonts w:ascii="Arial" w:hAnsi="Arial" w:cs="Arial"/>
                <w:sz w:val="20"/>
                <w:szCs w:val="20"/>
              </w:rPr>
              <w:t>% of the evaluations submitted by faculty will rate students as competent (</w:t>
            </w:r>
            <w:r w:rsidR="00693730">
              <w:rPr>
                <w:rFonts w:ascii="Arial" w:hAnsi="Arial" w:cs="Arial"/>
                <w:sz w:val="20"/>
                <w:szCs w:val="20"/>
              </w:rPr>
              <w:t>4</w:t>
            </w:r>
            <w:r w:rsidR="00F92BDB" w:rsidRPr="00131E22">
              <w:rPr>
                <w:rFonts w:ascii="Arial" w:hAnsi="Arial" w:cs="Arial"/>
                <w:sz w:val="20"/>
                <w:szCs w:val="20"/>
              </w:rPr>
              <w:t xml:space="preserve"> on a 5 pt scale) </w:t>
            </w:r>
            <w:r w:rsidRPr="00131E22">
              <w:rPr>
                <w:rFonts w:ascii="Arial" w:hAnsi="Arial" w:cs="Arial"/>
                <w:sz w:val="20"/>
                <w:szCs w:val="20"/>
              </w:rPr>
              <w:t xml:space="preserve">in their </w:t>
            </w:r>
            <w:r w:rsidRPr="00131E22">
              <w:rPr>
                <w:rFonts w:ascii="Arial" w:hAnsi="Arial" w:cs="Arial"/>
                <w:bCs/>
                <w:sz w:val="20"/>
                <w:szCs w:val="20"/>
              </w:rPr>
              <w:t xml:space="preserve">understanding of </w:t>
            </w:r>
            <w:r w:rsidRPr="00131E22">
              <w:rPr>
                <w:rFonts w:ascii="Arial" w:hAnsi="Arial" w:cs="Arial"/>
                <w:sz w:val="20"/>
                <w:szCs w:val="20"/>
              </w:rPr>
              <w:t>research design and implementation, data analysis, interpretation, and dissemination of results.</w:t>
            </w:r>
          </w:p>
          <w:p w:rsidR="00B82BB8" w:rsidRPr="00131E22" w:rsidRDefault="00B82BB8" w:rsidP="009D50D0">
            <w:pPr>
              <w:rPr>
                <w:rFonts w:ascii="Arial" w:hAnsi="Arial" w:cs="Arial"/>
                <w:sz w:val="20"/>
                <w:szCs w:val="20"/>
              </w:rPr>
            </w:pPr>
            <w:r w:rsidRPr="00131E22">
              <w:rPr>
                <w:rFonts w:ascii="Arial" w:hAnsi="Arial" w:cs="Arial"/>
                <w:sz w:val="20"/>
                <w:szCs w:val="20"/>
              </w:rPr>
              <w:t xml:space="preserve"> </w:t>
            </w:r>
          </w:p>
          <w:p w:rsidR="00B82BB8" w:rsidRPr="00131E22" w:rsidRDefault="00B82BB8" w:rsidP="009D50D0">
            <w:pPr>
              <w:rPr>
                <w:rFonts w:ascii="Arial" w:hAnsi="Arial" w:cs="Arial"/>
                <w:sz w:val="20"/>
                <w:szCs w:val="20"/>
              </w:rPr>
            </w:pPr>
          </w:p>
          <w:p w:rsidR="00B82BB8" w:rsidRPr="00131E22" w:rsidRDefault="00B82BB8" w:rsidP="00F0187E">
            <w:pPr>
              <w:rPr>
                <w:rFonts w:ascii="Arial" w:hAnsi="Arial" w:cs="Arial"/>
                <w:sz w:val="20"/>
                <w:szCs w:val="20"/>
              </w:rPr>
            </w:pPr>
          </w:p>
          <w:p w:rsidR="00527D3E" w:rsidRDefault="00527D3E" w:rsidP="00693730">
            <w:pPr>
              <w:rPr>
                <w:rFonts w:ascii="Arial" w:hAnsi="Arial" w:cs="Arial"/>
                <w:sz w:val="20"/>
                <w:szCs w:val="20"/>
              </w:rPr>
            </w:pPr>
          </w:p>
          <w:p w:rsidR="00527D3E" w:rsidRDefault="00527D3E" w:rsidP="00693730">
            <w:pPr>
              <w:rPr>
                <w:rFonts w:ascii="Arial" w:hAnsi="Arial" w:cs="Arial"/>
                <w:sz w:val="20"/>
                <w:szCs w:val="20"/>
              </w:rPr>
            </w:pPr>
          </w:p>
          <w:p w:rsidR="00527D3E" w:rsidRDefault="00527D3E" w:rsidP="00693730">
            <w:pPr>
              <w:rPr>
                <w:rFonts w:ascii="Arial" w:hAnsi="Arial" w:cs="Arial"/>
                <w:sz w:val="20"/>
                <w:szCs w:val="20"/>
              </w:rPr>
            </w:pPr>
          </w:p>
          <w:p w:rsidR="00527D3E" w:rsidRDefault="00527D3E" w:rsidP="00693730">
            <w:pPr>
              <w:rPr>
                <w:rFonts w:ascii="Arial" w:hAnsi="Arial" w:cs="Arial"/>
                <w:sz w:val="20"/>
                <w:szCs w:val="20"/>
              </w:rPr>
            </w:pPr>
          </w:p>
          <w:p w:rsidR="00527D3E" w:rsidRDefault="00527D3E" w:rsidP="00693730">
            <w:pPr>
              <w:rPr>
                <w:rFonts w:ascii="Arial" w:hAnsi="Arial" w:cs="Arial"/>
                <w:sz w:val="20"/>
                <w:szCs w:val="20"/>
              </w:rPr>
            </w:pPr>
          </w:p>
          <w:p w:rsidR="00321CE2" w:rsidRDefault="00321CE2" w:rsidP="00693730">
            <w:pPr>
              <w:rPr>
                <w:rFonts w:ascii="Arial" w:hAnsi="Arial" w:cs="Arial"/>
                <w:sz w:val="20"/>
                <w:szCs w:val="20"/>
              </w:rPr>
            </w:pPr>
          </w:p>
          <w:p w:rsidR="00321CE2" w:rsidRDefault="00321CE2" w:rsidP="00693730">
            <w:pPr>
              <w:rPr>
                <w:rFonts w:ascii="Arial" w:hAnsi="Arial" w:cs="Arial"/>
                <w:sz w:val="20"/>
                <w:szCs w:val="20"/>
              </w:rPr>
            </w:pPr>
          </w:p>
          <w:p w:rsidR="00321CE2" w:rsidRDefault="00321CE2" w:rsidP="00693730">
            <w:pPr>
              <w:rPr>
                <w:rFonts w:ascii="Arial" w:hAnsi="Arial" w:cs="Arial"/>
                <w:sz w:val="20"/>
                <w:szCs w:val="20"/>
              </w:rPr>
            </w:pPr>
          </w:p>
          <w:p w:rsidR="00321CE2" w:rsidRDefault="00321CE2" w:rsidP="00693730">
            <w:pPr>
              <w:rPr>
                <w:rFonts w:ascii="Arial" w:hAnsi="Arial" w:cs="Arial"/>
                <w:sz w:val="20"/>
                <w:szCs w:val="20"/>
              </w:rPr>
            </w:pPr>
          </w:p>
          <w:p w:rsidR="00321CE2" w:rsidRDefault="00321CE2" w:rsidP="00693730">
            <w:pPr>
              <w:rPr>
                <w:rFonts w:ascii="Arial" w:hAnsi="Arial" w:cs="Arial"/>
                <w:sz w:val="20"/>
                <w:szCs w:val="20"/>
              </w:rPr>
            </w:pPr>
          </w:p>
          <w:p w:rsidR="00B82BB8" w:rsidRPr="00131E22" w:rsidRDefault="00727F7B" w:rsidP="00693730">
            <w:pPr>
              <w:rPr>
                <w:rFonts w:ascii="Arial" w:hAnsi="Arial" w:cs="Arial"/>
                <w:sz w:val="20"/>
                <w:szCs w:val="20"/>
              </w:rPr>
            </w:pPr>
            <w:r>
              <w:rPr>
                <w:rFonts w:ascii="Arial" w:hAnsi="Arial" w:cs="Arial"/>
                <w:sz w:val="20"/>
                <w:szCs w:val="20"/>
              </w:rPr>
              <w:t>b</w:t>
            </w:r>
            <w:r w:rsidR="00077F3D" w:rsidRPr="00131E22">
              <w:rPr>
                <w:rFonts w:ascii="Arial" w:hAnsi="Arial" w:cs="Arial"/>
                <w:sz w:val="20"/>
                <w:szCs w:val="20"/>
              </w:rPr>
              <w:t>)  At least 8</w:t>
            </w:r>
            <w:r w:rsidR="00693730">
              <w:rPr>
                <w:rFonts w:ascii="Arial" w:hAnsi="Arial" w:cs="Arial"/>
                <w:sz w:val="20"/>
                <w:szCs w:val="20"/>
              </w:rPr>
              <w:t>5</w:t>
            </w:r>
            <w:r w:rsidR="00077F3D" w:rsidRPr="00131E22">
              <w:rPr>
                <w:rFonts w:ascii="Arial" w:hAnsi="Arial" w:cs="Arial"/>
                <w:sz w:val="20"/>
                <w:szCs w:val="20"/>
              </w:rPr>
              <w:t>% of the evaluations submitted by faculty will rate students as competent (</w:t>
            </w:r>
            <w:r w:rsidR="00693730">
              <w:rPr>
                <w:rFonts w:ascii="Arial" w:hAnsi="Arial" w:cs="Arial"/>
                <w:sz w:val="20"/>
                <w:szCs w:val="20"/>
              </w:rPr>
              <w:t>4</w:t>
            </w:r>
            <w:r w:rsidR="00077F3D" w:rsidRPr="00131E22">
              <w:rPr>
                <w:rFonts w:ascii="Arial" w:hAnsi="Arial" w:cs="Arial"/>
                <w:sz w:val="20"/>
                <w:szCs w:val="20"/>
              </w:rPr>
              <w:t xml:space="preserve"> on a 5 pt scale) </w:t>
            </w:r>
            <w:r w:rsidR="00B82BB8" w:rsidRPr="00131E22">
              <w:rPr>
                <w:rFonts w:ascii="Arial" w:hAnsi="Arial" w:cs="Arial"/>
                <w:sz w:val="20"/>
                <w:szCs w:val="20"/>
              </w:rPr>
              <w:t xml:space="preserve">in their </w:t>
            </w:r>
            <w:r w:rsidR="00B82BB8" w:rsidRPr="00131E22">
              <w:rPr>
                <w:rFonts w:ascii="Arial" w:hAnsi="Arial" w:cs="Arial"/>
                <w:bCs/>
                <w:sz w:val="20"/>
                <w:szCs w:val="20"/>
              </w:rPr>
              <w:t xml:space="preserve">understanding of </w:t>
            </w:r>
            <w:r>
              <w:rPr>
                <w:rFonts w:ascii="Arial" w:hAnsi="Arial" w:cs="Arial"/>
                <w:sz w:val="20"/>
                <w:szCs w:val="20"/>
              </w:rPr>
              <w:t xml:space="preserve">aging </w:t>
            </w:r>
            <w:r w:rsidR="00B82BB8" w:rsidRPr="00131E22">
              <w:rPr>
                <w:rFonts w:ascii="Arial" w:hAnsi="Arial" w:cs="Arial"/>
                <w:sz w:val="20"/>
                <w:szCs w:val="20"/>
              </w:rPr>
              <w:t>research.</w:t>
            </w:r>
          </w:p>
        </w:tc>
        <w:tc>
          <w:tcPr>
            <w:tcW w:w="3312" w:type="dxa"/>
          </w:tcPr>
          <w:p w:rsidR="00727F7B" w:rsidRPr="00131E22" w:rsidRDefault="00B82BB8" w:rsidP="00727F7B">
            <w:pPr>
              <w:rPr>
                <w:rFonts w:ascii="Arial" w:hAnsi="Arial" w:cs="Arial"/>
                <w:sz w:val="20"/>
                <w:szCs w:val="20"/>
              </w:rPr>
            </w:pPr>
            <w:r w:rsidRPr="00131E22">
              <w:rPr>
                <w:rFonts w:ascii="Arial" w:hAnsi="Arial" w:cs="Arial"/>
                <w:sz w:val="20"/>
                <w:szCs w:val="20"/>
              </w:rPr>
              <w:lastRenderedPageBreak/>
              <w:t xml:space="preserve">a) </w:t>
            </w:r>
            <w:r w:rsidR="00727F7B">
              <w:rPr>
                <w:rFonts w:ascii="Arial" w:hAnsi="Arial" w:cs="Arial"/>
                <w:sz w:val="20"/>
                <w:szCs w:val="20"/>
              </w:rPr>
              <w:t xml:space="preserve">One </w:t>
            </w:r>
            <w:r w:rsidR="00842DF1">
              <w:rPr>
                <w:rFonts w:ascii="Arial" w:hAnsi="Arial" w:cs="Arial"/>
                <w:sz w:val="20"/>
                <w:szCs w:val="20"/>
              </w:rPr>
              <w:t>student completed</w:t>
            </w:r>
            <w:r w:rsidR="00E33E93" w:rsidRPr="00131E22">
              <w:rPr>
                <w:rFonts w:ascii="Arial" w:hAnsi="Arial" w:cs="Arial"/>
                <w:sz w:val="20"/>
                <w:szCs w:val="20"/>
              </w:rPr>
              <w:t xml:space="preserve"> a thesi</w:t>
            </w:r>
            <w:r w:rsidR="00842DF1">
              <w:rPr>
                <w:rFonts w:ascii="Arial" w:hAnsi="Arial" w:cs="Arial"/>
                <w:sz w:val="20"/>
                <w:szCs w:val="20"/>
              </w:rPr>
              <w:t>s during the assessment period</w:t>
            </w:r>
            <w:r w:rsidR="00E33E93" w:rsidRPr="00131E22">
              <w:rPr>
                <w:rFonts w:ascii="Arial" w:hAnsi="Arial" w:cs="Arial"/>
                <w:sz w:val="20"/>
                <w:szCs w:val="20"/>
              </w:rPr>
              <w:t>.</w:t>
            </w:r>
            <w:r w:rsidR="00842DF1">
              <w:rPr>
                <w:rFonts w:ascii="Arial" w:hAnsi="Arial" w:cs="Arial"/>
                <w:sz w:val="20"/>
                <w:szCs w:val="20"/>
              </w:rPr>
              <w:t xml:space="preserve"> </w:t>
            </w:r>
            <w:r w:rsidR="00727F7B">
              <w:rPr>
                <w:rFonts w:ascii="Arial" w:hAnsi="Arial" w:cs="Arial"/>
                <w:sz w:val="20"/>
                <w:szCs w:val="20"/>
              </w:rPr>
              <w:t xml:space="preserve">The student was </w:t>
            </w:r>
            <w:r w:rsidR="00842DF1">
              <w:rPr>
                <w:rFonts w:ascii="Arial" w:hAnsi="Arial" w:cs="Arial"/>
                <w:sz w:val="20"/>
                <w:szCs w:val="20"/>
              </w:rPr>
              <w:t xml:space="preserve">rated as </w:t>
            </w:r>
            <w:r w:rsidR="00727F7B">
              <w:rPr>
                <w:rFonts w:ascii="Arial" w:hAnsi="Arial" w:cs="Arial"/>
                <w:sz w:val="20"/>
                <w:szCs w:val="20"/>
              </w:rPr>
              <w:t xml:space="preserve">highly </w:t>
            </w:r>
            <w:r w:rsidR="00842DF1">
              <w:rPr>
                <w:rFonts w:ascii="Arial" w:hAnsi="Arial" w:cs="Arial"/>
                <w:sz w:val="20"/>
                <w:szCs w:val="20"/>
              </w:rPr>
              <w:t>competent (</w:t>
            </w:r>
            <w:r w:rsidR="00727F7B">
              <w:rPr>
                <w:rFonts w:ascii="Arial" w:hAnsi="Arial" w:cs="Arial"/>
                <w:sz w:val="20"/>
                <w:szCs w:val="20"/>
              </w:rPr>
              <w:t>5</w:t>
            </w:r>
            <w:r w:rsidR="00842DF1">
              <w:rPr>
                <w:rFonts w:ascii="Arial" w:hAnsi="Arial" w:cs="Arial"/>
                <w:sz w:val="20"/>
                <w:szCs w:val="20"/>
              </w:rPr>
              <w:t xml:space="preserve"> on a 5 pt scale) in their understanding of </w:t>
            </w:r>
            <w:r w:rsidR="00727F7B">
              <w:rPr>
                <w:rFonts w:ascii="Arial" w:hAnsi="Arial" w:cs="Arial"/>
                <w:sz w:val="20"/>
                <w:szCs w:val="20"/>
              </w:rPr>
              <w:t xml:space="preserve">research </w:t>
            </w:r>
            <w:r w:rsidR="00727F7B" w:rsidRPr="00131E22">
              <w:rPr>
                <w:rFonts w:ascii="Arial" w:hAnsi="Arial" w:cs="Arial"/>
                <w:sz w:val="20"/>
                <w:szCs w:val="20"/>
              </w:rPr>
              <w:t>design and implementation, data analysis, interpretation, and dissemination of results.</w:t>
            </w:r>
          </w:p>
          <w:p w:rsidR="00E33E93" w:rsidRPr="00131E22" w:rsidRDefault="00E33E93" w:rsidP="00E33E93">
            <w:pPr>
              <w:rPr>
                <w:rFonts w:ascii="Arial" w:hAnsi="Arial" w:cs="Arial"/>
                <w:sz w:val="20"/>
                <w:szCs w:val="20"/>
              </w:rPr>
            </w:pPr>
          </w:p>
          <w:p w:rsidR="00E33E93" w:rsidRPr="00131E22" w:rsidRDefault="00E33E93" w:rsidP="00E33E93">
            <w:pPr>
              <w:rPr>
                <w:rFonts w:ascii="Arial" w:hAnsi="Arial" w:cs="Arial"/>
                <w:sz w:val="20"/>
                <w:szCs w:val="20"/>
              </w:rPr>
            </w:pPr>
          </w:p>
          <w:p w:rsidR="00B82BB8" w:rsidRPr="00131E22" w:rsidRDefault="00B82BB8" w:rsidP="00624E6E">
            <w:pPr>
              <w:rPr>
                <w:rFonts w:ascii="Arial" w:hAnsi="Arial" w:cs="Arial"/>
                <w:sz w:val="20"/>
                <w:szCs w:val="20"/>
              </w:rPr>
            </w:pPr>
          </w:p>
          <w:p w:rsidR="00527D3E" w:rsidRDefault="00527D3E" w:rsidP="00727F7B">
            <w:pPr>
              <w:rPr>
                <w:rFonts w:ascii="Arial" w:hAnsi="Arial" w:cs="Arial"/>
                <w:sz w:val="20"/>
                <w:szCs w:val="20"/>
              </w:rPr>
            </w:pPr>
          </w:p>
          <w:p w:rsidR="00527D3E" w:rsidRDefault="00527D3E" w:rsidP="00727F7B">
            <w:pPr>
              <w:rPr>
                <w:rFonts w:ascii="Arial" w:hAnsi="Arial" w:cs="Arial"/>
                <w:sz w:val="20"/>
                <w:szCs w:val="20"/>
              </w:rPr>
            </w:pPr>
          </w:p>
          <w:p w:rsidR="00527D3E" w:rsidRDefault="00527D3E" w:rsidP="00727F7B">
            <w:pPr>
              <w:rPr>
                <w:rFonts w:ascii="Arial" w:hAnsi="Arial" w:cs="Arial"/>
                <w:sz w:val="20"/>
                <w:szCs w:val="20"/>
              </w:rPr>
            </w:pPr>
          </w:p>
          <w:p w:rsidR="00527D3E" w:rsidRDefault="00527D3E" w:rsidP="00727F7B">
            <w:pPr>
              <w:rPr>
                <w:rFonts w:ascii="Arial" w:hAnsi="Arial" w:cs="Arial"/>
                <w:sz w:val="20"/>
                <w:szCs w:val="20"/>
              </w:rPr>
            </w:pPr>
          </w:p>
          <w:p w:rsidR="00527D3E" w:rsidRDefault="00527D3E" w:rsidP="00727F7B">
            <w:pPr>
              <w:rPr>
                <w:rFonts w:ascii="Arial" w:hAnsi="Arial" w:cs="Arial"/>
                <w:sz w:val="20"/>
                <w:szCs w:val="20"/>
              </w:rPr>
            </w:pPr>
          </w:p>
          <w:p w:rsidR="00321CE2" w:rsidRDefault="00321CE2" w:rsidP="00727F7B">
            <w:pPr>
              <w:rPr>
                <w:rFonts w:ascii="Arial" w:hAnsi="Arial" w:cs="Arial"/>
                <w:sz w:val="20"/>
                <w:szCs w:val="20"/>
              </w:rPr>
            </w:pPr>
          </w:p>
          <w:p w:rsidR="00321CE2" w:rsidRDefault="00321CE2" w:rsidP="00727F7B">
            <w:pPr>
              <w:rPr>
                <w:rFonts w:ascii="Arial" w:hAnsi="Arial" w:cs="Arial"/>
                <w:sz w:val="20"/>
                <w:szCs w:val="20"/>
              </w:rPr>
            </w:pPr>
          </w:p>
          <w:p w:rsidR="00321CE2" w:rsidRDefault="00321CE2" w:rsidP="00727F7B">
            <w:pPr>
              <w:rPr>
                <w:rFonts w:ascii="Arial" w:hAnsi="Arial" w:cs="Arial"/>
                <w:sz w:val="20"/>
                <w:szCs w:val="20"/>
              </w:rPr>
            </w:pPr>
          </w:p>
          <w:p w:rsidR="00321CE2" w:rsidRDefault="00321CE2" w:rsidP="00727F7B">
            <w:pPr>
              <w:rPr>
                <w:rFonts w:ascii="Arial" w:hAnsi="Arial" w:cs="Arial"/>
                <w:sz w:val="20"/>
                <w:szCs w:val="20"/>
              </w:rPr>
            </w:pPr>
          </w:p>
          <w:p w:rsidR="00321CE2" w:rsidRDefault="00321CE2" w:rsidP="00727F7B">
            <w:pPr>
              <w:rPr>
                <w:rFonts w:ascii="Arial" w:hAnsi="Arial" w:cs="Arial"/>
                <w:sz w:val="20"/>
                <w:szCs w:val="20"/>
              </w:rPr>
            </w:pPr>
          </w:p>
          <w:p w:rsidR="00727F7B" w:rsidRPr="006551B5" w:rsidRDefault="00727F7B" w:rsidP="00727F7B">
            <w:pPr>
              <w:rPr>
                <w:rFonts w:ascii="Arial" w:hAnsi="Arial" w:cs="Arial"/>
                <w:i/>
                <w:sz w:val="18"/>
                <w:szCs w:val="18"/>
              </w:rPr>
            </w:pPr>
            <w:r>
              <w:rPr>
                <w:rFonts w:ascii="Arial" w:hAnsi="Arial" w:cs="Arial"/>
                <w:sz w:val="20"/>
                <w:szCs w:val="20"/>
              </w:rPr>
              <w:t>b</w:t>
            </w:r>
            <w:r w:rsidR="00B82BB8" w:rsidRPr="00131E22">
              <w:rPr>
                <w:rFonts w:ascii="Arial" w:hAnsi="Arial" w:cs="Arial"/>
                <w:sz w:val="20"/>
                <w:szCs w:val="20"/>
              </w:rPr>
              <w:t>)</w:t>
            </w:r>
            <w:r w:rsidR="00497EAE">
              <w:rPr>
                <w:rFonts w:ascii="Arial" w:hAnsi="Arial" w:cs="Arial"/>
                <w:sz w:val="20"/>
                <w:szCs w:val="20"/>
              </w:rPr>
              <w:t xml:space="preserve"> </w:t>
            </w:r>
            <w:r>
              <w:rPr>
                <w:rFonts w:ascii="Arial" w:hAnsi="Arial" w:cs="Arial"/>
                <w:sz w:val="20"/>
                <w:szCs w:val="20"/>
              </w:rPr>
              <w:t>E</w:t>
            </w:r>
            <w:r w:rsidR="00497EAE">
              <w:rPr>
                <w:rFonts w:ascii="Arial" w:hAnsi="Arial" w:cs="Arial"/>
                <w:sz w:val="20"/>
                <w:szCs w:val="20"/>
              </w:rPr>
              <w:t xml:space="preserve">valuations were submitted by </w:t>
            </w:r>
            <w:r>
              <w:rPr>
                <w:rFonts w:ascii="Arial" w:hAnsi="Arial" w:cs="Arial"/>
                <w:sz w:val="20"/>
                <w:szCs w:val="20"/>
              </w:rPr>
              <w:t xml:space="preserve">faculty </w:t>
            </w:r>
            <w:r w:rsidR="00D0009E" w:rsidRPr="00131E22">
              <w:rPr>
                <w:rFonts w:ascii="Arial" w:hAnsi="Arial" w:cs="Arial"/>
                <w:sz w:val="20"/>
                <w:szCs w:val="20"/>
              </w:rPr>
              <w:t xml:space="preserve">examining the students’ understanding of </w:t>
            </w:r>
            <w:r>
              <w:rPr>
                <w:rFonts w:ascii="Arial" w:hAnsi="Arial" w:cs="Arial"/>
                <w:sz w:val="20"/>
                <w:szCs w:val="20"/>
              </w:rPr>
              <w:t>aging</w:t>
            </w:r>
            <w:r w:rsidR="00D0009E" w:rsidRPr="00131E22">
              <w:rPr>
                <w:rFonts w:ascii="Arial" w:hAnsi="Arial" w:cs="Arial"/>
                <w:sz w:val="20"/>
                <w:szCs w:val="20"/>
              </w:rPr>
              <w:t xml:space="preserve"> research. </w:t>
            </w:r>
            <w:r>
              <w:rPr>
                <w:rFonts w:ascii="Arial" w:hAnsi="Arial" w:cs="Arial"/>
                <w:sz w:val="20"/>
                <w:szCs w:val="20"/>
              </w:rPr>
              <w:t>100</w:t>
            </w:r>
            <w:r w:rsidR="000078A1">
              <w:rPr>
                <w:rFonts w:ascii="Arial" w:hAnsi="Arial" w:cs="Arial"/>
                <w:sz w:val="20"/>
                <w:szCs w:val="20"/>
              </w:rPr>
              <w:t xml:space="preserve">% of the evaluations rated students as </w:t>
            </w:r>
            <w:r>
              <w:rPr>
                <w:rFonts w:ascii="Arial" w:hAnsi="Arial" w:cs="Arial"/>
                <w:sz w:val="20"/>
                <w:szCs w:val="20"/>
              </w:rPr>
              <w:t>highly competent</w:t>
            </w:r>
            <w:r w:rsidR="000078A1">
              <w:rPr>
                <w:rFonts w:ascii="Arial" w:hAnsi="Arial" w:cs="Arial"/>
                <w:sz w:val="20"/>
                <w:szCs w:val="20"/>
              </w:rPr>
              <w:t xml:space="preserve"> (</w:t>
            </w:r>
            <w:r>
              <w:rPr>
                <w:rFonts w:ascii="Arial" w:hAnsi="Arial" w:cs="Arial"/>
                <w:sz w:val="20"/>
                <w:szCs w:val="20"/>
              </w:rPr>
              <w:t>5</w:t>
            </w:r>
            <w:r w:rsidR="000078A1">
              <w:rPr>
                <w:rFonts w:ascii="Arial" w:hAnsi="Arial" w:cs="Arial"/>
                <w:sz w:val="20"/>
                <w:szCs w:val="20"/>
              </w:rPr>
              <w:t xml:space="preserve"> on a 5 pt scale). </w:t>
            </w:r>
          </w:p>
          <w:p w:rsidR="006551B5" w:rsidRPr="006551B5" w:rsidRDefault="006551B5" w:rsidP="00624E6E">
            <w:pPr>
              <w:rPr>
                <w:rFonts w:ascii="Arial" w:hAnsi="Arial" w:cs="Arial"/>
                <w:i/>
                <w:sz w:val="18"/>
                <w:szCs w:val="18"/>
              </w:rPr>
            </w:pPr>
          </w:p>
        </w:tc>
        <w:tc>
          <w:tcPr>
            <w:tcW w:w="2592" w:type="dxa"/>
          </w:tcPr>
          <w:p w:rsidR="00CC4D05" w:rsidRDefault="00B82BB8" w:rsidP="00CC4D05">
            <w:pPr>
              <w:rPr>
                <w:rFonts w:ascii="Arial" w:hAnsi="Arial" w:cs="Arial"/>
                <w:sz w:val="20"/>
                <w:szCs w:val="20"/>
              </w:rPr>
            </w:pPr>
            <w:r w:rsidRPr="00131E22">
              <w:rPr>
                <w:rFonts w:ascii="Arial" w:hAnsi="Arial" w:cs="Arial"/>
                <w:sz w:val="20"/>
                <w:szCs w:val="20"/>
              </w:rPr>
              <w:lastRenderedPageBreak/>
              <w:t xml:space="preserve">a) </w:t>
            </w:r>
            <w:r w:rsidR="00F02E5D" w:rsidRPr="00131E22">
              <w:rPr>
                <w:rFonts w:ascii="Arial" w:hAnsi="Arial" w:cs="Arial"/>
                <w:sz w:val="20"/>
                <w:szCs w:val="20"/>
              </w:rPr>
              <w:t>Thesis committee members will evaluate the student’s performance. (Each thesis committee consists of 3 faculty members).</w:t>
            </w:r>
            <w:r w:rsidR="00727F7B">
              <w:rPr>
                <w:rFonts w:ascii="Arial" w:hAnsi="Arial" w:cs="Arial"/>
                <w:sz w:val="20"/>
                <w:szCs w:val="20"/>
              </w:rPr>
              <w:t xml:space="preserve"> </w:t>
            </w:r>
            <w:r w:rsidR="00CC4D05">
              <w:rPr>
                <w:rFonts w:ascii="Arial" w:hAnsi="Arial" w:cs="Arial"/>
                <w:sz w:val="20"/>
                <w:szCs w:val="20"/>
              </w:rPr>
              <w:t>Results are disseminated to the Aging Studies Board faculty/administrators during semester meetings and discussed to ascertain where</w:t>
            </w:r>
            <w:r w:rsidR="00321CE2">
              <w:rPr>
                <w:rFonts w:ascii="Arial" w:hAnsi="Arial" w:cs="Arial"/>
                <w:sz w:val="20"/>
                <w:szCs w:val="20"/>
              </w:rPr>
              <w:t xml:space="preserve">, </w:t>
            </w:r>
            <w:r w:rsidR="00CC4D05">
              <w:rPr>
                <w:rFonts w:ascii="Arial" w:hAnsi="Arial" w:cs="Arial"/>
                <w:sz w:val="20"/>
                <w:szCs w:val="20"/>
              </w:rPr>
              <w:t>how</w:t>
            </w:r>
            <w:r w:rsidR="00321CE2">
              <w:rPr>
                <w:rFonts w:ascii="Arial" w:hAnsi="Arial" w:cs="Arial"/>
                <w:sz w:val="20"/>
                <w:szCs w:val="20"/>
              </w:rPr>
              <w:t>, and if</w:t>
            </w:r>
            <w:r w:rsidR="00CC4D05">
              <w:rPr>
                <w:rFonts w:ascii="Arial" w:hAnsi="Arial" w:cs="Arial"/>
                <w:sz w:val="20"/>
                <w:szCs w:val="20"/>
              </w:rPr>
              <w:t xml:space="preserve"> changes or improvements need to be made. </w:t>
            </w:r>
          </w:p>
          <w:p w:rsidR="00F02E5D" w:rsidRPr="00131E22" w:rsidRDefault="00F02E5D" w:rsidP="00F02E5D">
            <w:pPr>
              <w:rPr>
                <w:rFonts w:ascii="Arial" w:hAnsi="Arial" w:cs="Arial"/>
                <w:sz w:val="20"/>
                <w:szCs w:val="20"/>
              </w:rPr>
            </w:pPr>
          </w:p>
          <w:p w:rsidR="00B82BB8" w:rsidRPr="00131E22" w:rsidRDefault="00B82BB8" w:rsidP="00624E6E">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CC4D05" w:rsidRDefault="00321CE2" w:rsidP="00CC4D05">
            <w:pPr>
              <w:rPr>
                <w:rFonts w:ascii="Arial" w:hAnsi="Arial" w:cs="Arial"/>
                <w:sz w:val="20"/>
                <w:szCs w:val="20"/>
              </w:rPr>
            </w:pPr>
            <w:r>
              <w:rPr>
                <w:rFonts w:ascii="Arial" w:hAnsi="Arial" w:cs="Arial"/>
                <w:sz w:val="20"/>
                <w:szCs w:val="20"/>
              </w:rPr>
              <w:t>b</w:t>
            </w:r>
            <w:r w:rsidR="00CC4D05" w:rsidRPr="00131E22">
              <w:rPr>
                <w:rFonts w:ascii="Arial" w:hAnsi="Arial" w:cs="Arial"/>
                <w:sz w:val="20"/>
                <w:szCs w:val="20"/>
              </w:rPr>
              <w:t xml:space="preserve">) Faculty teaching </w:t>
            </w:r>
            <w:r w:rsidR="00CC4D05">
              <w:rPr>
                <w:rFonts w:ascii="Arial" w:hAnsi="Arial" w:cs="Arial"/>
                <w:sz w:val="20"/>
                <w:szCs w:val="20"/>
              </w:rPr>
              <w:t xml:space="preserve">FCS 5900 </w:t>
            </w:r>
            <w:r w:rsidR="00CC4D05" w:rsidRPr="00131E22">
              <w:rPr>
                <w:rFonts w:ascii="Arial" w:hAnsi="Arial" w:cs="Arial"/>
                <w:sz w:val="20"/>
                <w:szCs w:val="20"/>
              </w:rPr>
              <w:t xml:space="preserve">evaluate each student  who writes a research </w:t>
            </w:r>
            <w:r w:rsidR="00CC4D05">
              <w:rPr>
                <w:rFonts w:ascii="Arial" w:hAnsi="Arial" w:cs="Arial"/>
                <w:sz w:val="20"/>
                <w:szCs w:val="20"/>
              </w:rPr>
              <w:t xml:space="preserve">proposal </w:t>
            </w:r>
            <w:r w:rsidR="00CC4D05" w:rsidRPr="00131E22">
              <w:rPr>
                <w:rFonts w:ascii="Arial" w:hAnsi="Arial" w:cs="Arial"/>
                <w:sz w:val="20"/>
                <w:szCs w:val="20"/>
              </w:rPr>
              <w:t xml:space="preserve">paper in the course. </w:t>
            </w:r>
            <w:r w:rsidR="00CC4D05">
              <w:rPr>
                <w:rFonts w:ascii="Arial" w:hAnsi="Arial" w:cs="Arial"/>
                <w:sz w:val="20"/>
                <w:szCs w:val="20"/>
              </w:rPr>
              <w:t>Results are disseminated to the Aging Studies Board faculty/administrators during semester meetings and discussed to ascertain where</w:t>
            </w:r>
            <w:r>
              <w:rPr>
                <w:rFonts w:ascii="Arial" w:hAnsi="Arial" w:cs="Arial"/>
                <w:sz w:val="20"/>
                <w:szCs w:val="20"/>
              </w:rPr>
              <w:t xml:space="preserve">, </w:t>
            </w:r>
            <w:r w:rsidR="00CC4D05">
              <w:rPr>
                <w:rFonts w:ascii="Arial" w:hAnsi="Arial" w:cs="Arial"/>
                <w:sz w:val="20"/>
                <w:szCs w:val="20"/>
              </w:rPr>
              <w:t>how</w:t>
            </w:r>
            <w:r>
              <w:rPr>
                <w:rFonts w:ascii="Arial" w:hAnsi="Arial" w:cs="Arial"/>
                <w:sz w:val="20"/>
                <w:szCs w:val="20"/>
              </w:rPr>
              <w:t>, and if</w:t>
            </w:r>
            <w:r w:rsidR="00CC4D05">
              <w:rPr>
                <w:rFonts w:ascii="Arial" w:hAnsi="Arial" w:cs="Arial"/>
                <w:sz w:val="20"/>
                <w:szCs w:val="20"/>
              </w:rPr>
              <w:t xml:space="preserve"> changes or improvements need to be made. Follow up discussion is initiated with course instructor, as well. </w:t>
            </w:r>
          </w:p>
          <w:p w:rsidR="00DC16D3" w:rsidRPr="00131E22" w:rsidRDefault="00DC16D3" w:rsidP="00DC16D3">
            <w:pPr>
              <w:rPr>
                <w:rFonts w:ascii="Arial" w:hAnsi="Arial" w:cs="Arial"/>
                <w:sz w:val="20"/>
                <w:szCs w:val="20"/>
              </w:rPr>
            </w:pPr>
          </w:p>
          <w:p w:rsidR="00B82BB8" w:rsidRPr="00131E22" w:rsidRDefault="00B82BB8" w:rsidP="00624E6E">
            <w:pPr>
              <w:rPr>
                <w:rFonts w:ascii="Arial" w:hAnsi="Arial" w:cs="Arial"/>
                <w:sz w:val="20"/>
                <w:szCs w:val="20"/>
              </w:rPr>
            </w:pPr>
          </w:p>
          <w:p w:rsidR="00483809" w:rsidRPr="00131E22" w:rsidRDefault="00483809" w:rsidP="00727F7B">
            <w:pPr>
              <w:rPr>
                <w:rFonts w:ascii="Arial" w:hAnsi="Arial" w:cs="Arial"/>
                <w:sz w:val="20"/>
                <w:szCs w:val="20"/>
              </w:rPr>
            </w:pPr>
          </w:p>
        </w:tc>
      </w:tr>
      <w:tr w:rsidR="00624E6E" w:rsidRPr="00131E22" w:rsidTr="00446262">
        <w:tc>
          <w:tcPr>
            <w:tcW w:w="2016" w:type="dxa"/>
          </w:tcPr>
          <w:p w:rsidR="00624E6E" w:rsidRPr="00131E22" w:rsidRDefault="00624E6E" w:rsidP="00F0187E">
            <w:pPr>
              <w:rPr>
                <w:rFonts w:ascii="Arial" w:hAnsi="Arial" w:cs="Arial"/>
                <w:sz w:val="20"/>
                <w:szCs w:val="20"/>
              </w:rPr>
            </w:pPr>
            <w:r w:rsidRPr="00131E22">
              <w:rPr>
                <w:rFonts w:ascii="Arial" w:hAnsi="Arial" w:cs="Arial"/>
                <w:b/>
                <w:bCs/>
                <w:sz w:val="20"/>
                <w:szCs w:val="20"/>
              </w:rPr>
              <w:lastRenderedPageBreak/>
              <w:t xml:space="preserve">5. Ethical Behavior: </w:t>
            </w:r>
            <w:r w:rsidRPr="00131E22">
              <w:rPr>
                <w:rFonts w:ascii="Arial" w:hAnsi="Arial" w:cs="Arial"/>
                <w:sz w:val="20"/>
                <w:szCs w:val="20"/>
              </w:rPr>
              <w:t xml:space="preserve">Students will interact effectively, sensitively, and ethically with older adults; and demonstrate understanding of the cognitive, physical, emotional, and </w:t>
            </w:r>
            <w:r w:rsidRPr="00131E22">
              <w:rPr>
                <w:rFonts w:ascii="Arial" w:hAnsi="Arial" w:cs="Arial"/>
                <w:sz w:val="20"/>
                <w:szCs w:val="20"/>
              </w:rPr>
              <w:lastRenderedPageBreak/>
              <w:t>sociocultural challenges specific to older adults and their families and caregivers.  Students will also exhibit an awareness of the diversity of the older adult population through their coursework in the program.</w:t>
            </w:r>
          </w:p>
          <w:p w:rsidR="00624E6E" w:rsidRPr="00131E22" w:rsidRDefault="00624E6E" w:rsidP="00F0187E">
            <w:pPr>
              <w:rPr>
                <w:rFonts w:ascii="Arial" w:hAnsi="Arial" w:cs="Arial"/>
                <w:sz w:val="20"/>
                <w:szCs w:val="20"/>
              </w:rPr>
            </w:pPr>
          </w:p>
        </w:tc>
        <w:tc>
          <w:tcPr>
            <w:tcW w:w="2880" w:type="dxa"/>
          </w:tcPr>
          <w:p w:rsidR="00C71643" w:rsidRPr="00131E22" w:rsidRDefault="00624E6E" w:rsidP="00F0187E">
            <w:pPr>
              <w:rPr>
                <w:rFonts w:ascii="Arial" w:hAnsi="Arial" w:cs="Arial"/>
                <w:b/>
                <w:sz w:val="20"/>
                <w:szCs w:val="20"/>
              </w:rPr>
            </w:pPr>
            <w:r w:rsidRPr="00131E22">
              <w:rPr>
                <w:rFonts w:ascii="Arial" w:hAnsi="Arial" w:cs="Arial"/>
                <w:sz w:val="20"/>
                <w:szCs w:val="20"/>
              </w:rPr>
              <w:lastRenderedPageBreak/>
              <w:t xml:space="preserve">a) </w:t>
            </w:r>
            <w:r w:rsidR="00C71643" w:rsidRPr="00131E22">
              <w:rPr>
                <w:rFonts w:ascii="Arial" w:hAnsi="Arial" w:cs="Arial"/>
                <w:b/>
                <w:sz w:val="20"/>
                <w:szCs w:val="20"/>
              </w:rPr>
              <w:t>Thesis</w:t>
            </w:r>
            <w:r w:rsidR="00BE6B55">
              <w:rPr>
                <w:rFonts w:ascii="Arial" w:hAnsi="Arial" w:cs="Arial"/>
                <w:b/>
                <w:sz w:val="20"/>
                <w:szCs w:val="20"/>
              </w:rPr>
              <w:t xml:space="preserve"> Rubric</w:t>
            </w:r>
            <w:r w:rsidR="00C71643" w:rsidRPr="00131E22">
              <w:rPr>
                <w:rFonts w:ascii="Arial" w:hAnsi="Arial" w:cs="Arial"/>
                <w:b/>
                <w:sz w:val="20"/>
                <w:szCs w:val="20"/>
              </w:rPr>
              <w:t xml:space="preserve"> </w:t>
            </w:r>
            <w:r w:rsidR="00F02E5D" w:rsidRPr="00131E22">
              <w:rPr>
                <w:rFonts w:ascii="Arial" w:hAnsi="Arial" w:cs="Arial"/>
                <w:b/>
                <w:sz w:val="20"/>
                <w:szCs w:val="20"/>
              </w:rPr>
              <w:t>-</w:t>
            </w:r>
            <w:r w:rsidR="00C71643" w:rsidRPr="00131E22">
              <w:rPr>
                <w:rFonts w:ascii="Arial" w:hAnsi="Arial" w:cs="Arial"/>
                <w:b/>
                <w:sz w:val="20"/>
                <w:szCs w:val="20"/>
              </w:rPr>
              <w:t xml:space="preserve"> </w:t>
            </w:r>
            <w:r w:rsidR="00F02E5D" w:rsidRPr="00131E22">
              <w:rPr>
                <w:rFonts w:ascii="Arial" w:hAnsi="Arial" w:cs="Arial"/>
                <w:sz w:val="20"/>
                <w:szCs w:val="20"/>
              </w:rPr>
              <w:t>Thesis [a direct measure]: Students defending theses well be evaluated on their ability to demonstrate an understanding of the challenges specific to older adults and their caregivers, and exhibit an awareness of the diversity of the older population.</w:t>
            </w:r>
          </w:p>
          <w:p w:rsidR="006B3B0E" w:rsidRPr="00131E22" w:rsidRDefault="006B3B0E" w:rsidP="00F0187E">
            <w:pPr>
              <w:rPr>
                <w:rFonts w:ascii="Arial" w:hAnsi="Arial" w:cs="Arial"/>
                <w:b/>
                <w:sz w:val="20"/>
                <w:szCs w:val="20"/>
              </w:rPr>
            </w:pPr>
          </w:p>
          <w:p w:rsidR="006B3B0E" w:rsidRPr="00131E22" w:rsidRDefault="006B3B0E" w:rsidP="00F0187E">
            <w:pPr>
              <w:rPr>
                <w:rFonts w:ascii="Arial" w:hAnsi="Arial" w:cs="Arial"/>
                <w:b/>
                <w:sz w:val="20"/>
                <w:szCs w:val="20"/>
              </w:rPr>
            </w:pPr>
          </w:p>
          <w:p w:rsidR="00527D3E" w:rsidRDefault="00527D3E"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321CE2" w:rsidRDefault="00321CE2" w:rsidP="00F0187E">
            <w:pPr>
              <w:rPr>
                <w:rFonts w:ascii="Arial" w:hAnsi="Arial" w:cs="Arial"/>
                <w:b/>
                <w:sz w:val="20"/>
                <w:szCs w:val="20"/>
              </w:rPr>
            </w:pPr>
          </w:p>
          <w:p w:rsidR="00624E6E" w:rsidRPr="00131E22" w:rsidRDefault="00C71643" w:rsidP="00F0187E">
            <w:pPr>
              <w:rPr>
                <w:rFonts w:ascii="Arial" w:hAnsi="Arial" w:cs="Arial"/>
                <w:sz w:val="20"/>
                <w:szCs w:val="20"/>
              </w:rPr>
            </w:pPr>
            <w:r w:rsidRPr="00131E22">
              <w:rPr>
                <w:rFonts w:ascii="Arial" w:hAnsi="Arial" w:cs="Arial"/>
                <w:b/>
                <w:sz w:val="20"/>
                <w:szCs w:val="20"/>
              </w:rPr>
              <w:t xml:space="preserve">b) </w:t>
            </w:r>
            <w:r w:rsidR="00624E6E" w:rsidRPr="00131E22">
              <w:rPr>
                <w:rFonts w:ascii="Arial" w:hAnsi="Arial" w:cs="Arial"/>
                <w:b/>
                <w:sz w:val="20"/>
                <w:szCs w:val="20"/>
              </w:rPr>
              <w:t xml:space="preserve">Supervisors' </w:t>
            </w:r>
            <w:r w:rsidR="004637FF">
              <w:rPr>
                <w:rFonts w:ascii="Arial" w:hAnsi="Arial" w:cs="Arial"/>
                <w:b/>
                <w:sz w:val="20"/>
                <w:szCs w:val="20"/>
              </w:rPr>
              <w:t xml:space="preserve">Mid-term and Final </w:t>
            </w:r>
            <w:r w:rsidR="00624E6E" w:rsidRPr="00131E22">
              <w:rPr>
                <w:rFonts w:ascii="Arial" w:hAnsi="Arial" w:cs="Arial"/>
                <w:b/>
                <w:sz w:val="20"/>
                <w:szCs w:val="20"/>
              </w:rPr>
              <w:t xml:space="preserve">Evaluations </w:t>
            </w:r>
            <w:r w:rsidR="00BE6B55">
              <w:rPr>
                <w:rFonts w:ascii="Arial" w:hAnsi="Arial" w:cs="Arial"/>
                <w:b/>
                <w:sz w:val="20"/>
                <w:szCs w:val="20"/>
              </w:rPr>
              <w:t xml:space="preserve">(Forms) </w:t>
            </w:r>
            <w:r w:rsidR="00624E6E" w:rsidRPr="00131E22">
              <w:rPr>
                <w:rFonts w:ascii="Arial" w:hAnsi="Arial" w:cs="Arial"/>
                <w:b/>
                <w:sz w:val="20"/>
                <w:szCs w:val="20"/>
              </w:rPr>
              <w:t>of Interns</w:t>
            </w:r>
            <w:r w:rsidR="00624E6E" w:rsidRPr="00131E22">
              <w:rPr>
                <w:rFonts w:ascii="Arial" w:hAnsi="Arial" w:cs="Arial"/>
                <w:sz w:val="20"/>
                <w:szCs w:val="20"/>
              </w:rPr>
              <w:t xml:space="preserve"> [a direct measure]: On-site internship supervisors will evaluate interns on their ability to interact effectively, sensitively, and ethically with older adults.</w:t>
            </w:r>
          </w:p>
          <w:p w:rsidR="00624E6E" w:rsidRPr="00131E22" w:rsidRDefault="00624E6E" w:rsidP="00F0187E">
            <w:pPr>
              <w:rPr>
                <w:rFonts w:ascii="Arial" w:hAnsi="Arial" w:cs="Arial"/>
                <w:sz w:val="20"/>
                <w:szCs w:val="20"/>
              </w:rPr>
            </w:pPr>
          </w:p>
          <w:p w:rsidR="00527D3E" w:rsidRDefault="00527D3E" w:rsidP="0044103D">
            <w:pPr>
              <w:rPr>
                <w:rFonts w:ascii="Arial" w:hAnsi="Arial" w:cs="Arial"/>
                <w:sz w:val="20"/>
                <w:szCs w:val="20"/>
              </w:rPr>
            </w:pPr>
          </w:p>
          <w:p w:rsidR="00527D3E" w:rsidRDefault="00527D3E" w:rsidP="0044103D">
            <w:pPr>
              <w:rPr>
                <w:rFonts w:ascii="Arial" w:hAnsi="Arial" w:cs="Arial"/>
                <w:sz w:val="20"/>
                <w:szCs w:val="20"/>
              </w:rPr>
            </w:pPr>
          </w:p>
          <w:p w:rsidR="00527D3E" w:rsidRDefault="00527D3E" w:rsidP="0044103D">
            <w:pPr>
              <w:rPr>
                <w:rFonts w:ascii="Arial" w:hAnsi="Arial" w:cs="Arial"/>
                <w:sz w:val="20"/>
                <w:szCs w:val="20"/>
              </w:rPr>
            </w:pPr>
          </w:p>
          <w:p w:rsidR="00527D3E" w:rsidRDefault="00527D3E" w:rsidP="0044103D">
            <w:pPr>
              <w:rPr>
                <w:rFonts w:ascii="Arial" w:hAnsi="Arial" w:cs="Arial"/>
                <w:sz w:val="20"/>
                <w:szCs w:val="20"/>
              </w:rPr>
            </w:pPr>
          </w:p>
          <w:p w:rsidR="00527D3E" w:rsidRDefault="00527D3E" w:rsidP="0044103D">
            <w:pPr>
              <w:rPr>
                <w:rFonts w:ascii="Arial" w:hAnsi="Arial" w:cs="Arial"/>
                <w:sz w:val="20"/>
                <w:szCs w:val="20"/>
              </w:rPr>
            </w:pPr>
          </w:p>
          <w:p w:rsidR="00624E6E" w:rsidRPr="00131E22" w:rsidRDefault="00C71643" w:rsidP="0044103D">
            <w:pPr>
              <w:rPr>
                <w:rFonts w:ascii="Arial" w:hAnsi="Arial" w:cs="Arial"/>
                <w:sz w:val="20"/>
                <w:szCs w:val="20"/>
              </w:rPr>
            </w:pPr>
            <w:r w:rsidRPr="00131E22">
              <w:rPr>
                <w:rFonts w:ascii="Arial" w:hAnsi="Arial" w:cs="Arial"/>
                <w:sz w:val="20"/>
                <w:szCs w:val="20"/>
              </w:rPr>
              <w:t>c</w:t>
            </w:r>
            <w:r w:rsidR="00624E6E" w:rsidRPr="00131E22">
              <w:rPr>
                <w:rFonts w:ascii="Arial" w:hAnsi="Arial" w:cs="Arial"/>
                <w:sz w:val="20"/>
                <w:szCs w:val="20"/>
              </w:rPr>
              <w:t xml:space="preserve">) </w:t>
            </w:r>
            <w:r w:rsidR="00624E6E" w:rsidRPr="00131E22">
              <w:rPr>
                <w:rFonts w:ascii="Arial" w:hAnsi="Arial" w:cs="Arial"/>
                <w:b/>
                <w:sz w:val="20"/>
                <w:szCs w:val="20"/>
              </w:rPr>
              <w:t xml:space="preserve">Internship </w:t>
            </w:r>
            <w:r w:rsidR="00BE6B55">
              <w:rPr>
                <w:rFonts w:ascii="Arial" w:hAnsi="Arial" w:cs="Arial"/>
                <w:b/>
                <w:sz w:val="20"/>
                <w:szCs w:val="20"/>
              </w:rPr>
              <w:t xml:space="preserve">Mid-term and Final </w:t>
            </w:r>
            <w:r w:rsidRPr="00131E22">
              <w:rPr>
                <w:rFonts w:ascii="Arial" w:hAnsi="Arial" w:cs="Arial"/>
                <w:b/>
                <w:sz w:val="20"/>
                <w:szCs w:val="20"/>
              </w:rPr>
              <w:t>Self-</w:t>
            </w:r>
            <w:r w:rsidR="00624E6E" w:rsidRPr="00131E22">
              <w:rPr>
                <w:rFonts w:ascii="Arial" w:hAnsi="Arial" w:cs="Arial"/>
                <w:b/>
                <w:sz w:val="20"/>
                <w:szCs w:val="20"/>
              </w:rPr>
              <w:t>Evaluation</w:t>
            </w:r>
            <w:r w:rsidR="00BE6B55">
              <w:rPr>
                <w:rFonts w:ascii="Arial" w:hAnsi="Arial" w:cs="Arial"/>
                <w:b/>
                <w:sz w:val="20"/>
                <w:szCs w:val="20"/>
              </w:rPr>
              <w:t xml:space="preserve"> Form</w:t>
            </w:r>
            <w:r w:rsidR="00624E6E" w:rsidRPr="00131E22">
              <w:rPr>
                <w:rFonts w:ascii="Arial" w:hAnsi="Arial" w:cs="Arial"/>
                <w:sz w:val="20"/>
                <w:szCs w:val="20"/>
              </w:rPr>
              <w:t xml:space="preserve"> [an indirect measure]: Students indicate their perceived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131E22" w:rsidRDefault="00624E6E" w:rsidP="0044103D">
            <w:pPr>
              <w:rPr>
                <w:rFonts w:ascii="Arial" w:hAnsi="Arial" w:cs="Arial"/>
                <w:sz w:val="20"/>
                <w:szCs w:val="20"/>
              </w:rPr>
            </w:pPr>
          </w:p>
          <w:p w:rsidR="00624E6E" w:rsidRPr="00131E22" w:rsidRDefault="00624E6E" w:rsidP="004637FF">
            <w:pPr>
              <w:rPr>
                <w:rFonts w:ascii="Arial" w:hAnsi="Arial" w:cs="Arial"/>
                <w:sz w:val="20"/>
                <w:szCs w:val="20"/>
              </w:rPr>
            </w:pPr>
            <w:r w:rsidRPr="00131E22">
              <w:rPr>
                <w:rFonts w:ascii="Arial" w:hAnsi="Arial" w:cs="Arial"/>
                <w:sz w:val="20"/>
                <w:szCs w:val="20"/>
              </w:rPr>
              <w:lastRenderedPageBreak/>
              <w:t>.</w:t>
            </w:r>
          </w:p>
        </w:tc>
        <w:tc>
          <w:tcPr>
            <w:tcW w:w="3312" w:type="dxa"/>
          </w:tcPr>
          <w:p w:rsidR="006B3B0E" w:rsidRPr="00131E22" w:rsidRDefault="00F02E5D" w:rsidP="00F0187E">
            <w:pPr>
              <w:rPr>
                <w:rFonts w:ascii="Arial" w:hAnsi="Arial" w:cs="Arial"/>
                <w:sz w:val="20"/>
                <w:szCs w:val="20"/>
              </w:rPr>
            </w:pPr>
            <w:r w:rsidRPr="00131E22">
              <w:rPr>
                <w:rFonts w:ascii="Arial" w:hAnsi="Arial" w:cs="Arial"/>
                <w:sz w:val="20"/>
                <w:szCs w:val="20"/>
              </w:rPr>
              <w:lastRenderedPageBreak/>
              <w:t>a)   At least 8</w:t>
            </w:r>
            <w:r w:rsidR="00693730">
              <w:rPr>
                <w:rFonts w:ascii="Arial" w:hAnsi="Arial" w:cs="Arial"/>
                <w:sz w:val="20"/>
                <w:szCs w:val="20"/>
              </w:rPr>
              <w:t>5</w:t>
            </w:r>
            <w:r w:rsidRPr="00131E22">
              <w:rPr>
                <w:rFonts w:ascii="Arial" w:hAnsi="Arial" w:cs="Arial"/>
                <w:sz w:val="20"/>
                <w:szCs w:val="20"/>
              </w:rPr>
              <w:t>% of the evaluations submitted by faculty will rate students as competent (</w:t>
            </w:r>
            <w:r w:rsidR="00693730">
              <w:rPr>
                <w:rFonts w:ascii="Arial" w:hAnsi="Arial" w:cs="Arial"/>
                <w:sz w:val="20"/>
                <w:szCs w:val="20"/>
              </w:rPr>
              <w:t>4</w:t>
            </w:r>
            <w:r w:rsidRPr="00131E22">
              <w:rPr>
                <w:rFonts w:ascii="Arial" w:hAnsi="Arial" w:cs="Arial"/>
                <w:sz w:val="20"/>
                <w:szCs w:val="20"/>
              </w:rPr>
              <w:t xml:space="preserve"> on a 5 pt scale) in their ability to demonstrate an understanding of the challenges specific to older adults and their caregivers, and exhibit an awareness of the diversity of the older population. </w:t>
            </w:r>
          </w:p>
          <w:p w:rsidR="006B3B0E" w:rsidRPr="00131E22" w:rsidRDefault="006B3B0E" w:rsidP="00F0187E">
            <w:pPr>
              <w:rPr>
                <w:rFonts w:ascii="Arial" w:hAnsi="Arial" w:cs="Arial"/>
                <w:sz w:val="20"/>
                <w:szCs w:val="20"/>
              </w:rPr>
            </w:pPr>
          </w:p>
          <w:p w:rsidR="006B3B0E" w:rsidRPr="00131E22" w:rsidRDefault="00F02E5D" w:rsidP="00F0187E">
            <w:pPr>
              <w:rPr>
                <w:rFonts w:ascii="Arial" w:hAnsi="Arial" w:cs="Arial"/>
                <w:sz w:val="20"/>
                <w:szCs w:val="20"/>
              </w:rPr>
            </w:pPr>
            <w:r w:rsidRPr="00131E22">
              <w:rPr>
                <w:rFonts w:ascii="Arial" w:hAnsi="Arial" w:cs="Arial"/>
                <w:sz w:val="20"/>
                <w:szCs w:val="20"/>
              </w:rPr>
              <w:lastRenderedPageBreak/>
              <w:t xml:space="preserve"> </w:t>
            </w:r>
          </w:p>
          <w:p w:rsidR="006B3B0E" w:rsidRPr="00131E22" w:rsidRDefault="006B3B0E" w:rsidP="00F0187E">
            <w:pPr>
              <w:rPr>
                <w:rFonts w:ascii="Arial" w:hAnsi="Arial" w:cs="Arial"/>
                <w:sz w:val="20"/>
                <w:szCs w:val="20"/>
              </w:rPr>
            </w:pPr>
          </w:p>
          <w:p w:rsidR="00527D3E" w:rsidRDefault="00527D3E"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321CE2" w:rsidRDefault="00321CE2" w:rsidP="00F0187E">
            <w:pPr>
              <w:rPr>
                <w:rFonts w:ascii="Arial" w:hAnsi="Arial" w:cs="Arial"/>
                <w:sz w:val="20"/>
                <w:szCs w:val="20"/>
              </w:rPr>
            </w:pPr>
          </w:p>
          <w:p w:rsidR="00624E6E" w:rsidRPr="00131E22" w:rsidRDefault="006B3B0E" w:rsidP="00F0187E">
            <w:pPr>
              <w:rPr>
                <w:rFonts w:ascii="Arial" w:hAnsi="Arial" w:cs="Arial"/>
                <w:sz w:val="20"/>
                <w:szCs w:val="20"/>
              </w:rPr>
            </w:pPr>
            <w:r w:rsidRPr="00131E22">
              <w:rPr>
                <w:rFonts w:ascii="Arial" w:hAnsi="Arial" w:cs="Arial"/>
                <w:sz w:val="20"/>
                <w:szCs w:val="20"/>
              </w:rPr>
              <w:t>b</w:t>
            </w:r>
            <w:r w:rsidR="00624E6E" w:rsidRPr="00131E22">
              <w:rPr>
                <w:rFonts w:ascii="Arial" w:hAnsi="Arial" w:cs="Arial"/>
                <w:sz w:val="20"/>
                <w:szCs w:val="20"/>
              </w:rPr>
              <w:t>)</w:t>
            </w:r>
            <w:r w:rsidR="00526B71" w:rsidRPr="00131E22">
              <w:rPr>
                <w:rFonts w:ascii="Arial" w:hAnsi="Arial" w:cs="Arial"/>
                <w:sz w:val="20"/>
                <w:szCs w:val="20"/>
              </w:rPr>
              <w:t xml:space="preserve"> At least 8</w:t>
            </w:r>
            <w:r w:rsidR="00693730">
              <w:rPr>
                <w:rFonts w:ascii="Arial" w:hAnsi="Arial" w:cs="Arial"/>
                <w:sz w:val="20"/>
                <w:szCs w:val="20"/>
              </w:rPr>
              <w:t>5</w:t>
            </w:r>
            <w:r w:rsidR="00526B71" w:rsidRPr="00131E22">
              <w:rPr>
                <w:rFonts w:ascii="Arial" w:hAnsi="Arial" w:cs="Arial"/>
                <w:sz w:val="20"/>
                <w:szCs w:val="20"/>
              </w:rPr>
              <w:t xml:space="preserve">% of the internship evaluations submitted by supervisors will rate students as “Good” (4 on a 5 pt scale) in their </w:t>
            </w:r>
            <w:r w:rsidR="00526B71" w:rsidRPr="00131E22">
              <w:rPr>
                <w:rFonts w:ascii="Arial" w:hAnsi="Arial" w:cs="Arial"/>
                <w:bCs/>
                <w:sz w:val="20"/>
                <w:szCs w:val="20"/>
              </w:rPr>
              <w:t xml:space="preserve">ability </w:t>
            </w:r>
            <w:r w:rsidR="00624E6E" w:rsidRPr="00131E22">
              <w:rPr>
                <w:rFonts w:ascii="Arial" w:hAnsi="Arial" w:cs="Arial"/>
                <w:sz w:val="20"/>
                <w:szCs w:val="20"/>
              </w:rPr>
              <w:t>in their ability to interact effectively, sensitively, and ethically with older adults.</w:t>
            </w:r>
          </w:p>
          <w:p w:rsidR="00624E6E" w:rsidRDefault="00624E6E" w:rsidP="00F0187E">
            <w:pPr>
              <w:rPr>
                <w:rFonts w:ascii="Arial" w:hAnsi="Arial" w:cs="Arial"/>
                <w:sz w:val="20"/>
                <w:szCs w:val="20"/>
              </w:rPr>
            </w:pPr>
          </w:p>
          <w:p w:rsidR="00A92D26" w:rsidRDefault="00A92D26" w:rsidP="00F0187E">
            <w:pPr>
              <w:rPr>
                <w:rFonts w:ascii="Arial" w:hAnsi="Arial" w:cs="Arial"/>
                <w:sz w:val="20"/>
                <w:szCs w:val="20"/>
              </w:rPr>
            </w:pPr>
          </w:p>
          <w:p w:rsidR="00527D3E" w:rsidRDefault="00527D3E" w:rsidP="00054268">
            <w:pPr>
              <w:rPr>
                <w:rFonts w:ascii="Arial" w:hAnsi="Arial" w:cs="Arial"/>
                <w:sz w:val="20"/>
                <w:szCs w:val="20"/>
              </w:rPr>
            </w:pPr>
          </w:p>
          <w:p w:rsidR="00527D3E" w:rsidRDefault="00527D3E" w:rsidP="00054268">
            <w:pPr>
              <w:rPr>
                <w:rFonts w:ascii="Arial" w:hAnsi="Arial" w:cs="Arial"/>
                <w:sz w:val="20"/>
                <w:szCs w:val="20"/>
              </w:rPr>
            </w:pPr>
          </w:p>
          <w:p w:rsidR="00527D3E" w:rsidRDefault="00527D3E" w:rsidP="00054268">
            <w:pPr>
              <w:rPr>
                <w:rFonts w:ascii="Arial" w:hAnsi="Arial" w:cs="Arial"/>
                <w:sz w:val="20"/>
                <w:szCs w:val="20"/>
              </w:rPr>
            </w:pPr>
          </w:p>
          <w:p w:rsidR="00527D3E" w:rsidRDefault="00527D3E" w:rsidP="00054268">
            <w:pPr>
              <w:rPr>
                <w:rFonts w:ascii="Arial" w:hAnsi="Arial" w:cs="Arial"/>
                <w:sz w:val="20"/>
                <w:szCs w:val="20"/>
              </w:rPr>
            </w:pPr>
          </w:p>
          <w:p w:rsidR="00527D3E" w:rsidRDefault="00527D3E" w:rsidP="00054268">
            <w:pPr>
              <w:rPr>
                <w:rFonts w:ascii="Arial" w:hAnsi="Arial" w:cs="Arial"/>
                <w:sz w:val="20"/>
                <w:szCs w:val="20"/>
              </w:rPr>
            </w:pPr>
          </w:p>
          <w:p w:rsidR="00624E6E" w:rsidRPr="00131E22" w:rsidRDefault="006B3B0E" w:rsidP="00054268">
            <w:pPr>
              <w:rPr>
                <w:rFonts w:ascii="Arial" w:hAnsi="Arial" w:cs="Arial"/>
                <w:sz w:val="20"/>
                <w:szCs w:val="20"/>
              </w:rPr>
            </w:pPr>
            <w:r w:rsidRPr="00131E22">
              <w:rPr>
                <w:rFonts w:ascii="Arial" w:hAnsi="Arial" w:cs="Arial"/>
                <w:sz w:val="20"/>
                <w:szCs w:val="20"/>
              </w:rPr>
              <w:t>c</w:t>
            </w:r>
            <w:r w:rsidR="00624E6E" w:rsidRPr="00131E22">
              <w:rPr>
                <w:rFonts w:ascii="Arial" w:hAnsi="Arial" w:cs="Arial"/>
                <w:sz w:val="20"/>
                <w:szCs w:val="20"/>
              </w:rPr>
              <w:t xml:space="preserve">) </w:t>
            </w:r>
            <w:r w:rsidR="008F5DA0" w:rsidRPr="00131E22">
              <w:rPr>
                <w:rFonts w:ascii="Arial" w:hAnsi="Arial" w:cs="Arial"/>
                <w:sz w:val="20"/>
                <w:szCs w:val="20"/>
              </w:rPr>
              <w:t xml:space="preserve">At least </w:t>
            </w:r>
            <w:r w:rsidR="004637FF">
              <w:rPr>
                <w:rFonts w:ascii="Arial" w:hAnsi="Arial" w:cs="Arial"/>
                <w:sz w:val="20"/>
                <w:szCs w:val="20"/>
              </w:rPr>
              <w:t>8</w:t>
            </w:r>
            <w:r w:rsidR="00693730">
              <w:rPr>
                <w:rFonts w:ascii="Arial" w:hAnsi="Arial" w:cs="Arial"/>
                <w:sz w:val="20"/>
                <w:szCs w:val="20"/>
              </w:rPr>
              <w:t>5</w:t>
            </w:r>
            <w:r w:rsidR="00624E6E" w:rsidRPr="00131E22">
              <w:rPr>
                <w:rFonts w:ascii="Arial" w:hAnsi="Arial" w:cs="Arial"/>
                <w:sz w:val="20"/>
                <w:szCs w:val="20"/>
              </w:rPr>
              <w:t>% of students completing internship will indicate</w:t>
            </w:r>
            <w:r w:rsidR="008F5DA0" w:rsidRPr="00131E22">
              <w:rPr>
                <w:rFonts w:ascii="Arial" w:hAnsi="Arial" w:cs="Arial"/>
                <w:sz w:val="20"/>
                <w:szCs w:val="20"/>
              </w:rPr>
              <w:t xml:space="preserve"> a “good” level of confidence (4 on a 5 pt scale) confidence</w:t>
            </w:r>
            <w:r w:rsidR="00624E6E" w:rsidRPr="00131E22">
              <w:rPr>
                <w:rFonts w:ascii="Arial" w:hAnsi="Arial" w:cs="Arial"/>
                <w:sz w:val="20"/>
                <w:szCs w:val="20"/>
              </w:rPr>
              <w:t xml:space="preserve"> in their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131E22" w:rsidRDefault="00624E6E" w:rsidP="00F0187E">
            <w:pPr>
              <w:rPr>
                <w:rFonts w:ascii="Arial" w:hAnsi="Arial" w:cs="Arial"/>
                <w:sz w:val="20"/>
                <w:szCs w:val="20"/>
              </w:rPr>
            </w:pPr>
          </w:p>
          <w:p w:rsidR="00624E6E" w:rsidRPr="00131E22" w:rsidRDefault="00624E6E" w:rsidP="00F0187E">
            <w:pPr>
              <w:rPr>
                <w:rFonts w:ascii="Arial" w:hAnsi="Arial" w:cs="Arial"/>
                <w:sz w:val="20"/>
                <w:szCs w:val="20"/>
              </w:rPr>
            </w:pPr>
          </w:p>
          <w:p w:rsidR="00624E6E" w:rsidRPr="00131E22" w:rsidRDefault="00624E6E" w:rsidP="00F0187E">
            <w:pPr>
              <w:rPr>
                <w:rFonts w:ascii="Arial" w:hAnsi="Arial" w:cs="Arial"/>
                <w:sz w:val="20"/>
                <w:szCs w:val="20"/>
              </w:rPr>
            </w:pPr>
          </w:p>
          <w:p w:rsidR="00624E6E" w:rsidRPr="00131E22" w:rsidRDefault="00624E6E" w:rsidP="00892BF9">
            <w:pPr>
              <w:rPr>
                <w:rFonts w:ascii="Arial" w:hAnsi="Arial" w:cs="Arial"/>
                <w:sz w:val="20"/>
                <w:szCs w:val="20"/>
              </w:rPr>
            </w:pPr>
          </w:p>
        </w:tc>
        <w:tc>
          <w:tcPr>
            <w:tcW w:w="3312" w:type="dxa"/>
          </w:tcPr>
          <w:p w:rsidR="00F02E5D" w:rsidRPr="006551B5" w:rsidRDefault="00624E6E" w:rsidP="00F02E5D">
            <w:pPr>
              <w:rPr>
                <w:rFonts w:ascii="Arial" w:hAnsi="Arial" w:cs="Arial"/>
                <w:i/>
                <w:sz w:val="20"/>
                <w:szCs w:val="20"/>
              </w:rPr>
            </w:pPr>
            <w:r w:rsidRPr="00131E22">
              <w:rPr>
                <w:rFonts w:ascii="Arial" w:hAnsi="Arial" w:cs="Arial"/>
                <w:sz w:val="20"/>
                <w:szCs w:val="20"/>
              </w:rPr>
              <w:lastRenderedPageBreak/>
              <w:t xml:space="preserve">a) </w:t>
            </w:r>
            <w:r w:rsidR="00F02E5D" w:rsidRPr="00131E22">
              <w:rPr>
                <w:rFonts w:ascii="Arial" w:hAnsi="Arial" w:cs="Arial"/>
                <w:sz w:val="20"/>
                <w:szCs w:val="20"/>
              </w:rPr>
              <w:t xml:space="preserve">  </w:t>
            </w:r>
            <w:r w:rsidR="006551B5">
              <w:rPr>
                <w:rFonts w:ascii="Arial" w:hAnsi="Arial" w:cs="Arial"/>
                <w:sz w:val="20"/>
                <w:szCs w:val="20"/>
              </w:rPr>
              <w:t xml:space="preserve">100% of the students completing a thesis during the assessment period were rated as </w:t>
            </w:r>
            <w:r w:rsidR="006551B5">
              <w:rPr>
                <w:rFonts w:ascii="Arial" w:hAnsi="Arial" w:cs="Arial"/>
                <w:i/>
                <w:sz w:val="20"/>
                <w:szCs w:val="20"/>
              </w:rPr>
              <w:t>Highly Competent</w:t>
            </w:r>
            <w:r w:rsidR="006551B5">
              <w:rPr>
                <w:rFonts w:ascii="Arial" w:hAnsi="Arial" w:cs="Arial"/>
                <w:sz w:val="20"/>
                <w:szCs w:val="20"/>
              </w:rPr>
              <w:t xml:space="preserve"> (5 on a 5 point scale) in their ability to exhibit an understanding of ethics related to their field and research projects. </w:t>
            </w: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527D3E" w:rsidRDefault="00527D3E"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321CE2" w:rsidRDefault="00321CE2" w:rsidP="004637FF">
            <w:pPr>
              <w:rPr>
                <w:rFonts w:ascii="Arial" w:hAnsi="Arial" w:cs="Arial"/>
                <w:sz w:val="20"/>
                <w:szCs w:val="20"/>
              </w:rPr>
            </w:pPr>
          </w:p>
          <w:p w:rsidR="004637FF" w:rsidRPr="00131E22" w:rsidRDefault="00624E6E" w:rsidP="004637FF">
            <w:pPr>
              <w:rPr>
                <w:rFonts w:ascii="Arial" w:hAnsi="Arial" w:cs="Arial"/>
                <w:sz w:val="20"/>
                <w:szCs w:val="20"/>
              </w:rPr>
            </w:pPr>
            <w:r w:rsidRPr="00131E22">
              <w:rPr>
                <w:rFonts w:ascii="Arial" w:hAnsi="Arial" w:cs="Arial"/>
                <w:sz w:val="20"/>
                <w:szCs w:val="20"/>
              </w:rPr>
              <w:t xml:space="preserve">b) </w:t>
            </w:r>
            <w:r w:rsidR="004637FF">
              <w:rPr>
                <w:rFonts w:ascii="Arial" w:hAnsi="Arial" w:cs="Arial"/>
                <w:sz w:val="20"/>
                <w:szCs w:val="20"/>
              </w:rPr>
              <w:t xml:space="preserve">100% of the students completing an internship were rated as either Good (4) or Excellent (5) </w:t>
            </w:r>
            <w:r w:rsidR="004637FF" w:rsidRPr="00131E22">
              <w:rPr>
                <w:rFonts w:ascii="Arial" w:hAnsi="Arial" w:cs="Arial"/>
                <w:sz w:val="20"/>
                <w:szCs w:val="20"/>
              </w:rPr>
              <w:t xml:space="preserve">in their </w:t>
            </w:r>
            <w:r w:rsidR="004637FF" w:rsidRPr="00131E22">
              <w:rPr>
                <w:rFonts w:ascii="Arial" w:hAnsi="Arial" w:cs="Arial"/>
                <w:bCs/>
                <w:sz w:val="20"/>
                <w:szCs w:val="20"/>
              </w:rPr>
              <w:t xml:space="preserve">ability </w:t>
            </w:r>
            <w:r w:rsidR="004637FF" w:rsidRPr="00131E22">
              <w:rPr>
                <w:rFonts w:ascii="Arial" w:hAnsi="Arial" w:cs="Arial"/>
                <w:sz w:val="20"/>
                <w:szCs w:val="20"/>
              </w:rPr>
              <w:t>in their ability to interact effectively, sensitively, and ethically with older adults.</w:t>
            </w: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527D3E" w:rsidRDefault="00527D3E" w:rsidP="004637FF">
            <w:pPr>
              <w:rPr>
                <w:rFonts w:ascii="Arial" w:hAnsi="Arial" w:cs="Arial"/>
                <w:sz w:val="20"/>
                <w:szCs w:val="20"/>
              </w:rPr>
            </w:pPr>
          </w:p>
          <w:p w:rsidR="00527D3E" w:rsidRDefault="00527D3E" w:rsidP="004637FF">
            <w:pPr>
              <w:rPr>
                <w:rFonts w:ascii="Arial" w:hAnsi="Arial" w:cs="Arial"/>
                <w:sz w:val="20"/>
                <w:szCs w:val="20"/>
              </w:rPr>
            </w:pPr>
          </w:p>
          <w:p w:rsidR="00527D3E" w:rsidRDefault="00527D3E" w:rsidP="004637FF">
            <w:pPr>
              <w:rPr>
                <w:rFonts w:ascii="Arial" w:hAnsi="Arial" w:cs="Arial"/>
                <w:sz w:val="20"/>
                <w:szCs w:val="20"/>
              </w:rPr>
            </w:pPr>
          </w:p>
          <w:p w:rsidR="00527D3E" w:rsidRDefault="00527D3E" w:rsidP="004637FF">
            <w:pPr>
              <w:rPr>
                <w:rFonts w:ascii="Arial" w:hAnsi="Arial" w:cs="Arial"/>
                <w:sz w:val="20"/>
                <w:szCs w:val="20"/>
              </w:rPr>
            </w:pPr>
          </w:p>
          <w:p w:rsidR="00527D3E" w:rsidRDefault="00527D3E" w:rsidP="004637FF">
            <w:pPr>
              <w:rPr>
                <w:rFonts w:ascii="Arial" w:hAnsi="Arial" w:cs="Arial"/>
                <w:sz w:val="20"/>
                <w:szCs w:val="20"/>
              </w:rPr>
            </w:pPr>
          </w:p>
          <w:p w:rsidR="004637FF" w:rsidRPr="00131E22" w:rsidRDefault="00624E6E" w:rsidP="004637FF">
            <w:pPr>
              <w:rPr>
                <w:rFonts w:ascii="Arial" w:hAnsi="Arial" w:cs="Arial"/>
                <w:sz w:val="20"/>
                <w:szCs w:val="20"/>
              </w:rPr>
            </w:pPr>
            <w:r w:rsidRPr="00131E22">
              <w:rPr>
                <w:rFonts w:ascii="Arial" w:hAnsi="Arial" w:cs="Arial"/>
                <w:sz w:val="20"/>
                <w:szCs w:val="20"/>
              </w:rPr>
              <w:t xml:space="preserve">c) </w:t>
            </w:r>
            <w:r w:rsidR="004637FF">
              <w:rPr>
                <w:rFonts w:ascii="Arial" w:hAnsi="Arial" w:cs="Arial"/>
                <w:sz w:val="20"/>
                <w:szCs w:val="20"/>
              </w:rPr>
              <w:t xml:space="preserve">100% of the students completing an internship </w:t>
            </w:r>
            <w:r w:rsidR="004637FF" w:rsidRPr="00131E22">
              <w:rPr>
                <w:rFonts w:ascii="Arial" w:hAnsi="Arial" w:cs="Arial"/>
                <w:sz w:val="20"/>
                <w:szCs w:val="20"/>
              </w:rPr>
              <w:t>indicate</w:t>
            </w:r>
            <w:r w:rsidR="004637FF">
              <w:rPr>
                <w:rFonts w:ascii="Arial" w:hAnsi="Arial" w:cs="Arial"/>
                <w:sz w:val="20"/>
                <w:szCs w:val="20"/>
              </w:rPr>
              <w:t>d</w:t>
            </w:r>
            <w:r w:rsidR="004637FF" w:rsidRPr="00131E22">
              <w:rPr>
                <w:rFonts w:ascii="Arial" w:hAnsi="Arial" w:cs="Arial"/>
                <w:sz w:val="20"/>
                <w:szCs w:val="20"/>
              </w:rPr>
              <w:t xml:space="preserve"> a “good” </w:t>
            </w:r>
            <w:r w:rsidR="004637FF">
              <w:rPr>
                <w:rFonts w:ascii="Arial" w:hAnsi="Arial" w:cs="Arial"/>
                <w:sz w:val="20"/>
                <w:szCs w:val="20"/>
              </w:rPr>
              <w:t xml:space="preserve">(4) or “excellent (5) </w:t>
            </w:r>
            <w:r w:rsidR="004637FF" w:rsidRPr="00131E22">
              <w:rPr>
                <w:rFonts w:ascii="Arial" w:hAnsi="Arial" w:cs="Arial"/>
                <w:sz w:val="20"/>
                <w:szCs w:val="20"/>
              </w:rPr>
              <w:t>level of confidence (4 on a 5 pt scale) confidence in their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tc>
        <w:tc>
          <w:tcPr>
            <w:tcW w:w="2592" w:type="dxa"/>
          </w:tcPr>
          <w:p w:rsidR="00CC4D05" w:rsidRDefault="00727F7B" w:rsidP="00CC4D05">
            <w:pPr>
              <w:rPr>
                <w:rFonts w:ascii="Arial" w:hAnsi="Arial" w:cs="Arial"/>
                <w:sz w:val="20"/>
                <w:szCs w:val="20"/>
              </w:rPr>
            </w:pPr>
            <w:r>
              <w:rPr>
                <w:rFonts w:ascii="Arial" w:hAnsi="Arial" w:cs="Arial"/>
                <w:sz w:val="20"/>
                <w:szCs w:val="20"/>
              </w:rPr>
              <w:lastRenderedPageBreak/>
              <w:t>a</w:t>
            </w:r>
            <w:r w:rsidR="006B3B0E" w:rsidRPr="00131E22">
              <w:rPr>
                <w:rFonts w:ascii="Arial" w:hAnsi="Arial" w:cs="Arial"/>
                <w:sz w:val="20"/>
                <w:szCs w:val="20"/>
              </w:rPr>
              <w:t>)</w:t>
            </w:r>
            <w:r w:rsidR="00F02E5D" w:rsidRPr="00131E22">
              <w:rPr>
                <w:rFonts w:ascii="Arial" w:hAnsi="Arial" w:cs="Arial"/>
                <w:sz w:val="20"/>
                <w:szCs w:val="20"/>
              </w:rPr>
              <w:t xml:space="preserve"> Thesis committee members will evaluate students</w:t>
            </w:r>
            <w:r w:rsidR="00321CE2">
              <w:rPr>
                <w:rFonts w:ascii="Arial" w:hAnsi="Arial" w:cs="Arial"/>
                <w:sz w:val="20"/>
                <w:szCs w:val="20"/>
              </w:rPr>
              <w:t>’</w:t>
            </w:r>
            <w:r w:rsidR="00F02E5D" w:rsidRPr="00131E22">
              <w:rPr>
                <w:rFonts w:ascii="Arial" w:hAnsi="Arial" w:cs="Arial"/>
                <w:sz w:val="20"/>
                <w:szCs w:val="20"/>
              </w:rPr>
              <w:t xml:space="preserve"> performance. (Each thesis committ</w:t>
            </w:r>
            <w:r w:rsidR="00321CE2">
              <w:rPr>
                <w:rFonts w:ascii="Arial" w:hAnsi="Arial" w:cs="Arial"/>
                <w:sz w:val="20"/>
                <w:szCs w:val="20"/>
              </w:rPr>
              <w:t>ee consists of 3 faculty</w:t>
            </w:r>
            <w:r w:rsidR="00F02E5D" w:rsidRPr="00131E22">
              <w:rPr>
                <w:rFonts w:ascii="Arial" w:hAnsi="Arial" w:cs="Arial"/>
                <w:sz w:val="20"/>
                <w:szCs w:val="20"/>
              </w:rPr>
              <w:t>).</w:t>
            </w:r>
            <w:r w:rsidR="008521CB">
              <w:rPr>
                <w:rFonts w:ascii="Arial" w:hAnsi="Arial" w:cs="Arial"/>
                <w:sz w:val="20"/>
                <w:szCs w:val="20"/>
              </w:rPr>
              <w:t xml:space="preserve"> </w:t>
            </w:r>
            <w:r w:rsidR="00CC4D05">
              <w:rPr>
                <w:rFonts w:ascii="Arial" w:hAnsi="Arial" w:cs="Arial"/>
                <w:sz w:val="20"/>
                <w:szCs w:val="20"/>
              </w:rPr>
              <w:t xml:space="preserve">Results are disseminated to the Aging Studies Board faculty/administrators during semester meetings and discussed to ascertain </w:t>
            </w:r>
            <w:r w:rsidR="00CC4D05">
              <w:rPr>
                <w:rFonts w:ascii="Arial" w:hAnsi="Arial" w:cs="Arial"/>
                <w:sz w:val="20"/>
                <w:szCs w:val="20"/>
              </w:rPr>
              <w:lastRenderedPageBreak/>
              <w:t>where</w:t>
            </w:r>
            <w:r w:rsidR="00321CE2">
              <w:rPr>
                <w:rFonts w:ascii="Arial" w:hAnsi="Arial" w:cs="Arial"/>
                <w:sz w:val="20"/>
                <w:szCs w:val="20"/>
              </w:rPr>
              <w:t xml:space="preserve">, </w:t>
            </w:r>
            <w:r w:rsidR="00CC4D05">
              <w:rPr>
                <w:rFonts w:ascii="Arial" w:hAnsi="Arial" w:cs="Arial"/>
                <w:sz w:val="20"/>
                <w:szCs w:val="20"/>
              </w:rPr>
              <w:t>how</w:t>
            </w:r>
            <w:r w:rsidR="00321CE2">
              <w:rPr>
                <w:rFonts w:ascii="Arial" w:hAnsi="Arial" w:cs="Arial"/>
                <w:sz w:val="20"/>
                <w:szCs w:val="20"/>
              </w:rPr>
              <w:t>, and if</w:t>
            </w:r>
            <w:r w:rsidR="00CC4D05">
              <w:rPr>
                <w:rFonts w:ascii="Arial" w:hAnsi="Arial" w:cs="Arial"/>
                <w:sz w:val="20"/>
                <w:szCs w:val="20"/>
              </w:rPr>
              <w:t xml:space="preserve"> changes or improvements need to be made. </w:t>
            </w: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321CE2" w:rsidRDefault="00321CE2" w:rsidP="00CC4D05">
            <w:pPr>
              <w:rPr>
                <w:rFonts w:ascii="Arial" w:hAnsi="Arial" w:cs="Arial"/>
                <w:sz w:val="20"/>
                <w:szCs w:val="20"/>
              </w:rPr>
            </w:pPr>
          </w:p>
          <w:p w:rsidR="00CC4D05" w:rsidRDefault="006B3B0E" w:rsidP="00CC4D05">
            <w:pPr>
              <w:rPr>
                <w:rFonts w:ascii="Arial" w:hAnsi="Arial" w:cs="Arial"/>
                <w:sz w:val="20"/>
                <w:szCs w:val="20"/>
              </w:rPr>
            </w:pPr>
            <w:r w:rsidRPr="00131E22">
              <w:rPr>
                <w:rFonts w:ascii="Arial" w:hAnsi="Arial" w:cs="Arial"/>
                <w:sz w:val="20"/>
                <w:szCs w:val="20"/>
              </w:rPr>
              <w:t>b</w:t>
            </w:r>
            <w:r w:rsidR="00624E6E" w:rsidRPr="00131E22">
              <w:rPr>
                <w:rFonts w:ascii="Arial" w:hAnsi="Arial" w:cs="Arial"/>
                <w:sz w:val="20"/>
                <w:szCs w:val="20"/>
              </w:rPr>
              <w:t>) On-site internship supervisors will evaluate each student under their supervision.</w:t>
            </w:r>
            <w:r w:rsidR="004637FF">
              <w:rPr>
                <w:rFonts w:ascii="Arial" w:hAnsi="Arial" w:cs="Arial"/>
                <w:sz w:val="20"/>
                <w:szCs w:val="20"/>
              </w:rPr>
              <w:t xml:space="preserve"> </w:t>
            </w:r>
            <w:r w:rsidR="00CC4D05">
              <w:rPr>
                <w:rFonts w:ascii="Arial" w:hAnsi="Arial" w:cs="Arial"/>
                <w:sz w:val="20"/>
                <w:szCs w:val="20"/>
              </w:rPr>
              <w:t>Results are disseminated to the Aging Studies Board faculty/administrators during semester meetings and discussed to ascertain where</w:t>
            </w:r>
            <w:r w:rsidR="00321CE2">
              <w:rPr>
                <w:rFonts w:ascii="Arial" w:hAnsi="Arial" w:cs="Arial"/>
                <w:sz w:val="20"/>
                <w:szCs w:val="20"/>
              </w:rPr>
              <w:t xml:space="preserve">, </w:t>
            </w:r>
            <w:r w:rsidR="00CC4D05">
              <w:rPr>
                <w:rFonts w:ascii="Arial" w:hAnsi="Arial" w:cs="Arial"/>
                <w:sz w:val="20"/>
                <w:szCs w:val="20"/>
              </w:rPr>
              <w:t>how</w:t>
            </w:r>
            <w:r w:rsidR="00321CE2">
              <w:rPr>
                <w:rFonts w:ascii="Arial" w:hAnsi="Arial" w:cs="Arial"/>
                <w:sz w:val="20"/>
                <w:szCs w:val="20"/>
              </w:rPr>
              <w:t>, and if</w:t>
            </w:r>
            <w:r w:rsidR="00CC4D05">
              <w:rPr>
                <w:rFonts w:ascii="Arial" w:hAnsi="Arial" w:cs="Arial"/>
                <w:sz w:val="20"/>
                <w:szCs w:val="20"/>
              </w:rPr>
              <w:t xml:space="preserve"> changes or improvements need to be made. </w:t>
            </w: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B3B0E" w:rsidP="00624E6E">
            <w:pPr>
              <w:rPr>
                <w:rFonts w:ascii="Arial" w:hAnsi="Arial" w:cs="Arial"/>
                <w:sz w:val="20"/>
                <w:szCs w:val="20"/>
              </w:rPr>
            </w:pPr>
            <w:r w:rsidRPr="00131E22">
              <w:rPr>
                <w:rFonts w:ascii="Arial" w:hAnsi="Arial" w:cs="Arial"/>
                <w:sz w:val="20"/>
                <w:szCs w:val="20"/>
              </w:rPr>
              <w:t>c</w:t>
            </w:r>
            <w:r w:rsidR="00624E6E" w:rsidRPr="00131E22">
              <w:rPr>
                <w:rFonts w:ascii="Arial" w:hAnsi="Arial" w:cs="Arial"/>
                <w:sz w:val="20"/>
                <w:szCs w:val="20"/>
              </w:rPr>
              <w:t>) Students complet</w:t>
            </w:r>
            <w:r w:rsidR="004637FF">
              <w:rPr>
                <w:rFonts w:ascii="Arial" w:hAnsi="Arial" w:cs="Arial"/>
                <w:sz w:val="20"/>
                <w:szCs w:val="20"/>
              </w:rPr>
              <w:t>ing</w:t>
            </w:r>
            <w:r w:rsidR="00624E6E" w:rsidRPr="00131E22">
              <w:rPr>
                <w:rFonts w:ascii="Arial" w:hAnsi="Arial" w:cs="Arial"/>
                <w:sz w:val="20"/>
                <w:szCs w:val="20"/>
              </w:rPr>
              <w:t xml:space="preserve"> internships will complete an “Internship Self-Evaluation.”</w:t>
            </w:r>
            <w:r w:rsidR="004637FF">
              <w:rPr>
                <w:rFonts w:ascii="Arial" w:hAnsi="Arial" w:cs="Arial"/>
                <w:sz w:val="20"/>
                <w:szCs w:val="20"/>
              </w:rPr>
              <w:t xml:space="preserve">  </w:t>
            </w:r>
          </w:p>
          <w:p w:rsidR="00CC4D05" w:rsidRDefault="00CC4D05" w:rsidP="00CC4D05">
            <w:pPr>
              <w:rPr>
                <w:rFonts w:ascii="Arial" w:hAnsi="Arial" w:cs="Arial"/>
                <w:sz w:val="20"/>
                <w:szCs w:val="20"/>
              </w:rPr>
            </w:pPr>
            <w:r>
              <w:rPr>
                <w:rFonts w:ascii="Arial" w:hAnsi="Arial" w:cs="Arial"/>
                <w:sz w:val="20"/>
                <w:szCs w:val="20"/>
              </w:rPr>
              <w:t>Results are disseminated to the Aging Studies Board faculty/administrators during semester meetings and discussed to ascertain where</w:t>
            </w:r>
            <w:r w:rsidR="00321CE2">
              <w:rPr>
                <w:rFonts w:ascii="Arial" w:hAnsi="Arial" w:cs="Arial"/>
                <w:sz w:val="20"/>
                <w:szCs w:val="20"/>
              </w:rPr>
              <w:t xml:space="preserve">, </w:t>
            </w:r>
            <w:r>
              <w:rPr>
                <w:rFonts w:ascii="Arial" w:hAnsi="Arial" w:cs="Arial"/>
                <w:sz w:val="20"/>
                <w:szCs w:val="20"/>
              </w:rPr>
              <w:t>how</w:t>
            </w:r>
            <w:r w:rsidR="00321CE2">
              <w:rPr>
                <w:rFonts w:ascii="Arial" w:hAnsi="Arial" w:cs="Arial"/>
                <w:sz w:val="20"/>
                <w:szCs w:val="20"/>
              </w:rPr>
              <w:t>, and if</w:t>
            </w:r>
            <w:r>
              <w:rPr>
                <w:rFonts w:ascii="Arial" w:hAnsi="Arial" w:cs="Arial"/>
                <w:sz w:val="20"/>
                <w:szCs w:val="20"/>
              </w:rPr>
              <w:t xml:space="preserve"> changes or improvements need to be made. </w:t>
            </w: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624E6E" w:rsidRPr="00131E22" w:rsidRDefault="00624E6E" w:rsidP="00624E6E">
            <w:pPr>
              <w:rPr>
                <w:rFonts w:ascii="Arial" w:hAnsi="Arial" w:cs="Arial"/>
                <w:sz w:val="20"/>
                <w:szCs w:val="20"/>
              </w:rPr>
            </w:pPr>
          </w:p>
          <w:p w:rsidR="00EB1EC3" w:rsidRPr="00131E22" w:rsidRDefault="00EB1EC3" w:rsidP="00624E6E">
            <w:pPr>
              <w:rPr>
                <w:rFonts w:ascii="Arial" w:hAnsi="Arial" w:cs="Arial"/>
                <w:sz w:val="20"/>
                <w:szCs w:val="20"/>
              </w:rPr>
            </w:pPr>
          </w:p>
        </w:tc>
      </w:tr>
      <w:tr w:rsidR="009F26E4" w:rsidRPr="00131E22" w:rsidTr="00446262">
        <w:trPr>
          <w:trHeight w:val="472"/>
        </w:trPr>
        <w:tc>
          <w:tcPr>
            <w:tcW w:w="2016" w:type="dxa"/>
          </w:tcPr>
          <w:p w:rsidR="009F26E4" w:rsidRPr="00131E22" w:rsidRDefault="009F26E4" w:rsidP="004637FF">
            <w:pPr>
              <w:rPr>
                <w:rFonts w:ascii="Arial" w:hAnsi="Arial" w:cs="Arial"/>
                <w:sz w:val="20"/>
                <w:szCs w:val="20"/>
              </w:rPr>
            </w:pPr>
            <w:r w:rsidRPr="00131E22">
              <w:rPr>
                <w:rFonts w:ascii="Arial" w:hAnsi="Arial" w:cs="Arial"/>
                <w:b/>
                <w:bCs/>
                <w:sz w:val="20"/>
                <w:szCs w:val="20"/>
              </w:rPr>
              <w:lastRenderedPageBreak/>
              <w:t>6. Integration:</w:t>
            </w:r>
            <w:r w:rsidRPr="00131E22">
              <w:rPr>
                <w:sz w:val="20"/>
                <w:szCs w:val="20"/>
              </w:rPr>
              <w:t xml:space="preserve"> </w:t>
            </w:r>
            <w:r w:rsidRPr="00131E22">
              <w:rPr>
                <w:rFonts w:ascii="Arial" w:hAnsi="Arial" w:cs="Arial"/>
                <w:bCs/>
                <w:sz w:val="20"/>
                <w:szCs w:val="20"/>
              </w:rPr>
              <w:t xml:space="preserve">Students will demonstrate the ability to connect and apply knowledge gained in </w:t>
            </w:r>
            <w:r w:rsidR="004637FF">
              <w:rPr>
                <w:rFonts w:ascii="Arial" w:hAnsi="Arial" w:cs="Arial"/>
                <w:bCs/>
                <w:sz w:val="20"/>
                <w:szCs w:val="20"/>
              </w:rPr>
              <w:t xml:space="preserve">Aging Studies </w:t>
            </w:r>
            <w:r w:rsidRPr="00131E22">
              <w:rPr>
                <w:rFonts w:ascii="Arial" w:hAnsi="Arial" w:cs="Arial"/>
                <w:bCs/>
                <w:sz w:val="20"/>
                <w:szCs w:val="20"/>
              </w:rPr>
              <w:t>coursework, internships, and research experiences in professional settings; and will reflect on such learning with meaning and purpose as part of their intellectual and personal development.</w:t>
            </w:r>
          </w:p>
        </w:tc>
        <w:tc>
          <w:tcPr>
            <w:tcW w:w="2880" w:type="dxa"/>
          </w:tcPr>
          <w:p w:rsidR="009F26E4" w:rsidRPr="00131E22" w:rsidRDefault="009F26E4" w:rsidP="00F0187E">
            <w:pPr>
              <w:rPr>
                <w:rFonts w:ascii="Arial" w:hAnsi="Arial" w:cs="Arial"/>
                <w:sz w:val="20"/>
                <w:szCs w:val="20"/>
              </w:rPr>
            </w:pPr>
            <w:r w:rsidRPr="00131E22">
              <w:rPr>
                <w:rFonts w:ascii="Arial" w:hAnsi="Arial" w:cs="Arial"/>
                <w:sz w:val="20"/>
                <w:szCs w:val="20"/>
              </w:rPr>
              <w:t xml:space="preserve">a) </w:t>
            </w:r>
            <w:r w:rsidRPr="00131E22">
              <w:rPr>
                <w:rFonts w:ascii="Arial" w:hAnsi="Arial" w:cs="Arial"/>
                <w:b/>
                <w:sz w:val="20"/>
                <w:szCs w:val="20"/>
              </w:rPr>
              <w:t>C</w:t>
            </w:r>
            <w:r w:rsidR="004637FF">
              <w:rPr>
                <w:rFonts w:ascii="Arial" w:hAnsi="Arial" w:cs="Arial"/>
                <w:b/>
                <w:sz w:val="20"/>
                <w:szCs w:val="20"/>
              </w:rPr>
              <w:t>CK Capstone</w:t>
            </w:r>
            <w:r w:rsidR="00BE6B55">
              <w:rPr>
                <w:rFonts w:ascii="Arial" w:hAnsi="Arial" w:cs="Arial"/>
                <w:sz w:val="20"/>
                <w:szCs w:val="20"/>
              </w:rPr>
              <w:t xml:space="preserve"> </w:t>
            </w:r>
            <w:r w:rsidR="00BE6B55" w:rsidRPr="00BE6B55">
              <w:rPr>
                <w:rFonts w:ascii="Arial" w:hAnsi="Arial" w:cs="Arial"/>
                <w:b/>
                <w:sz w:val="20"/>
                <w:szCs w:val="20"/>
              </w:rPr>
              <w:t>Rubric</w:t>
            </w:r>
            <w:r w:rsidR="00BE6B55">
              <w:rPr>
                <w:rFonts w:ascii="Arial" w:hAnsi="Arial" w:cs="Arial"/>
                <w:sz w:val="20"/>
                <w:szCs w:val="20"/>
              </w:rPr>
              <w:t xml:space="preserve"> </w:t>
            </w:r>
            <w:r w:rsidRPr="00131E22">
              <w:rPr>
                <w:rFonts w:ascii="Arial" w:hAnsi="Arial" w:cs="Arial"/>
                <w:sz w:val="20"/>
                <w:szCs w:val="20"/>
              </w:rPr>
              <w:t xml:space="preserve">[a direct measure]: Students </w:t>
            </w:r>
            <w:r w:rsidR="004637FF">
              <w:rPr>
                <w:rFonts w:ascii="Arial" w:hAnsi="Arial" w:cs="Arial"/>
                <w:sz w:val="20"/>
                <w:szCs w:val="20"/>
              </w:rPr>
              <w:t xml:space="preserve">completing the CCK capstone </w:t>
            </w:r>
            <w:r w:rsidRPr="00131E22">
              <w:rPr>
                <w:rFonts w:ascii="Arial" w:hAnsi="Arial" w:cs="Arial"/>
                <w:sz w:val="20"/>
                <w:szCs w:val="20"/>
              </w:rPr>
              <w:t xml:space="preserve">will be evaluated on their </w:t>
            </w:r>
            <w:r w:rsidRPr="00131E22">
              <w:rPr>
                <w:rFonts w:ascii="Arial" w:hAnsi="Arial" w:cs="Arial"/>
                <w:bCs/>
                <w:sz w:val="20"/>
                <w:szCs w:val="20"/>
              </w:rPr>
              <w:t>ability to connect and apply knowledge and reflect on their learning.</w:t>
            </w:r>
          </w:p>
          <w:p w:rsidR="009F26E4" w:rsidRPr="00131E22" w:rsidRDefault="009F26E4" w:rsidP="00F0187E">
            <w:pPr>
              <w:rPr>
                <w:rFonts w:ascii="Arial" w:hAnsi="Arial" w:cs="Arial"/>
                <w:sz w:val="20"/>
                <w:szCs w:val="20"/>
              </w:rPr>
            </w:pPr>
          </w:p>
          <w:p w:rsidR="00485EDB" w:rsidRPr="00131E22" w:rsidRDefault="00485EDB" w:rsidP="00F0187E">
            <w:pPr>
              <w:rPr>
                <w:rFonts w:ascii="Arial" w:hAnsi="Arial" w:cs="Arial"/>
                <w:sz w:val="20"/>
                <w:szCs w:val="20"/>
              </w:rPr>
            </w:pPr>
          </w:p>
          <w:p w:rsidR="006B208A" w:rsidRDefault="006B208A" w:rsidP="00F0187E">
            <w:pPr>
              <w:rPr>
                <w:rFonts w:ascii="Arial" w:hAnsi="Arial" w:cs="Arial"/>
                <w:sz w:val="20"/>
                <w:szCs w:val="20"/>
              </w:rPr>
            </w:pPr>
          </w:p>
          <w:p w:rsidR="00054F6B" w:rsidRDefault="00054F6B" w:rsidP="00F0187E">
            <w:pPr>
              <w:rPr>
                <w:rFonts w:ascii="Arial" w:hAnsi="Arial" w:cs="Arial"/>
                <w:sz w:val="20"/>
                <w:szCs w:val="20"/>
              </w:rPr>
            </w:pPr>
          </w:p>
          <w:p w:rsidR="00CD0C1E" w:rsidRDefault="00CD0C1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465CC2" w:rsidRPr="00131E22" w:rsidRDefault="00465CC2" w:rsidP="00F0187E">
            <w:pPr>
              <w:rPr>
                <w:rFonts w:ascii="Arial" w:hAnsi="Arial" w:cs="Arial"/>
                <w:sz w:val="20"/>
                <w:szCs w:val="20"/>
              </w:rPr>
            </w:pPr>
            <w:r w:rsidRPr="00131E22">
              <w:rPr>
                <w:rFonts w:ascii="Arial" w:hAnsi="Arial" w:cs="Arial"/>
                <w:sz w:val="20"/>
                <w:szCs w:val="20"/>
              </w:rPr>
              <w:t>b)</w:t>
            </w:r>
            <w:r w:rsidRPr="00131E22">
              <w:rPr>
                <w:rFonts w:ascii="Arial" w:hAnsi="Arial" w:cs="Arial"/>
                <w:b/>
                <w:sz w:val="20"/>
                <w:szCs w:val="20"/>
              </w:rPr>
              <w:t xml:space="preserve"> Supervisor’s </w:t>
            </w:r>
            <w:r w:rsidR="004637FF">
              <w:rPr>
                <w:rFonts w:ascii="Arial" w:hAnsi="Arial" w:cs="Arial"/>
                <w:b/>
                <w:sz w:val="20"/>
                <w:szCs w:val="20"/>
              </w:rPr>
              <w:t xml:space="preserve">Mid-Term and Final </w:t>
            </w:r>
            <w:r w:rsidRPr="00131E22">
              <w:rPr>
                <w:rFonts w:ascii="Arial" w:hAnsi="Arial" w:cs="Arial"/>
                <w:b/>
                <w:sz w:val="20"/>
                <w:szCs w:val="20"/>
              </w:rPr>
              <w:t>Evaluation</w:t>
            </w:r>
            <w:r w:rsidR="00BE6B55">
              <w:rPr>
                <w:rFonts w:ascii="Arial" w:hAnsi="Arial" w:cs="Arial"/>
                <w:b/>
                <w:sz w:val="20"/>
                <w:szCs w:val="20"/>
              </w:rPr>
              <w:t xml:space="preserve"> (Forms)</w:t>
            </w:r>
            <w:r w:rsidR="00625175" w:rsidRPr="00131E22">
              <w:rPr>
                <w:rFonts w:ascii="Arial" w:hAnsi="Arial" w:cs="Arial"/>
                <w:b/>
                <w:sz w:val="20"/>
                <w:szCs w:val="20"/>
              </w:rPr>
              <w:t xml:space="preserve"> of </w:t>
            </w:r>
            <w:r w:rsidR="00BE6B55">
              <w:rPr>
                <w:rFonts w:ascii="Arial" w:hAnsi="Arial" w:cs="Arial"/>
                <w:b/>
                <w:sz w:val="20"/>
                <w:szCs w:val="20"/>
              </w:rPr>
              <w:t>I</w:t>
            </w:r>
            <w:r w:rsidR="00625175" w:rsidRPr="00131E22">
              <w:rPr>
                <w:rFonts w:ascii="Arial" w:hAnsi="Arial" w:cs="Arial"/>
                <w:b/>
                <w:sz w:val="20"/>
                <w:szCs w:val="20"/>
              </w:rPr>
              <w:t xml:space="preserve">nterns </w:t>
            </w:r>
            <w:r w:rsidR="00625175" w:rsidRPr="00131E22">
              <w:rPr>
                <w:rFonts w:ascii="Arial" w:hAnsi="Arial" w:cs="Arial"/>
                <w:sz w:val="20"/>
                <w:szCs w:val="20"/>
              </w:rPr>
              <w:t>[a direct measure]- On-site internship supervisors will evaluate interns on their ability to connect and apply knowledge gained and reflect on their learning with meaning and purpose.</w:t>
            </w:r>
          </w:p>
          <w:p w:rsidR="00465CC2" w:rsidRDefault="00465CC2" w:rsidP="00F0187E">
            <w:pPr>
              <w:rPr>
                <w:rFonts w:ascii="Arial" w:hAnsi="Arial" w:cs="Arial"/>
                <w:sz w:val="20"/>
                <w:szCs w:val="20"/>
              </w:rPr>
            </w:pPr>
          </w:p>
          <w:p w:rsidR="00CD0C1E" w:rsidRDefault="00CD0C1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465CC2" w:rsidRPr="00131E22" w:rsidRDefault="00465CC2" w:rsidP="00F0187E">
            <w:pPr>
              <w:rPr>
                <w:rFonts w:ascii="Arial" w:hAnsi="Arial" w:cs="Arial"/>
                <w:sz w:val="20"/>
                <w:szCs w:val="20"/>
              </w:rPr>
            </w:pPr>
            <w:r w:rsidRPr="00131E22">
              <w:rPr>
                <w:rFonts w:ascii="Arial" w:hAnsi="Arial" w:cs="Arial"/>
                <w:sz w:val="20"/>
                <w:szCs w:val="20"/>
              </w:rPr>
              <w:t xml:space="preserve">c) </w:t>
            </w:r>
            <w:r w:rsidRPr="00131E22">
              <w:rPr>
                <w:rFonts w:ascii="Arial" w:hAnsi="Arial" w:cs="Arial"/>
                <w:b/>
                <w:sz w:val="20"/>
                <w:szCs w:val="20"/>
              </w:rPr>
              <w:t xml:space="preserve">Internship </w:t>
            </w:r>
            <w:r w:rsidR="00CD0C1E">
              <w:rPr>
                <w:rFonts w:ascii="Arial" w:hAnsi="Arial" w:cs="Arial"/>
                <w:b/>
                <w:sz w:val="20"/>
                <w:szCs w:val="20"/>
              </w:rPr>
              <w:t xml:space="preserve">Mid-term and Final </w:t>
            </w:r>
            <w:r w:rsidRPr="00131E22">
              <w:rPr>
                <w:rFonts w:ascii="Arial" w:hAnsi="Arial" w:cs="Arial"/>
                <w:b/>
                <w:sz w:val="20"/>
                <w:szCs w:val="20"/>
              </w:rPr>
              <w:t>Self-Evaluation</w:t>
            </w:r>
            <w:r w:rsidR="00BE6B55">
              <w:rPr>
                <w:rFonts w:ascii="Arial" w:hAnsi="Arial" w:cs="Arial"/>
                <w:b/>
                <w:sz w:val="20"/>
                <w:szCs w:val="20"/>
              </w:rPr>
              <w:t xml:space="preserve"> Forms </w:t>
            </w:r>
            <w:r w:rsidR="00625175" w:rsidRPr="00131E22">
              <w:rPr>
                <w:rFonts w:ascii="Arial" w:hAnsi="Arial" w:cs="Arial"/>
                <w:b/>
                <w:sz w:val="20"/>
                <w:szCs w:val="20"/>
              </w:rPr>
              <w:t xml:space="preserve"> </w:t>
            </w:r>
            <w:r w:rsidR="00625175" w:rsidRPr="00131E22">
              <w:rPr>
                <w:rFonts w:ascii="Arial" w:hAnsi="Arial" w:cs="Arial"/>
                <w:sz w:val="20"/>
                <w:szCs w:val="20"/>
              </w:rPr>
              <w:t xml:space="preserve">- [an indirect measure]: Students indicate their perceived ability to integrate </w:t>
            </w:r>
            <w:r w:rsidR="00625175" w:rsidRPr="00131E22">
              <w:rPr>
                <w:rFonts w:ascii="Arial" w:hAnsi="Arial" w:cs="Arial"/>
                <w:sz w:val="20"/>
                <w:szCs w:val="20"/>
              </w:rPr>
              <w:lastRenderedPageBreak/>
              <w:t>knowledge gained in their course work to their internship experience</w:t>
            </w:r>
          </w:p>
          <w:p w:rsidR="00465CC2" w:rsidRPr="00131E22" w:rsidRDefault="00465CC2" w:rsidP="00F0187E">
            <w:pPr>
              <w:rPr>
                <w:rFonts w:ascii="Arial" w:hAnsi="Arial" w:cs="Arial"/>
                <w:sz w:val="20"/>
                <w:szCs w:val="20"/>
              </w:rPr>
            </w:pPr>
          </w:p>
          <w:p w:rsidR="00625175" w:rsidRPr="00131E22" w:rsidRDefault="00625175" w:rsidP="00F0187E">
            <w:pPr>
              <w:rPr>
                <w:rFonts w:ascii="Arial" w:hAnsi="Arial" w:cs="Arial"/>
                <w:sz w:val="20"/>
                <w:szCs w:val="20"/>
              </w:rPr>
            </w:pPr>
          </w:p>
          <w:p w:rsidR="002D1616" w:rsidRDefault="002D1616" w:rsidP="008D182B">
            <w:pPr>
              <w:rPr>
                <w:rFonts w:ascii="Arial" w:hAnsi="Arial" w:cs="Arial"/>
                <w:sz w:val="20"/>
                <w:szCs w:val="20"/>
              </w:rPr>
            </w:pPr>
          </w:p>
          <w:p w:rsidR="002D1616" w:rsidRDefault="002D1616" w:rsidP="008D182B">
            <w:pPr>
              <w:rPr>
                <w:rFonts w:ascii="Arial" w:hAnsi="Arial" w:cs="Arial"/>
                <w:sz w:val="20"/>
                <w:szCs w:val="20"/>
              </w:rPr>
            </w:pPr>
          </w:p>
          <w:p w:rsidR="002D1616" w:rsidRDefault="002D1616" w:rsidP="008D182B">
            <w:pPr>
              <w:rPr>
                <w:rFonts w:ascii="Arial" w:hAnsi="Arial" w:cs="Arial"/>
                <w:sz w:val="20"/>
                <w:szCs w:val="20"/>
              </w:rPr>
            </w:pPr>
          </w:p>
          <w:p w:rsidR="002D1616" w:rsidRDefault="002D1616" w:rsidP="008D182B">
            <w:pPr>
              <w:rPr>
                <w:rFonts w:ascii="Arial" w:hAnsi="Arial" w:cs="Arial"/>
                <w:sz w:val="20"/>
                <w:szCs w:val="20"/>
              </w:rPr>
            </w:pPr>
          </w:p>
          <w:p w:rsidR="002D1616" w:rsidRDefault="002D1616" w:rsidP="008D182B">
            <w:pPr>
              <w:rPr>
                <w:rFonts w:ascii="Arial" w:hAnsi="Arial" w:cs="Arial"/>
                <w:sz w:val="20"/>
                <w:szCs w:val="20"/>
              </w:rPr>
            </w:pPr>
          </w:p>
          <w:p w:rsidR="002D1616" w:rsidRDefault="002D1616" w:rsidP="008D182B">
            <w:pPr>
              <w:rPr>
                <w:rFonts w:ascii="Arial" w:hAnsi="Arial" w:cs="Arial"/>
                <w:sz w:val="20"/>
                <w:szCs w:val="20"/>
              </w:rPr>
            </w:pPr>
          </w:p>
          <w:p w:rsidR="002D1616" w:rsidRDefault="002D1616" w:rsidP="008D182B">
            <w:pPr>
              <w:rPr>
                <w:rFonts w:ascii="Arial" w:hAnsi="Arial" w:cs="Arial"/>
                <w:sz w:val="20"/>
                <w:szCs w:val="20"/>
              </w:rPr>
            </w:pPr>
          </w:p>
          <w:p w:rsidR="002D1616" w:rsidRDefault="002D1616" w:rsidP="008D182B">
            <w:pPr>
              <w:rPr>
                <w:rFonts w:ascii="Arial" w:hAnsi="Arial" w:cs="Arial"/>
                <w:sz w:val="20"/>
                <w:szCs w:val="20"/>
              </w:rPr>
            </w:pPr>
          </w:p>
          <w:p w:rsidR="002D1616" w:rsidRPr="00131E22" w:rsidRDefault="002D1616" w:rsidP="008D182B">
            <w:pPr>
              <w:rPr>
                <w:rFonts w:ascii="Arial" w:hAnsi="Arial" w:cs="Arial"/>
                <w:sz w:val="20"/>
                <w:szCs w:val="20"/>
              </w:rPr>
            </w:pPr>
          </w:p>
          <w:p w:rsidR="006B208A" w:rsidRDefault="006B208A"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Default="002A019E" w:rsidP="008D182B">
            <w:pPr>
              <w:rPr>
                <w:rFonts w:ascii="Arial" w:hAnsi="Arial" w:cs="Arial"/>
                <w:sz w:val="20"/>
                <w:szCs w:val="20"/>
              </w:rPr>
            </w:pPr>
          </w:p>
          <w:p w:rsidR="002A019E" w:rsidRPr="00131E22" w:rsidRDefault="002A019E" w:rsidP="008D182B">
            <w:pPr>
              <w:rPr>
                <w:rFonts w:ascii="Arial" w:hAnsi="Arial" w:cs="Arial"/>
                <w:sz w:val="20"/>
                <w:szCs w:val="20"/>
              </w:rPr>
            </w:pPr>
          </w:p>
          <w:p w:rsidR="009F26E4" w:rsidRPr="00131E22" w:rsidRDefault="009F26E4" w:rsidP="00606088">
            <w:pPr>
              <w:rPr>
                <w:rFonts w:ascii="Arial" w:hAnsi="Arial" w:cs="Arial"/>
                <w:sz w:val="20"/>
                <w:szCs w:val="20"/>
              </w:rPr>
            </w:pPr>
          </w:p>
        </w:tc>
        <w:tc>
          <w:tcPr>
            <w:tcW w:w="3312" w:type="dxa"/>
          </w:tcPr>
          <w:p w:rsidR="009F26E4" w:rsidRPr="00131E22" w:rsidRDefault="009F26E4" w:rsidP="00FE1C42">
            <w:pPr>
              <w:rPr>
                <w:rFonts w:ascii="Arial" w:hAnsi="Arial" w:cs="Arial"/>
                <w:sz w:val="20"/>
                <w:szCs w:val="20"/>
              </w:rPr>
            </w:pPr>
            <w:r w:rsidRPr="00131E22">
              <w:rPr>
                <w:rFonts w:ascii="Arial" w:hAnsi="Arial" w:cs="Arial"/>
                <w:sz w:val="20"/>
                <w:szCs w:val="20"/>
              </w:rPr>
              <w:lastRenderedPageBreak/>
              <w:t xml:space="preserve">a) </w:t>
            </w:r>
            <w:r w:rsidR="00F748F9" w:rsidRPr="00131E22">
              <w:rPr>
                <w:rFonts w:ascii="Arial" w:hAnsi="Arial" w:cs="Arial"/>
                <w:sz w:val="20"/>
                <w:szCs w:val="20"/>
              </w:rPr>
              <w:t>At least 8</w:t>
            </w:r>
            <w:r w:rsidR="00693730">
              <w:rPr>
                <w:rFonts w:ascii="Arial" w:hAnsi="Arial" w:cs="Arial"/>
                <w:sz w:val="20"/>
                <w:szCs w:val="20"/>
              </w:rPr>
              <w:t>5</w:t>
            </w:r>
            <w:r w:rsidR="00F748F9" w:rsidRPr="00131E22">
              <w:rPr>
                <w:rFonts w:ascii="Arial" w:hAnsi="Arial" w:cs="Arial"/>
                <w:sz w:val="20"/>
                <w:szCs w:val="20"/>
              </w:rPr>
              <w:t xml:space="preserve">% of the </w:t>
            </w:r>
            <w:r w:rsidR="004637FF">
              <w:rPr>
                <w:rFonts w:ascii="Arial" w:hAnsi="Arial" w:cs="Arial"/>
                <w:sz w:val="20"/>
                <w:szCs w:val="20"/>
              </w:rPr>
              <w:t>CCK</w:t>
            </w:r>
            <w:r w:rsidR="00F748F9" w:rsidRPr="00131E22">
              <w:rPr>
                <w:rFonts w:ascii="Arial" w:hAnsi="Arial" w:cs="Arial"/>
                <w:sz w:val="20"/>
                <w:szCs w:val="20"/>
              </w:rPr>
              <w:t xml:space="preserve"> evaluations submitted by faculty will rate students as competent (</w:t>
            </w:r>
            <w:r w:rsidR="00693730">
              <w:rPr>
                <w:rFonts w:ascii="Arial" w:hAnsi="Arial" w:cs="Arial"/>
                <w:sz w:val="20"/>
                <w:szCs w:val="20"/>
              </w:rPr>
              <w:t>4</w:t>
            </w:r>
            <w:r w:rsidR="00F748F9" w:rsidRPr="00131E22">
              <w:rPr>
                <w:rFonts w:ascii="Arial" w:hAnsi="Arial" w:cs="Arial"/>
                <w:sz w:val="20"/>
                <w:szCs w:val="20"/>
              </w:rPr>
              <w:t xml:space="preserve"> on a 5 pt scale) in their </w:t>
            </w:r>
            <w:r w:rsidR="00F748F9" w:rsidRPr="00131E22">
              <w:rPr>
                <w:rFonts w:ascii="Arial" w:hAnsi="Arial" w:cs="Arial"/>
                <w:bCs/>
                <w:sz w:val="20"/>
                <w:szCs w:val="20"/>
              </w:rPr>
              <w:t xml:space="preserve">ability to connect and apply knowledge gained and reflect on such learning with meaning. </w:t>
            </w:r>
          </w:p>
          <w:p w:rsidR="009F26E4" w:rsidRPr="00131E22" w:rsidRDefault="009F26E4" w:rsidP="00FE1C42">
            <w:pPr>
              <w:rPr>
                <w:rFonts w:ascii="Arial" w:hAnsi="Arial" w:cs="Arial"/>
                <w:sz w:val="20"/>
                <w:szCs w:val="20"/>
              </w:rPr>
            </w:pPr>
          </w:p>
          <w:p w:rsidR="009F26E4" w:rsidRDefault="009F26E4" w:rsidP="00FE1C42">
            <w:pPr>
              <w:rPr>
                <w:rFonts w:ascii="Arial" w:hAnsi="Arial" w:cs="Arial"/>
                <w:sz w:val="20"/>
                <w:szCs w:val="20"/>
              </w:rPr>
            </w:pPr>
          </w:p>
          <w:p w:rsidR="00054F6B" w:rsidRDefault="00054F6B" w:rsidP="00FE1C42">
            <w:pPr>
              <w:rPr>
                <w:rFonts w:ascii="Arial" w:hAnsi="Arial" w:cs="Arial"/>
                <w:sz w:val="20"/>
                <w:szCs w:val="20"/>
              </w:rPr>
            </w:pPr>
          </w:p>
          <w:p w:rsidR="00054F6B" w:rsidRDefault="00054F6B" w:rsidP="00FE1C42">
            <w:pPr>
              <w:rPr>
                <w:rFonts w:ascii="Arial" w:hAnsi="Arial" w:cs="Arial"/>
                <w:sz w:val="20"/>
                <w:szCs w:val="20"/>
              </w:rPr>
            </w:pPr>
          </w:p>
          <w:p w:rsidR="00693730" w:rsidRDefault="00693730" w:rsidP="00FE1C42">
            <w:pPr>
              <w:rPr>
                <w:rFonts w:ascii="Arial" w:hAnsi="Arial" w:cs="Arial"/>
                <w:sz w:val="20"/>
                <w:szCs w:val="20"/>
              </w:rPr>
            </w:pPr>
          </w:p>
          <w:p w:rsidR="00527D3E" w:rsidRDefault="00527D3E" w:rsidP="00FE1C42">
            <w:pPr>
              <w:rPr>
                <w:rFonts w:ascii="Arial" w:hAnsi="Arial" w:cs="Arial"/>
                <w:sz w:val="20"/>
                <w:szCs w:val="20"/>
              </w:rPr>
            </w:pPr>
          </w:p>
          <w:p w:rsidR="00527D3E" w:rsidRDefault="00527D3E" w:rsidP="00FE1C42">
            <w:pPr>
              <w:rPr>
                <w:rFonts w:ascii="Arial" w:hAnsi="Arial" w:cs="Arial"/>
                <w:sz w:val="20"/>
                <w:szCs w:val="20"/>
              </w:rPr>
            </w:pPr>
          </w:p>
          <w:p w:rsidR="00527D3E" w:rsidRDefault="00527D3E" w:rsidP="00FE1C42">
            <w:pPr>
              <w:rPr>
                <w:rFonts w:ascii="Arial" w:hAnsi="Arial" w:cs="Arial"/>
                <w:sz w:val="20"/>
                <w:szCs w:val="20"/>
              </w:rPr>
            </w:pPr>
          </w:p>
          <w:p w:rsidR="00527D3E" w:rsidRDefault="00527D3E" w:rsidP="00FE1C42">
            <w:pPr>
              <w:rPr>
                <w:rFonts w:ascii="Arial" w:hAnsi="Arial" w:cs="Arial"/>
                <w:sz w:val="20"/>
                <w:szCs w:val="20"/>
              </w:rPr>
            </w:pPr>
          </w:p>
          <w:p w:rsidR="009F26E4" w:rsidRPr="00131E22" w:rsidRDefault="009F26E4" w:rsidP="00FE1C42">
            <w:pPr>
              <w:rPr>
                <w:rFonts w:ascii="Arial" w:hAnsi="Arial" w:cs="Arial"/>
                <w:sz w:val="20"/>
                <w:szCs w:val="20"/>
              </w:rPr>
            </w:pPr>
            <w:r w:rsidRPr="00131E22">
              <w:rPr>
                <w:rFonts w:ascii="Arial" w:hAnsi="Arial" w:cs="Arial"/>
                <w:sz w:val="20"/>
                <w:szCs w:val="20"/>
              </w:rPr>
              <w:t>b.</w:t>
            </w:r>
            <w:r w:rsidR="00625175" w:rsidRPr="00131E22">
              <w:rPr>
                <w:rFonts w:ascii="Arial" w:hAnsi="Arial" w:cs="Arial"/>
                <w:sz w:val="20"/>
                <w:szCs w:val="20"/>
              </w:rPr>
              <w:t xml:space="preserve"> At least 8</w:t>
            </w:r>
            <w:r w:rsidR="00693730">
              <w:rPr>
                <w:rFonts w:ascii="Arial" w:hAnsi="Arial" w:cs="Arial"/>
                <w:sz w:val="20"/>
                <w:szCs w:val="20"/>
              </w:rPr>
              <w:t>5</w:t>
            </w:r>
            <w:r w:rsidR="00625175" w:rsidRPr="00131E22">
              <w:rPr>
                <w:rFonts w:ascii="Arial" w:hAnsi="Arial" w:cs="Arial"/>
                <w:sz w:val="20"/>
                <w:szCs w:val="20"/>
              </w:rPr>
              <w:t xml:space="preserve">% of the internship evaluations submitted by supervisors will rate students as </w:t>
            </w:r>
            <w:r w:rsidR="00693730">
              <w:rPr>
                <w:rFonts w:ascii="Arial" w:hAnsi="Arial" w:cs="Arial"/>
                <w:sz w:val="20"/>
                <w:szCs w:val="20"/>
              </w:rPr>
              <w:t xml:space="preserve">at least </w:t>
            </w:r>
            <w:r w:rsidR="00625175" w:rsidRPr="00131E22">
              <w:rPr>
                <w:rFonts w:ascii="Arial" w:hAnsi="Arial" w:cs="Arial"/>
                <w:sz w:val="20"/>
                <w:szCs w:val="20"/>
              </w:rPr>
              <w:t>“Good” (4 on a 5 pt scale) on questions related to interns’ ability to integrate knowledge and reflect on it.</w:t>
            </w:r>
          </w:p>
          <w:p w:rsidR="009F26E4" w:rsidRPr="00131E22" w:rsidRDefault="009F26E4" w:rsidP="00F0187E">
            <w:pPr>
              <w:rPr>
                <w:rFonts w:ascii="Arial" w:hAnsi="Arial" w:cs="Arial"/>
                <w:sz w:val="20"/>
                <w:szCs w:val="20"/>
              </w:rPr>
            </w:pPr>
          </w:p>
          <w:p w:rsidR="00465CC2" w:rsidRPr="00131E22" w:rsidRDefault="00465CC2" w:rsidP="00F0187E">
            <w:pPr>
              <w:rPr>
                <w:rFonts w:ascii="Arial" w:hAnsi="Arial" w:cs="Arial"/>
                <w:sz w:val="20"/>
                <w:szCs w:val="20"/>
              </w:rPr>
            </w:pPr>
          </w:p>
          <w:p w:rsidR="00465CC2" w:rsidRDefault="00465CC2" w:rsidP="00F0187E">
            <w:pPr>
              <w:rPr>
                <w:rFonts w:ascii="Arial" w:hAnsi="Arial" w:cs="Arial"/>
                <w:sz w:val="20"/>
                <w:szCs w:val="20"/>
              </w:rPr>
            </w:pPr>
          </w:p>
          <w:p w:rsidR="00CD0C1E" w:rsidRDefault="00CD0C1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527D3E" w:rsidRDefault="00527D3E" w:rsidP="00F0187E">
            <w:pPr>
              <w:rPr>
                <w:rFonts w:ascii="Arial" w:hAnsi="Arial" w:cs="Arial"/>
                <w:sz w:val="20"/>
                <w:szCs w:val="20"/>
              </w:rPr>
            </w:pPr>
          </w:p>
          <w:p w:rsidR="009F26E4" w:rsidRPr="00131E22" w:rsidRDefault="00625175" w:rsidP="00F0187E">
            <w:pPr>
              <w:rPr>
                <w:rFonts w:ascii="Arial" w:hAnsi="Arial" w:cs="Arial"/>
                <w:sz w:val="20"/>
                <w:szCs w:val="20"/>
              </w:rPr>
            </w:pPr>
            <w:r w:rsidRPr="00131E22">
              <w:rPr>
                <w:rFonts w:ascii="Arial" w:hAnsi="Arial" w:cs="Arial"/>
                <w:sz w:val="20"/>
                <w:szCs w:val="20"/>
              </w:rPr>
              <w:t>c</w:t>
            </w:r>
            <w:r w:rsidR="009F26E4" w:rsidRPr="00131E22">
              <w:rPr>
                <w:rFonts w:ascii="Arial" w:hAnsi="Arial" w:cs="Arial"/>
                <w:sz w:val="20"/>
                <w:szCs w:val="20"/>
              </w:rPr>
              <w:t xml:space="preserve">) </w:t>
            </w:r>
            <w:r w:rsidRPr="00131E22">
              <w:rPr>
                <w:rFonts w:ascii="Arial" w:hAnsi="Arial" w:cs="Arial"/>
                <w:sz w:val="20"/>
                <w:szCs w:val="20"/>
              </w:rPr>
              <w:t xml:space="preserve">At least </w:t>
            </w:r>
            <w:r w:rsidR="00CD0C1E">
              <w:rPr>
                <w:rFonts w:ascii="Arial" w:hAnsi="Arial" w:cs="Arial"/>
                <w:sz w:val="20"/>
                <w:szCs w:val="20"/>
              </w:rPr>
              <w:t>8</w:t>
            </w:r>
            <w:r w:rsidR="00693730">
              <w:rPr>
                <w:rFonts w:ascii="Arial" w:hAnsi="Arial" w:cs="Arial"/>
                <w:sz w:val="20"/>
                <w:szCs w:val="20"/>
              </w:rPr>
              <w:t>5</w:t>
            </w:r>
            <w:r w:rsidRPr="00131E22">
              <w:rPr>
                <w:rFonts w:ascii="Arial" w:hAnsi="Arial" w:cs="Arial"/>
                <w:sz w:val="20"/>
                <w:szCs w:val="20"/>
              </w:rPr>
              <w:t xml:space="preserve">% of students completing internship will indicate a “good” level of confidence (4 on a 5 pt scale) </w:t>
            </w:r>
            <w:r w:rsidR="009F26E4" w:rsidRPr="00131E22">
              <w:rPr>
                <w:rFonts w:ascii="Arial" w:hAnsi="Arial" w:cs="Arial"/>
                <w:sz w:val="20"/>
                <w:szCs w:val="20"/>
              </w:rPr>
              <w:t xml:space="preserve">in their </w:t>
            </w:r>
            <w:r w:rsidR="009F26E4" w:rsidRPr="00131E22">
              <w:rPr>
                <w:rFonts w:ascii="Arial" w:hAnsi="Arial" w:cs="Arial"/>
                <w:bCs/>
                <w:sz w:val="20"/>
                <w:szCs w:val="20"/>
              </w:rPr>
              <w:t>ability to</w:t>
            </w:r>
            <w:r w:rsidR="009F26E4" w:rsidRPr="00131E22">
              <w:rPr>
                <w:rFonts w:ascii="Arial" w:hAnsi="Arial" w:cs="Arial"/>
                <w:sz w:val="20"/>
                <w:szCs w:val="20"/>
              </w:rPr>
              <w:t xml:space="preserve"> ability to connect and apply knowledge</w:t>
            </w:r>
            <w:r w:rsidRPr="00131E22">
              <w:rPr>
                <w:rFonts w:ascii="Arial" w:hAnsi="Arial" w:cs="Arial"/>
                <w:sz w:val="20"/>
                <w:szCs w:val="20"/>
              </w:rPr>
              <w:t xml:space="preserve"> from </w:t>
            </w:r>
            <w:r w:rsidRPr="00131E22">
              <w:rPr>
                <w:rFonts w:ascii="Arial" w:hAnsi="Arial" w:cs="Arial"/>
                <w:sz w:val="20"/>
                <w:szCs w:val="20"/>
              </w:rPr>
              <w:lastRenderedPageBreak/>
              <w:t>coursework into their internship experience</w:t>
            </w:r>
            <w:r w:rsidR="009F26E4" w:rsidRPr="00131E22">
              <w:rPr>
                <w:rFonts w:ascii="Arial" w:hAnsi="Arial" w:cs="Arial"/>
                <w:sz w:val="20"/>
                <w:szCs w:val="20"/>
              </w:rPr>
              <w:t>.</w:t>
            </w:r>
          </w:p>
          <w:p w:rsidR="009F26E4" w:rsidRPr="00131E22" w:rsidRDefault="009F26E4" w:rsidP="008A73E4">
            <w:pPr>
              <w:rPr>
                <w:rFonts w:ascii="Arial" w:hAnsi="Arial" w:cs="Arial"/>
                <w:sz w:val="20"/>
                <w:szCs w:val="20"/>
              </w:rPr>
            </w:pPr>
          </w:p>
          <w:p w:rsidR="002D1616" w:rsidRDefault="002D1616" w:rsidP="00831392">
            <w:pPr>
              <w:rPr>
                <w:rFonts w:ascii="Arial" w:hAnsi="Arial" w:cs="Arial"/>
                <w:sz w:val="20"/>
                <w:szCs w:val="20"/>
              </w:rPr>
            </w:pPr>
          </w:p>
          <w:p w:rsidR="002D1616" w:rsidRDefault="002D1616" w:rsidP="00831392">
            <w:pPr>
              <w:rPr>
                <w:rFonts w:ascii="Arial" w:hAnsi="Arial" w:cs="Arial"/>
                <w:sz w:val="20"/>
                <w:szCs w:val="20"/>
              </w:rPr>
            </w:pPr>
          </w:p>
          <w:p w:rsidR="002D1616" w:rsidRDefault="002D1616" w:rsidP="00831392">
            <w:pPr>
              <w:rPr>
                <w:rFonts w:ascii="Arial" w:hAnsi="Arial" w:cs="Arial"/>
                <w:sz w:val="20"/>
                <w:szCs w:val="20"/>
              </w:rPr>
            </w:pPr>
          </w:p>
          <w:p w:rsidR="002D1616" w:rsidRDefault="002D1616" w:rsidP="00831392">
            <w:pPr>
              <w:rPr>
                <w:rFonts w:ascii="Arial" w:hAnsi="Arial" w:cs="Arial"/>
                <w:sz w:val="20"/>
                <w:szCs w:val="20"/>
              </w:rPr>
            </w:pPr>
          </w:p>
          <w:p w:rsidR="002D1616" w:rsidRDefault="002D1616" w:rsidP="00831392">
            <w:pPr>
              <w:rPr>
                <w:rFonts w:ascii="Arial" w:hAnsi="Arial" w:cs="Arial"/>
                <w:sz w:val="20"/>
                <w:szCs w:val="20"/>
              </w:rPr>
            </w:pPr>
          </w:p>
          <w:p w:rsidR="002D1616" w:rsidRDefault="002D1616" w:rsidP="00831392">
            <w:pPr>
              <w:rPr>
                <w:rFonts w:ascii="Arial" w:hAnsi="Arial" w:cs="Arial"/>
                <w:sz w:val="20"/>
                <w:szCs w:val="20"/>
              </w:rPr>
            </w:pPr>
          </w:p>
          <w:p w:rsidR="002D1616" w:rsidRPr="00131E22" w:rsidRDefault="002D1616" w:rsidP="00831392">
            <w:pPr>
              <w:rPr>
                <w:rFonts w:ascii="Arial" w:hAnsi="Arial" w:cs="Arial"/>
                <w:sz w:val="20"/>
                <w:szCs w:val="20"/>
              </w:rPr>
            </w:pPr>
          </w:p>
          <w:p w:rsidR="00D0233E" w:rsidRPr="00131E22" w:rsidRDefault="00D0233E" w:rsidP="00831392">
            <w:pPr>
              <w:rPr>
                <w:rFonts w:ascii="Arial" w:hAnsi="Arial" w:cs="Arial"/>
                <w:sz w:val="20"/>
                <w:szCs w:val="20"/>
              </w:rPr>
            </w:pPr>
          </w:p>
          <w:p w:rsidR="006B208A" w:rsidRPr="00131E22" w:rsidRDefault="006B208A" w:rsidP="00831392">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2A019E" w:rsidRDefault="002A019E" w:rsidP="00D0233E">
            <w:pPr>
              <w:rPr>
                <w:rFonts w:ascii="Arial" w:hAnsi="Arial" w:cs="Arial"/>
                <w:sz w:val="20"/>
                <w:szCs w:val="20"/>
              </w:rPr>
            </w:pPr>
          </w:p>
          <w:p w:rsidR="00D0233E" w:rsidRPr="00131E22" w:rsidRDefault="00D0233E" w:rsidP="00D0233E">
            <w:pPr>
              <w:rPr>
                <w:rFonts w:ascii="Arial" w:hAnsi="Arial" w:cs="Arial"/>
                <w:sz w:val="20"/>
                <w:szCs w:val="20"/>
              </w:rPr>
            </w:pPr>
            <w:r w:rsidRPr="00131E22">
              <w:rPr>
                <w:rFonts w:ascii="Arial" w:hAnsi="Arial" w:cs="Arial"/>
                <w:sz w:val="20"/>
                <w:szCs w:val="20"/>
              </w:rPr>
              <w:t>.</w:t>
            </w:r>
          </w:p>
          <w:p w:rsidR="00D0233E" w:rsidRPr="00131E22" w:rsidRDefault="00D0233E" w:rsidP="00831392">
            <w:pPr>
              <w:rPr>
                <w:rFonts w:ascii="Arial" w:hAnsi="Arial" w:cs="Arial"/>
                <w:sz w:val="20"/>
                <w:szCs w:val="20"/>
              </w:rPr>
            </w:pPr>
          </w:p>
        </w:tc>
        <w:tc>
          <w:tcPr>
            <w:tcW w:w="3312" w:type="dxa"/>
          </w:tcPr>
          <w:p w:rsidR="009F26E4" w:rsidRPr="00131E22" w:rsidRDefault="009F26E4" w:rsidP="009F26E4">
            <w:pPr>
              <w:rPr>
                <w:rFonts w:ascii="Arial" w:hAnsi="Arial" w:cs="Arial"/>
                <w:sz w:val="20"/>
                <w:szCs w:val="20"/>
              </w:rPr>
            </w:pPr>
            <w:r w:rsidRPr="00131E22">
              <w:rPr>
                <w:rFonts w:ascii="Arial" w:hAnsi="Arial" w:cs="Arial"/>
                <w:sz w:val="20"/>
                <w:szCs w:val="20"/>
              </w:rPr>
              <w:lastRenderedPageBreak/>
              <w:t xml:space="preserve">a) </w:t>
            </w:r>
            <w:r w:rsidR="006B208A" w:rsidRPr="00131E22">
              <w:rPr>
                <w:rFonts w:ascii="Arial" w:hAnsi="Arial" w:cs="Arial"/>
                <w:sz w:val="20"/>
                <w:szCs w:val="20"/>
              </w:rPr>
              <w:t xml:space="preserve">  </w:t>
            </w:r>
            <w:r w:rsidR="004637FF">
              <w:rPr>
                <w:rFonts w:ascii="Arial" w:hAnsi="Arial" w:cs="Arial"/>
                <w:sz w:val="20"/>
                <w:szCs w:val="20"/>
              </w:rPr>
              <w:t xml:space="preserve">100% of the evaluations rated students as highly competent (5 on a 5 pt scale) </w:t>
            </w:r>
            <w:r w:rsidR="006B208A" w:rsidRPr="00131E22">
              <w:rPr>
                <w:rFonts w:ascii="Arial" w:hAnsi="Arial" w:cs="Arial"/>
                <w:sz w:val="20"/>
                <w:szCs w:val="20"/>
              </w:rPr>
              <w:t>on their ability to integrate knowledge gained and to reflect on it with meaning and purpose.</w:t>
            </w:r>
          </w:p>
          <w:p w:rsidR="009F26E4" w:rsidRPr="00131E22" w:rsidRDefault="009F26E4" w:rsidP="009F26E4">
            <w:pPr>
              <w:rPr>
                <w:rFonts w:ascii="Arial" w:hAnsi="Arial" w:cs="Arial"/>
                <w:sz w:val="20"/>
                <w:szCs w:val="20"/>
              </w:rPr>
            </w:pPr>
          </w:p>
          <w:p w:rsidR="00CD0C1E" w:rsidRDefault="00CD0C1E" w:rsidP="009F26E4">
            <w:pPr>
              <w:rPr>
                <w:rFonts w:ascii="Arial" w:hAnsi="Arial" w:cs="Arial"/>
                <w:sz w:val="20"/>
                <w:szCs w:val="20"/>
              </w:rPr>
            </w:pPr>
          </w:p>
          <w:p w:rsidR="00CD0C1E" w:rsidRDefault="00CD0C1E" w:rsidP="009F26E4">
            <w:pPr>
              <w:rPr>
                <w:rFonts w:ascii="Arial" w:hAnsi="Arial" w:cs="Arial"/>
                <w:sz w:val="20"/>
                <w:szCs w:val="20"/>
              </w:rPr>
            </w:pPr>
          </w:p>
          <w:p w:rsidR="00CD0C1E" w:rsidRDefault="00CD0C1E" w:rsidP="009F26E4">
            <w:pPr>
              <w:rPr>
                <w:rFonts w:ascii="Arial" w:hAnsi="Arial" w:cs="Arial"/>
                <w:sz w:val="20"/>
                <w:szCs w:val="20"/>
              </w:rPr>
            </w:pPr>
          </w:p>
          <w:p w:rsidR="00CD0C1E" w:rsidRDefault="00CD0C1E" w:rsidP="009F26E4">
            <w:pPr>
              <w:rPr>
                <w:rFonts w:ascii="Arial" w:hAnsi="Arial" w:cs="Arial"/>
                <w:sz w:val="20"/>
                <w:szCs w:val="20"/>
              </w:rPr>
            </w:pPr>
          </w:p>
          <w:p w:rsidR="00693730" w:rsidRDefault="00693730" w:rsidP="009F26E4">
            <w:pPr>
              <w:rPr>
                <w:rFonts w:ascii="Arial" w:hAnsi="Arial" w:cs="Arial"/>
                <w:sz w:val="20"/>
                <w:szCs w:val="20"/>
              </w:rPr>
            </w:pPr>
          </w:p>
          <w:p w:rsidR="00527D3E" w:rsidRDefault="00527D3E" w:rsidP="009F26E4">
            <w:pPr>
              <w:rPr>
                <w:rFonts w:ascii="Arial" w:hAnsi="Arial" w:cs="Arial"/>
                <w:sz w:val="20"/>
                <w:szCs w:val="20"/>
              </w:rPr>
            </w:pPr>
          </w:p>
          <w:p w:rsidR="00527D3E" w:rsidRDefault="00527D3E" w:rsidP="009F26E4">
            <w:pPr>
              <w:rPr>
                <w:rFonts w:ascii="Arial" w:hAnsi="Arial" w:cs="Arial"/>
                <w:sz w:val="20"/>
                <w:szCs w:val="20"/>
              </w:rPr>
            </w:pPr>
          </w:p>
          <w:p w:rsidR="00527D3E" w:rsidRDefault="00527D3E" w:rsidP="009F26E4">
            <w:pPr>
              <w:rPr>
                <w:rFonts w:ascii="Arial" w:hAnsi="Arial" w:cs="Arial"/>
                <w:sz w:val="20"/>
                <w:szCs w:val="20"/>
              </w:rPr>
            </w:pPr>
          </w:p>
          <w:p w:rsidR="00527D3E" w:rsidRDefault="00527D3E" w:rsidP="009F26E4">
            <w:pPr>
              <w:rPr>
                <w:rFonts w:ascii="Arial" w:hAnsi="Arial" w:cs="Arial"/>
                <w:sz w:val="20"/>
                <w:szCs w:val="20"/>
              </w:rPr>
            </w:pPr>
          </w:p>
          <w:p w:rsidR="009F26E4" w:rsidRDefault="009F26E4" w:rsidP="009F26E4">
            <w:pPr>
              <w:rPr>
                <w:rFonts w:ascii="Arial" w:hAnsi="Arial" w:cs="Arial"/>
                <w:sz w:val="20"/>
                <w:szCs w:val="20"/>
              </w:rPr>
            </w:pPr>
            <w:r w:rsidRPr="00131E22">
              <w:rPr>
                <w:rFonts w:ascii="Arial" w:hAnsi="Arial" w:cs="Arial"/>
                <w:sz w:val="20"/>
                <w:szCs w:val="20"/>
              </w:rPr>
              <w:t xml:space="preserve">b) </w:t>
            </w:r>
            <w:r w:rsidR="00134A08">
              <w:rPr>
                <w:rFonts w:ascii="Arial" w:hAnsi="Arial" w:cs="Arial"/>
                <w:sz w:val="20"/>
                <w:szCs w:val="20"/>
              </w:rPr>
              <w:t>100% of internship supervisors rated students’ ability to integrate knowledge as “Good” (4</w:t>
            </w:r>
            <w:r w:rsidR="00CD0C1E">
              <w:rPr>
                <w:rFonts w:ascii="Arial" w:hAnsi="Arial" w:cs="Arial"/>
                <w:sz w:val="20"/>
                <w:szCs w:val="20"/>
              </w:rPr>
              <w:t>) or “Excellent” (5)</w:t>
            </w:r>
            <w:r w:rsidR="00134A08">
              <w:rPr>
                <w:rFonts w:ascii="Arial" w:hAnsi="Arial" w:cs="Arial"/>
                <w:sz w:val="20"/>
                <w:szCs w:val="20"/>
              </w:rPr>
              <w:t xml:space="preserve"> on a 5 point scale.</w:t>
            </w:r>
          </w:p>
          <w:p w:rsidR="00134A08" w:rsidRDefault="00134A08" w:rsidP="009F26E4">
            <w:pPr>
              <w:rPr>
                <w:rFonts w:ascii="Arial" w:hAnsi="Arial" w:cs="Arial"/>
                <w:sz w:val="20"/>
                <w:szCs w:val="20"/>
              </w:rPr>
            </w:pPr>
          </w:p>
          <w:p w:rsidR="009F26E4" w:rsidRPr="00131E22" w:rsidRDefault="009F26E4" w:rsidP="009F26E4">
            <w:pPr>
              <w:rPr>
                <w:rFonts w:ascii="Arial" w:hAnsi="Arial" w:cs="Arial"/>
                <w:sz w:val="20"/>
                <w:szCs w:val="20"/>
              </w:rPr>
            </w:pPr>
          </w:p>
          <w:p w:rsidR="009F26E4" w:rsidRPr="00131E22" w:rsidRDefault="009F26E4" w:rsidP="009F26E4">
            <w:pPr>
              <w:rPr>
                <w:rFonts w:ascii="Arial" w:hAnsi="Arial" w:cs="Arial"/>
                <w:sz w:val="20"/>
                <w:szCs w:val="20"/>
              </w:rPr>
            </w:pPr>
          </w:p>
          <w:p w:rsidR="00CD0C1E" w:rsidRDefault="00CD0C1E" w:rsidP="00A57E23">
            <w:pPr>
              <w:rPr>
                <w:rFonts w:ascii="Arial" w:hAnsi="Arial" w:cs="Arial"/>
                <w:sz w:val="20"/>
                <w:szCs w:val="20"/>
              </w:rPr>
            </w:pPr>
          </w:p>
          <w:p w:rsidR="00CD0C1E" w:rsidRDefault="00CD0C1E" w:rsidP="00A57E23">
            <w:pPr>
              <w:rPr>
                <w:rFonts w:ascii="Arial" w:hAnsi="Arial" w:cs="Arial"/>
                <w:sz w:val="20"/>
                <w:szCs w:val="20"/>
              </w:rPr>
            </w:pPr>
          </w:p>
          <w:p w:rsidR="00CD0C1E" w:rsidRDefault="00CD0C1E" w:rsidP="00A57E23">
            <w:pPr>
              <w:rPr>
                <w:rFonts w:ascii="Arial" w:hAnsi="Arial" w:cs="Arial"/>
                <w:sz w:val="20"/>
                <w:szCs w:val="20"/>
              </w:rPr>
            </w:pPr>
          </w:p>
          <w:p w:rsidR="00527D3E" w:rsidRDefault="00527D3E" w:rsidP="00A57E23">
            <w:pPr>
              <w:rPr>
                <w:rFonts w:ascii="Arial" w:hAnsi="Arial" w:cs="Arial"/>
                <w:sz w:val="20"/>
                <w:szCs w:val="20"/>
              </w:rPr>
            </w:pPr>
          </w:p>
          <w:p w:rsidR="00527D3E" w:rsidRDefault="00527D3E" w:rsidP="00A57E23">
            <w:pPr>
              <w:rPr>
                <w:rFonts w:ascii="Arial" w:hAnsi="Arial" w:cs="Arial"/>
                <w:sz w:val="20"/>
                <w:szCs w:val="20"/>
              </w:rPr>
            </w:pPr>
          </w:p>
          <w:p w:rsidR="00527D3E" w:rsidRDefault="00527D3E" w:rsidP="00A57E23">
            <w:pPr>
              <w:rPr>
                <w:rFonts w:ascii="Arial" w:hAnsi="Arial" w:cs="Arial"/>
                <w:sz w:val="20"/>
                <w:szCs w:val="20"/>
              </w:rPr>
            </w:pPr>
          </w:p>
          <w:p w:rsidR="00527D3E" w:rsidRDefault="00527D3E" w:rsidP="00A57E23">
            <w:pPr>
              <w:rPr>
                <w:rFonts w:ascii="Arial" w:hAnsi="Arial" w:cs="Arial"/>
                <w:sz w:val="20"/>
                <w:szCs w:val="20"/>
              </w:rPr>
            </w:pPr>
          </w:p>
          <w:p w:rsidR="00527D3E" w:rsidRDefault="00527D3E" w:rsidP="00A57E23">
            <w:pPr>
              <w:rPr>
                <w:rFonts w:ascii="Arial" w:hAnsi="Arial" w:cs="Arial"/>
                <w:sz w:val="20"/>
                <w:szCs w:val="20"/>
              </w:rPr>
            </w:pPr>
          </w:p>
          <w:p w:rsidR="00CD0C1E" w:rsidRDefault="00CD0C1E" w:rsidP="00A57E23">
            <w:pPr>
              <w:rPr>
                <w:rFonts w:ascii="Arial" w:hAnsi="Arial" w:cs="Arial"/>
                <w:sz w:val="20"/>
                <w:szCs w:val="20"/>
              </w:rPr>
            </w:pPr>
          </w:p>
          <w:p w:rsidR="00A57E23" w:rsidRDefault="009F26E4" w:rsidP="00A57E23">
            <w:pPr>
              <w:rPr>
                <w:rFonts w:ascii="Arial" w:hAnsi="Arial" w:cs="Arial"/>
                <w:sz w:val="20"/>
                <w:szCs w:val="20"/>
              </w:rPr>
            </w:pPr>
            <w:r w:rsidRPr="00131E22">
              <w:rPr>
                <w:rFonts w:ascii="Arial" w:hAnsi="Arial" w:cs="Arial"/>
                <w:sz w:val="20"/>
                <w:szCs w:val="20"/>
              </w:rPr>
              <w:t xml:space="preserve">c) </w:t>
            </w:r>
            <w:r w:rsidR="00134A08">
              <w:rPr>
                <w:rFonts w:ascii="Arial" w:hAnsi="Arial" w:cs="Arial"/>
                <w:sz w:val="20"/>
                <w:szCs w:val="20"/>
              </w:rPr>
              <w:t xml:space="preserve">100% of students </w:t>
            </w:r>
            <w:r w:rsidR="00A57E23">
              <w:rPr>
                <w:rFonts w:ascii="Arial" w:hAnsi="Arial" w:cs="Arial"/>
                <w:sz w:val="20"/>
                <w:szCs w:val="20"/>
              </w:rPr>
              <w:t xml:space="preserve">completing their internship rated their level of confidence as </w:t>
            </w:r>
            <w:r w:rsidR="00CD0C1E">
              <w:rPr>
                <w:rFonts w:ascii="Arial" w:hAnsi="Arial" w:cs="Arial"/>
                <w:sz w:val="20"/>
                <w:szCs w:val="20"/>
              </w:rPr>
              <w:t>“</w:t>
            </w:r>
            <w:r w:rsidR="00A57E23">
              <w:rPr>
                <w:rFonts w:ascii="Arial" w:hAnsi="Arial" w:cs="Arial"/>
                <w:sz w:val="20"/>
                <w:szCs w:val="20"/>
              </w:rPr>
              <w:t>Good</w:t>
            </w:r>
            <w:r w:rsidR="00CD0C1E">
              <w:rPr>
                <w:rFonts w:ascii="Arial" w:hAnsi="Arial" w:cs="Arial"/>
                <w:sz w:val="20"/>
                <w:szCs w:val="20"/>
              </w:rPr>
              <w:t xml:space="preserve">” (4) or “Excellent” (5) </w:t>
            </w:r>
            <w:r w:rsidR="00A57E23">
              <w:rPr>
                <w:rFonts w:ascii="Arial" w:hAnsi="Arial" w:cs="Arial"/>
                <w:sz w:val="20"/>
                <w:szCs w:val="20"/>
              </w:rPr>
              <w:t xml:space="preserve">(on a 5 point scale) in their ability to connect and apply </w:t>
            </w:r>
            <w:r w:rsidR="00A57E23">
              <w:rPr>
                <w:rFonts w:ascii="Arial" w:hAnsi="Arial" w:cs="Arial"/>
                <w:sz w:val="20"/>
                <w:szCs w:val="20"/>
              </w:rPr>
              <w:lastRenderedPageBreak/>
              <w:t>knowledge from coursework and research into their internship.</w:t>
            </w:r>
          </w:p>
          <w:p w:rsidR="00A57E23" w:rsidRDefault="00A57E23" w:rsidP="00A57E23">
            <w:pPr>
              <w:rPr>
                <w:rFonts w:ascii="Arial" w:hAnsi="Arial" w:cs="Arial"/>
                <w:sz w:val="20"/>
                <w:szCs w:val="20"/>
              </w:rPr>
            </w:pPr>
          </w:p>
          <w:p w:rsidR="009F26E4" w:rsidRPr="00131E22" w:rsidRDefault="009F26E4" w:rsidP="009F26E4">
            <w:pPr>
              <w:rPr>
                <w:rFonts w:ascii="Arial" w:hAnsi="Arial" w:cs="Arial"/>
                <w:sz w:val="20"/>
                <w:szCs w:val="20"/>
              </w:rPr>
            </w:pPr>
          </w:p>
        </w:tc>
        <w:tc>
          <w:tcPr>
            <w:tcW w:w="2592" w:type="dxa"/>
          </w:tcPr>
          <w:p w:rsidR="00CC4D05" w:rsidRDefault="004637FF" w:rsidP="00CC4D05">
            <w:pPr>
              <w:rPr>
                <w:rFonts w:ascii="Arial" w:hAnsi="Arial" w:cs="Arial"/>
                <w:sz w:val="20"/>
                <w:szCs w:val="20"/>
              </w:rPr>
            </w:pPr>
            <w:r w:rsidRPr="00131E22">
              <w:rPr>
                <w:rFonts w:ascii="Arial" w:hAnsi="Arial" w:cs="Arial"/>
                <w:sz w:val="20"/>
                <w:szCs w:val="20"/>
              </w:rPr>
              <w:lastRenderedPageBreak/>
              <w:t xml:space="preserve">a) </w:t>
            </w:r>
            <w:r>
              <w:rPr>
                <w:rFonts w:ascii="Arial" w:hAnsi="Arial" w:cs="Arial"/>
                <w:sz w:val="20"/>
                <w:szCs w:val="20"/>
              </w:rPr>
              <w:t xml:space="preserve">The CCK capstone is evaluated by the student’s academic advisor, who is also the graduate coordinator. </w:t>
            </w:r>
            <w:r w:rsidR="00CC4D05">
              <w:rPr>
                <w:rFonts w:ascii="Arial" w:hAnsi="Arial" w:cs="Arial"/>
                <w:sz w:val="20"/>
                <w:szCs w:val="20"/>
              </w:rPr>
              <w:t>Results are disseminated to the Aging Studies Board faculty/administrators during semester meetings and discussed to ascertain where</w:t>
            </w:r>
            <w:r w:rsidR="00321CE2">
              <w:rPr>
                <w:rFonts w:ascii="Arial" w:hAnsi="Arial" w:cs="Arial"/>
                <w:sz w:val="20"/>
                <w:szCs w:val="20"/>
              </w:rPr>
              <w:t xml:space="preserve">, </w:t>
            </w:r>
            <w:r w:rsidR="00CC4D05">
              <w:rPr>
                <w:rFonts w:ascii="Arial" w:hAnsi="Arial" w:cs="Arial"/>
                <w:sz w:val="20"/>
                <w:szCs w:val="20"/>
              </w:rPr>
              <w:t>how</w:t>
            </w:r>
            <w:r w:rsidR="00321CE2">
              <w:rPr>
                <w:rFonts w:ascii="Arial" w:hAnsi="Arial" w:cs="Arial"/>
                <w:sz w:val="20"/>
                <w:szCs w:val="20"/>
              </w:rPr>
              <w:t>, and if</w:t>
            </w:r>
            <w:r w:rsidR="00CC4D05">
              <w:rPr>
                <w:rFonts w:ascii="Arial" w:hAnsi="Arial" w:cs="Arial"/>
                <w:sz w:val="20"/>
                <w:szCs w:val="20"/>
              </w:rPr>
              <w:t xml:space="preserve"> changes or improvements need to be made. </w:t>
            </w:r>
          </w:p>
          <w:p w:rsidR="004637FF" w:rsidRPr="00131E22" w:rsidRDefault="004637FF" w:rsidP="004637FF">
            <w:pPr>
              <w:rPr>
                <w:rFonts w:ascii="Arial" w:hAnsi="Arial" w:cs="Arial"/>
                <w:sz w:val="20"/>
                <w:szCs w:val="20"/>
              </w:rPr>
            </w:pPr>
          </w:p>
          <w:p w:rsidR="009F26E4" w:rsidRPr="00131E22" w:rsidRDefault="009F26E4" w:rsidP="009F26E4">
            <w:pPr>
              <w:rPr>
                <w:rFonts w:ascii="Arial" w:hAnsi="Arial" w:cs="Arial"/>
                <w:sz w:val="20"/>
                <w:szCs w:val="20"/>
              </w:rPr>
            </w:pPr>
          </w:p>
          <w:p w:rsidR="009F26E4" w:rsidRDefault="009F26E4" w:rsidP="009F26E4">
            <w:pPr>
              <w:rPr>
                <w:rFonts w:ascii="Arial" w:hAnsi="Arial" w:cs="Arial"/>
                <w:sz w:val="20"/>
                <w:szCs w:val="20"/>
              </w:rPr>
            </w:pPr>
          </w:p>
          <w:p w:rsidR="00CC4D05" w:rsidRDefault="00465CC2" w:rsidP="00CC4D05">
            <w:pPr>
              <w:rPr>
                <w:rFonts w:ascii="Arial" w:hAnsi="Arial" w:cs="Arial"/>
                <w:sz w:val="20"/>
                <w:szCs w:val="20"/>
              </w:rPr>
            </w:pPr>
            <w:r w:rsidRPr="00131E22">
              <w:rPr>
                <w:rFonts w:ascii="Arial" w:hAnsi="Arial" w:cs="Arial"/>
                <w:sz w:val="20"/>
                <w:szCs w:val="20"/>
              </w:rPr>
              <w:t>b)</w:t>
            </w:r>
            <w:r w:rsidR="00831392" w:rsidRPr="00131E22">
              <w:rPr>
                <w:rFonts w:ascii="Arial" w:hAnsi="Arial" w:cs="Arial"/>
                <w:sz w:val="20"/>
                <w:szCs w:val="20"/>
              </w:rPr>
              <w:t xml:space="preserve"> Internship site supervisor will complete final evaluation of interns’ performance.</w:t>
            </w:r>
            <w:r w:rsidR="00CD0C1E">
              <w:rPr>
                <w:rFonts w:ascii="Arial" w:hAnsi="Arial" w:cs="Arial"/>
                <w:sz w:val="20"/>
                <w:szCs w:val="20"/>
              </w:rPr>
              <w:t xml:space="preserve"> </w:t>
            </w:r>
            <w:r w:rsidR="00CC4D05">
              <w:rPr>
                <w:rFonts w:ascii="Arial" w:hAnsi="Arial" w:cs="Arial"/>
                <w:sz w:val="20"/>
                <w:szCs w:val="20"/>
              </w:rPr>
              <w:t>Results are disseminated to the Aging Studies Board faculty/administrators during semester meetings and discussed to ascertain where</w:t>
            </w:r>
            <w:r w:rsidR="00321CE2">
              <w:rPr>
                <w:rFonts w:ascii="Arial" w:hAnsi="Arial" w:cs="Arial"/>
                <w:sz w:val="20"/>
                <w:szCs w:val="20"/>
              </w:rPr>
              <w:t xml:space="preserve">, </w:t>
            </w:r>
            <w:r w:rsidR="00CC4D05">
              <w:rPr>
                <w:rFonts w:ascii="Arial" w:hAnsi="Arial" w:cs="Arial"/>
                <w:sz w:val="20"/>
                <w:szCs w:val="20"/>
              </w:rPr>
              <w:t>how</w:t>
            </w:r>
            <w:r w:rsidR="00321CE2">
              <w:rPr>
                <w:rFonts w:ascii="Arial" w:hAnsi="Arial" w:cs="Arial"/>
                <w:sz w:val="20"/>
                <w:szCs w:val="20"/>
              </w:rPr>
              <w:t>, and if</w:t>
            </w:r>
            <w:r w:rsidR="00CC4D05">
              <w:rPr>
                <w:rFonts w:ascii="Arial" w:hAnsi="Arial" w:cs="Arial"/>
                <w:sz w:val="20"/>
                <w:szCs w:val="20"/>
              </w:rPr>
              <w:t xml:space="preserve"> changes or improvements need to be made. </w:t>
            </w:r>
          </w:p>
          <w:p w:rsidR="009F26E4" w:rsidRPr="00131E22" w:rsidRDefault="009F26E4" w:rsidP="009F26E4">
            <w:pPr>
              <w:rPr>
                <w:rFonts w:ascii="Arial" w:hAnsi="Arial" w:cs="Arial"/>
                <w:sz w:val="20"/>
                <w:szCs w:val="20"/>
              </w:rPr>
            </w:pPr>
          </w:p>
          <w:p w:rsidR="00831392" w:rsidRPr="00131E22" w:rsidRDefault="00831392" w:rsidP="009F26E4">
            <w:pPr>
              <w:rPr>
                <w:rFonts w:ascii="Arial" w:hAnsi="Arial" w:cs="Arial"/>
                <w:sz w:val="20"/>
                <w:szCs w:val="20"/>
              </w:rPr>
            </w:pPr>
          </w:p>
          <w:p w:rsidR="00831392" w:rsidRDefault="00831392" w:rsidP="009F26E4">
            <w:pPr>
              <w:rPr>
                <w:rFonts w:ascii="Arial" w:hAnsi="Arial" w:cs="Arial"/>
                <w:sz w:val="20"/>
                <w:szCs w:val="20"/>
              </w:rPr>
            </w:pPr>
          </w:p>
          <w:p w:rsidR="00CD0C1E" w:rsidRDefault="00CD0C1E" w:rsidP="009F26E4">
            <w:pPr>
              <w:rPr>
                <w:rFonts w:ascii="Arial" w:hAnsi="Arial" w:cs="Arial"/>
                <w:sz w:val="20"/>
                <w:szCs w:val="20"/>
              </w:rPr>
            </w:pPr>
          </w:p>
          <w:p w:rsidR="00CC4D05" w:rsidRDefault="00465CC2" w:rsidP="00CC4D05">
            <w:pPr>
              <w:rPr>
                <w:rFonts w:ascii="Arial" w:hAnsi="Arial" w:cs="Arial"/>
                <w:sz w:val="20"/>
                <w:szCs w:val="20"/>
              </w:rPr>
            </w:pPr>
            <w:r w:rsidRPr="00131E22">
              <w:rPr>
                <w:rFonts w:ascii="Arial" w:hAnsi="Arial" w:cs="Arial"/>
                <w:sz w:val="20"/>
                <w:szCs w:val="20"/>
              </w:rPr>
              <w:t>c)</w:t>
            </w:r>
            <w:r w:rsidR="00831392" w:rsidRPr="00131E22">
              <w:rPr>
                <w:rFonts w:ascii="Arial" w:hAnsi="Arial" w:cs="Arial"/>
                <w:sz w:val="20"/>
                <w:szCs w:val="20"/>
              </w:rPr>
              <w:t xml:space="preserve"> Students completing internships will complete an “Internship Self-Evaluation.”</w:t>
            </w:r>
            <w:r w:rsidR="00CD0C1E">
              <w:rPr>
                <w:rFonts w:ascii="Arial" w:hAnsi="Arial" w:cs="Arial"/>
                <w:sz w:val="20"/>
                <w:szCs w:val="20"/>
              </w:rPr>
              <w:t xml:space="preserve"> </w:t>
            </w:r>
            <w:r w:rsidR="00CC4D05">
              <w:rPr>
                <w:rFonts w:ascii="Arial" w:hAnsi="Arial" w:cs="Arial"/>
                <w:sz w:val="20"/>
                <w:szCs w:val="20"/>
              </w:rPr>
              <w:t xml:space="preserve">Results are disseminated to the Aging Studies Board </w:t>
            </w:r>
            <w:r w:rsidR="00CC4D05">
              <w:rPr>
                <w:rFonts w:ascii="Arial" w:hAnsi="Arial" w:cs="Arial"/>
                <w:sz w:val="20"/>
                <w:szCs w:val="20"/>
              </w:rPr>
              <w:lastRenderedPageBreak/>
              <w:t>faculty/administrators during semester meetings and discussed to ascertain where</w:t>
            </w:r>
            <w:r w:rsidR="00321CE2">
              <w:rPr>
                <w:rFonts w:ascii="Arial" w:hAnsi="Arial" w:cs="Arial"/>
                <w:sz w:val="20"/>
                <w:szCs w:val="20"/>
              </w:rPr>
              <w:t xml:space="preserve">, </w:t>
            </w:r>
            <w:r w:rsidR="00CC4D05">
              <w:rPr>
                <w:rFonts w:ascii="Arial" w:hAnsi="Arial" w:cs="Arial"/>
                <w:sz w:val="20"/>
                <w:szCs w:val="20"/>
              </w:rPr>
              <w:t>how</w:t>
            </w:r>
            <w:r w:rsidR="00321CE2">
              <w:rPr>
                <w:rFonts w:ascii="Arial" w:hAnsi="Arial" w:cs="Arial"/>
                <w:sz w:val="20"/>
                <w:szCs w:val="20"/>
              </w:rPr>
              <w:t>, and if</w:t>
            </w:r>
            <w:r w:rsidR="00CC4D05">
              <w:rPr>
                <w:rFonts w:ascii="Arial" w:hAnsi="Arial" w:cs="Arial"/>
                <w:sz w:val="20"/>
                <w:szCs w:val="20"/>
              </w:rPr>
              <w:t xml:space="preserve"> changes or improvements need to be made. </w:t>
            </w:r>
          </w:p>
          <w:p w:rsidR="002A019E" w:rsidRDefault="002A019E" w:rsidP="009F26E4">
            <w:pPr>
              <w:rPr>
                <w:rFonts w:ascii="Arial" w:hAnsi="Arial" w:cs="Arial"/>
                <w:sz w:val="20"/>
                <w:szCs w:val="20"/>
              </w:rPr>
            </w:pPr>
          </w:p>
          <w:p w:rsidR="002A019E" w:rsidRDefault="002A019E" w:rsidP="009F26E4">
            <w:pPr>
              <w:rPr>
                <w:rFonts w:ascii="Arial" w:hAnsi="Arial" w:cs="Arial"/>
                <w:sz w:val="20"/>
                <w:szCs w:val="20"/>
              </w:rPr>
            </w:pPr>
          </w:p>
          <w:p w:rsidR="002A019E" w:rsidRDefault="002A019E" w:rsidP="009F26E4">
            <w:pPr>
              <w:rPr>
                <w:rFonts w:ascii="Arial" w:hAnsi="Arial" w:cs="Arial"/>
                <w:sz w:val="20"/>
                <w:szCs w:val="20"/>
              </w:rPr>
            </w:pPr>
          </w:p>
          <w:p w:rsidR="002A019E" w:rsidRDefault="002A019E" w:rsidP="009F26E4">
            <w:pPr>
              <w:rPr>
                <w:rFonts w:ascii="Arial" w:hAnsi="Arial" w:cs="Arial"/>
                <w:sz w:val="20"/>
                <w:szCs w:val="20"/>
              </w:rPr>
            </w:pPr>
          </w:p>
          <w:p w:rsidR="009F26E4" w:rsidRPr="00131E22" w:rsidRDefault="001B2468" w:rsidP="009F26E4">
            <w:pPr>
              <w:rPr>
                <w:rFonts w:ascii="Arial" w:hAnsi="Arial" w:cs="Arial"/>
                <w:sz w:val="20"/>
                <w:szCs w:val="20"/>
              </w:rPr>
            </w:pPr>
            <w:r>
              <w:rPr>
                <w:rFonts w:ascii="Arial" w:hAnsi="Arial" w:cs="Arial"/>
                <w:sz w:val="20"/>
                <w:szCs w:val="20"/>
              </w:rPr>
              <w:t xml:space="preserve"> </w:t>
            </w:r>
          </w:p>
        </w:tc>
      </w:tr>
    </w:tbl>
    <w:p w:rsidR="000C01C2" w:rsidRPr="00693730" w:rsidRDefault="000C01C2" w:rsidP="000C01C2">
      <w:pPr>
        <w:keepNext/>
        <w:tabs>
          <w:tab w:val="left" w:pos="1740"/>
        </w:tabs>
        <w:rPr>
          <w:rFonts w:ascii="Arial" w:hAnsi="Arial" w:cs="Arial"/>
          <w:b/>
          <w:bCs/>
          <w:sz w:val="20"/>
          <w:szCs w:val="20"/>
        </w:rPr>
      </w:pPr>
      <w:r w:rsidRPr="00693730">
        <w:rPr>
          <w:rFonts w:ascii="Arial" w:hAnsi="Arial" w:cs="Arial"/>
          <w:b/>
          <w:bCs/>
          <w:sz w:val="20"/>
          <w:szCs w:val="20"/>
        </w:rPr>
        <w:lastRenderedPageBreak/>
        <w:t>PART TWO</w:t>
      </w:r>
    </w:p>
    <w:p w:rsidR="000C01C2" w:rsidRPr="00693730" w:rsidRDefault="000C01C2" w:rsidP="000C01C2">
      <w:pPr>
        <w:rPr>
          <w:rFonts w:ascii="Arial" w:hAnsi="Arial" w:cs="Arial"/>
          <w:i/>
          <w:sz w:val="20"/>
          <w:szCs w:val="20"/>
        </w:rPr>
      </w:pPr>
      <w:r w:rsidRPr="00693730">
        <w:rPr>
          <w:rFonts w:ascii="Arial" w:hAnsi="Arial" w:cs="Arial"/>
          <w:i/>
          <w:sz w:val="20"/>
          <w:szCs w:val="20"/>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0C01C2" w:rsidRPr="00693730" w:rsidRDefault="000C01C2" w:rsidP="000C01C2">
      <w:pPr>
        <w:tabs>
          <w:tab w:val="left" w:pos="1740"/>
        </w:tabs>
        <w:rPr>
          <w:rFonts w:ascii="Arial" w:hAnsi="Arial" w:cs="Arial"/>
          <w:i/>
          <w:sz w:val="20"/>
          <w:szCs w:val="20"/>
        </w:rPr>
      </w:pPr>
    </w:p>
    <w:p w:rsidR="00BE6B55" w:rsidRPr="00693730" w:rsidRDefault="00BE6B55" w:rsidP="00FE30D8">
      <w:pPr>
        <w:tabs>
          <w:tab w:val="left" w:pos="1740"/>
        </w:tabs>
        <w:spacing w:after="120"/>
        <w:rPr>
          <w:rFonts w:ascii="Arial" w:hAnsi="Arial" w:cs="Arial"/>
          <w:bCs/>
          <w:sz w:val="20"/>
          <w:szCs w:val="20"/>
        </w:rPr>
      </w:pPr>
      <w:r w:rsidRPr="00693730">
        <w:rPr>
          <w:rFonts w:ascii="Arial" w:hAnsi="Arial" w:cs="Arial"/>
          <w:bCs/>
          <w:sz w:val="20"/>
          <w:szCs w:val="20"/>
        </w:rPr>
        <w:t xml:space="preserve">Aging Studies faculty members, Departmental Chairs, and College Deans comprise EIU’s Aging Studies Board, which meets once each fall and spring semester. </w:t>
      </w:r>
      <w:r w:rsidR="00321CE2">
        <w:rPr>
          <w:rFonts w:ascii="Arial" w:hAnsi="Arial" w:cs="Arial"/>
          <w:bCs/>
          <w:sz w:val="20"/>
          <w:szCs w:val="20"/>
        </w:rPr>
        <w:t>Before</w:t>
      </w:r>
      <w:r w:rsidRPr="00693730">
        <w:rPr>
          <w:rFonts w:ascii="Arial" w:hAnsi="Arial" w:cs="Arial"/>
          <w:bCs/>
          <w:sz w:val="20"/>
          <w:szCs w:val="20"/>
        </w:rPr>
        <w:t xml:space="preserve"> those meeting</w:t>
      </w:r>
      <w:r w:rsidR="00321CE2">
        <w:rPr>
          <w:rFonts w:ascii="Arial" w:hAnsi="Arial" w:cs="Arial"/>
          <w:bCs/>
          <w:sz w:val="20"/>
          <w:szCs w:val="20"/>
        </w:rPr>
        <w:t>s</w:t>
      </w:r>
      <w:r w:rsidRPr="00693730">
        <w:rPr>
          <w:rFonts w:ascii="Arial" w:hAnsi="Arial" w:cs="Arial"/>
          <w:bCs/>
          <w:sz w:val="20"/>
          <w:szCs w:val="20"/>
        </w:rPr>
        <w:t xml:space="preserve">, assessment plans and data are disseminated and </w:t>
      </w:r>
      <w:r w:rsidR="00321CE2">
        <w:rPr>
          <w:rFonts w:ascii="Arial" w:hAnsi="Arial" w:cs="Arial"/>
          <w:bCs/>
          <w:sz w:val="20"/>
          <w:szCs w:val="20"/>
        </w:rPr>
        <w:t xml:space="preserve">they are </w:t>
      </w:r>
      <w:r w:rsidRPr="00693730">
        <w:rPr>
          <w:rFonts w:ascii="Arial" w:hAnsi="Arial" w:cs="Arial"/>
          <w:bCs/>
          <w:sz w:val="20"/>
          <w:szCs w:val="20"/>
        </w:rPr>
        <w:t>discussed</w:t>
      </w:r>
      <w:r w:rsidR="00321CE2">
        <w:rPr>
          <w:rFonts w:ascii="Arial" w:hAnsi="Arial" w:cs="Arial"/>
          <w:bCs/>
          <w:sz w:val="20"/>
          <w:szCs w:val="20"/>
        </w:rPr>
        <w:t xml:space="preserve"> at the meetings</w:t>
      </w:r>
      <w:r w:rsidRPr="00693730">
        <w:rPr>
          <w:rFonts w:ascii="Arial" w:hAnsi="Arial" w:cs="Arial"/>
          <w:bCs/>
          <w:sz w:val="20"/>
          <w:szCs w:val="20"/>
        </w:rPr>
        <w:t>. For AY 2016-2017, there has been 100% “buy-in” of the entire board on the direction of program-related assessment (e.g., rubrics, informational materials on internships/theses, capstone procedures).</w:t>
      </w:r>
    </w:p>
    <w:p w:rsidR="00693730" w:rsidRPr="00527D3E" w:rsidRDefault="00693730" w:rsidP="00FE30D8">
      <w:pPr>
        <w:tabs>
          <w:tab w:val="left" w:pos="1740"/>
        </w:tabs>
        <w:spacing w:after="120"/>
        <w:rPr>
          <w:rFonts w:ascii="Arial" w:hAnsi="Arial" w:cs="Arial"/>
          <w:b/>
          <w:bCs/>
          <w:sz w:val="20"/>
          <w:szCs w:val="20"/>
        </w:rPr>
      </w:pPr>
      <w:r w:rsidRPr="00527D3E">
        <w:rPr>
          <w:rFonts w:ascii="Arial" w:hAnsi="Arial" w:cs="Arial"/>
          <w:b/>
          <w:bCs/>
          <w:sz w:val="20"/>
          <w:szCs w:val="20"/>
        </w:rPr>
        <w:t>How, Where, and When Assessed:</w:t>
      </w:r>
    </w:p>
    <w:p w:rsidR="00BE6B55" w:rsidRDefault="00527D3E" w:rsidP="00527D3E">
      <w:pPr>
        <w:tabs>
          <w:tab w:val="left" w:pos="1740"/>
        </w:tabs>
        <w:spacing w:after="120"/>
        <w:rPr>
          <w:rFonts w:ascii="Arial" w:hAnsi="Arial" w:cs="Arial"/>
          <w:bCs/>
          <w:sz w:val="20"/>
          <w:szCs w:val="20"/>
        </w:rPr>
      </w:pPr>
      <w:r>
        <w:rPr>
          <w:rFonts w:ascii="Arial" w:hAnsi="Arial" w:cs="Arial"/>
          <w:bCs/>
          <w:sz w:val="20"/>
          <w:szCs w:val="20"/>
        </w:rPr>
        <w:t>-</w:t>
      </w:r>
      <w:r w:rsidR="00BE6B55" w:rsidRPr="00693730">
        <w:rPr>
          <w:rFonts w:ascii="Arial" w:hAnsi="Arial" w:cs="Arial"/>
          <w:bCs/>
          <w:sz w:val="20"/>
          <w:szCs w:val="20"/>
        </w:rPr>
        <w:t xml:space="preserve">Clarification was made to distinguish between usage of rubrics and evaluation forms in the </w:t>
      </w:r>
      <w:r w:rsidR="00BE6B55" w:rsidRPr="00693730">
        <w:rPr>
          <w:rFonts w:ascii="Arial" w:hAnsi="Arial" w:cs="Arial"/>
          <w:b/>
          <w:bCs/>
          <w:sz w:val="20"/>
          <w:szCs w:val="20"/>
        </w:rPr>
        <w:t>How, where, and when are they assessed?</w:t>
      </w:r>
      <w:r w:rsidR="00693730">
        <w:rPr>
          <w:rFonts w:ascii="Arial" w:hAnsi="Arial" w:cs="Arial"/>
          <w:b/>
          <w:bCs/>
          <w:sz w:val="20"/>
          <w:szCs w:val="20"/>
        </w:rPr>
        <w:t xml:space="preserve"> </w:t>
      </w:r>
      <w:r w:rsidR="00693730" w:rsidRPr="00693730">
        <w:rPr>
          <w:rFonts w:ascii="Arial" w:hAnsi="Arial" w:cs="Arial"/>
          <w:bCs/>
          <w:sz w:val="20"/>
          <w:szCs w:val="20"/>
        </w:rPr>
        <w:t>column.</w:t>
      </w:r>
    </w:p>
    <w:p w:rsidR="00693730" w:rsidRPr="00527D3E" w:rsidRDefault="00693730" w:rsidP="00FE30D8">
      <w:pPr>
        <w:tabs>
          <w:tab w:val="left" w:pos="1740"/>
        </w:tabs>
        <w:spacing w:after="120"/>
        <w:rPr>
          <w:rFonts w:ascii="Arial" w:hAnsi="Arial" w:cs="Arial"/>
          <w:b/>
          <w:bCs/>
          <w:sz w:val="20"/>
          <w:szCs w:val="20"/>
        </w:rPr>
      </w:pPr>
      <w:r w:rsidRPr="00527D3E">
        <w:rPr>
          <w:rFonts w:ascii="Arial" w:hAnsi="Arial" w:cs="Arial"/>
          <w:b/>
          <w:bCs/>
          <w:sz w:val="20"/>
          <w:szCs w:val="20"/>
        </w:rPr>
        <w:t>Expectations</w:t>
      </w:r>
    </w:p>
    <w:p w:rsidR="00527D3E" w:rsidRDefault="00527D3E" w:rsidP="00FE30D8">
      <w:pPr>
        <w:tabs>
          <w:tab w:val="left" w:pos="1740"/>
        </w:tabs>
        <w:spacing w:after="120"/>
        <w:rPr>
          <w:rFonts w:ascii="Arial" w:hAnsi="Arial" w:cs="Arial"/>
          <w:bCs/>
          <w:sz w:val="20"/>
          <w:szCs w:val="20"/>
        </w:rPr>
      </w:pPr>
      <w:r>
        <w:rPr>
          <w:rFonts w:ascii="Arial" w:hAnsi="Arial" w:cs="Arial"/>
          <w:bCs/>
          <w:sz w:val="20"/>
          <w:szCs w:val="20"/>
        </w:rPr>
        <w:t>-</w:t>
      </w:r>
      <w:r w:rsidR="00693730">
        <w:rPr>
          <w:rFonts w:ascii="Arial" w:hAnsi="Arial" w:cs="Arial"/>
          <w:bCs/>
          <w:sz w:val="20"/>
          <w:szCs w:val="20"/>
        </w:rPr>
        <w:t>Rating expectations were raised from a 3 on a 5 point scale to a 4 on a 5 point scale for all items</w:t>
      </w:r>
      <w:r>
        <w:rPr>
          <w:rFonts w:ascii="Arial" w:hAnsi="Arial" w:cs="Arial"/>
          <w:bCs/>
          <w:sz w:val="20"/>
          <w:szCs w:val="20"/>
        </w:rPr>
        <w:t xml:space="preserve"> to implement more rigor for graduate study</w:t>
      </w:r>
      <w:r w:rsidR="00693730">
        <w:rPr>
          <w:rFonts w:ascii="Arial" w:hAnsi="Arial" w:cs="Arial"/>
          <w:bCs/>
          <w:sz w:val="20"/>
          <w:szCs w:val="20"/>
        </w:rPr>
        <w:t xml:space="preserve">. </w:t>
      </w:r>
    </w:p>
    <w:p w:rsidR="00693730" w:rsidRDefault="00527D3E" w:rsidP="00FE30D8">
      <w:pPr>
        <w:tabs>
          <w:tab w:val="left" w:pos="1740"/>
        </w:tabs>
        <w:spacing w:after="120"/>
        <w:rPr>
          <w:rFonts w:ascii="Arial" w:hAnsi="Arial" w:cs="Arial"/>
          <w:bCs/>
          <w:sz w:val="20"/>
          <w:szCs w:val="20"/>
        </w:rPr>
      </w:pPr>
      <w:r>
        <w:rPr>
          <w:rFonts w:ascii="Arial" w:hAnsi="Arial" w:cs="Arial"/>
          <w:bCs/>
          <w:sz w:val="20"/>
          <w:szCs w:val="20"/>
        </w:rPr>
        <w:t>-</w:t>
      </w:r>
      <w:r w:rsidR="00693730">
        <w:rPr>
          <w:rFonts w:ascii="Arial" w:hAnsi="Arial" w:cs="Arial"/>
          <w:bCs/>
          <w:sz w:val="20"/>
          <w:szCs w:val="20"/>
        </w:rPr>
        <w:t>Percentage benchmarks were raised from 80% to 85% for all items</w:t>
      </w:r>
      <w:r>
        <w:rPr>
          <w:rFonts w:ascii="Arial" w:hAnsi="Arial" w:cs="Arial"/>
          <w:bCs/>
          <w:sz w:val="20"/>
          <w:szCs w:val="20"/>
        </w:rPr>
        <w:t xml:space="preserve"> to implement more rigor for graduate study</w:t>
      </w:r>
      <w:r w:rsidR="00693730">
        <w:rPr>
          <w:rFonts w:ascii="Arial" w:hAnsi="Arial" w:cs="Arial"/>
          <w:bCs/>
          <w:sz w:val="20"/>
          <w:szCs w:val="20"/>
        </w:rPr>
        <w:t>.</w:t>
      </w:r>
    </w:p>
    <w:p w:rsidR="00527D3E" w:rsidRPr="00527D3E" w:rsidRDefault="00527D3E" w:rsidP="00FE30D8">
      <w:pPr>
        <w:tabs>
          <w:tab w:val="left" w:pos="1740"/>
        </w:tabs>
        <w:spacing w:after="120"/>
        <w:rPr>
          <w:rFonts w:ascii="Arial" w:hAnsi="Arial" w:cs="Arial"/>
          <w:b/>
          <w:bCs/>
          <w:sz w:val="20"/>
          <w:szCs w:val="20"/>
        </w:rPr>
      </w:pPr>
      <w:r w:rsidRPr="00527D3E">
        <w:rPr>
          <w:rFonts w:ascii="Arial" w:hAnsi="Arial" w:cs="Arial"/>
          <w:b/>
          <w:bCs/>
          <w:sz w:val="20"/>
          <w:szCs w:val="20"/>
        </w:rPr>
        <w:t>Results</w:t>
      </w:r>
    </w:p>
    <w:p w:rsidR="00CC4D05" w:rsidRDefault="00527D3E" w:rsidP="00FE30D8">
      <w:pPr>
        <w:tabs>
          <w:tab w:val="left" w:pos="1740"/>
        </w:tabs>
        <w:spacing w:after="120"/>
        <w:rPr>
          <w:rFonts w:ascii="Arial" w:hAnsi="Arial" w:cs="Arial"/>
          <w:bCs/>
          <w:sz w:val="20"/>
          <w:szCs w:val="20"/>
        </w:rPr>
      </w:pPr>
      <w:r>
        <w:rPr>
          <w:rFonts w:ascii="Arial" w:hAnsi="Arial" w:cs="Arial"/>
          <w:bCs/>
          <w:sz w:val="20"/>
          <w:szCs w:val="20"/>
        </w:rPr>
        <w:t>-</w:t>
      </w:r>
      <w:r w:rsidR="00CC4D05">
        <w:rPr>
          <w:rFonts w:ascii="Arial" w:hAnsi="Arial" w:cs="Arial"/>
          <w:bCs/>
          <w:sz w:val="20"/>
          <w:szCs w:val="20"/>
        </w:rPr>
        <w:t xml:space="preserve">Results have improved </w:t>
      </w:r>
      <w:r w:rsidR="00321CE2">
        <w:rPr>
          <w:rFonts w:ascii="Arial" w:hAnsi="Arial" w:cs="Arial"/>
          <w:bCs/>
          <w:sz w:val="20"/>
          <w:szCs w:val="20"/>
        </w:rPr>
        <w:t>since the last assessment report</w:t>
      </w:r>
      <w:r>
        <w:rPr>
          <w:rFonts w:ascii="Arial" w:hAnsi="Arial" w:cs="Arial"/>
          <w:bCs/>
          <w:sz w:val="20"/>
          <w:szCs w:val="20"/>
        </w:rPr>
        <w:t xml:space="preserve"> and all expectation</w:t>
      </w:r>
      <w:r w:rsidR="00321CE2">
        <w:rPr>
          <w:rFonts w:ascii="Arial" w:hAnsi="Arial" w:cs="Arial"/>
          <w:bCs/>
          <w:sz w:val="20"/>
          <w:szCs w:val="20"/>
        </w:rPr>
        <w:t>s</w:t>
      </w:r>
      <w:r>
        <w:rPr>
          <w:rFonts w:ascii="Arial" w:hAnsi="Arial" w:cs="Arial"/>
          <w:bCs/>
          <w:sz w:val="20"/>
          <w:szCs w:val="20"/>
        </w:rPr>
        <w:t xml:space="preserve"> were achieved and, in most cases, exceeded. </w:t>
      </w:r>
      <w:r w:rsidR="00CC4D05">
        <w:rPr>
          <w:rFonts w:ascii="Arial" w:hAnsi="Arial" w:cs="Arial"/>
          <w:bCs/>
          <w:sz w:val="20"/>
          <w:szCs w:val="20"/>
        </w:rPr>
        <w:t xml:space="preserve">100% of students </w:t>
      </w:r>
      <w:r>
        <w:rPr>
          <w:rFonts w:ascii="Arial" w:hAnsi="Arial" w:cs="Arial"/>
          <w:bCs/>
          <w:sz w:val="20"/>
          <w:szCs w:val="20"/>
        </w:rPr>
        <w:t>were</w:t>
      </w:r>
      <w:r w:rsidR="00CC4D05">
        <w:rPr>
          <w:rFonts w:ascii="Arial" w:hAnsi="Arial" w:cs="Arial"/>
          <w:bCs/>
          <w:sz w:val="20"/>
          <w:szCs w:val="20"/>
        </w:rPr>
        <w:t xml:space="preserve"> rated as at least a 4 on all 5 point scales (the vast majority being ratings of 5)</w:t>
      </w:r>
      <w:r w:rsidR="00491AE0">
        <w:rPr>
          <w:rFonts w:ascii="Arial" w:hAnsi="Arial" w:cs="Arial"/>
          <w:bCs/>
          <w:sz w:val="20"/>
          <w:szCs w:val="20"/>
        </w:rPr>
        <w:t xml:space="preserve"> and the majority were rated as 5 on a 5 point scale</w:t>
      </w:r>
      <w:r w:rsidR="00CC4D05">
        <w:rPr>
          <w:rFonts w:ascii="Arial" w:hAnsi="Arial" w:cs="Arial"/>
          <w:bCs/>
          <w:sz w:val="20"/>
          <w:szCs w:val="20"/>
        </w:rPr>
        <w:t xml:space="preserve">. </w:t>
      </w:r>
    </w:p>
    <w:p w:rsidR="00CC4D05" w:rsidRDefault="00527D3E" w:rsidP="00FE30D8">
      <w:pPr>
        <w:tabs>
          <w:tab w:val="left" w:pos="1740"/>
        </w:tabs>
        <w:spacing w:after="120"/>
        <w:rPr>
          <w:rFonts w:ascii="Arial" w:hAnsi="Arial" w:cs="Arial"/>
          <w:bCs/>
          <w:sz w:val="20"/>
          <w:szCs w:val="20"/>
        </w:rPr>
      </w:pPr>
      <w:r>
        <w:rPr>
          <w:rFonts w:ascii="Arial" w:hAnsi="Arial" w:cs="Arial"/>
          <w:bCs/>
          <w:sz w:val="20"/>
          <w:szCs w:val="20"/>
        </w:rPr>
        <w:t>-</w:t>
      </w:r>
      <w:r w:rsidR="00CC4D05">
        <w:rPr>
          <w:rFonts w:ascii="Arial" w:hAnsi="Arial" w:cs="Arial"/>
          <w:bCs/>
          <w:sz w:val="20"/>
          <w:szCs w:val="20"/>
        </w:rPr>
        <w:t>Results provide a formative (course data from major assignments; mid-term self- and site supervisor evaluations for internships) and summative (CCK Capstone; theses; final self- and site supervisor evaluations for internships)</w:t>
      </w:r>
      <w:r>
        <w:rPr>
          <w:rFonts w:ascii="Arial" w:hAnsi="Arial" w:cs="Arial"/>
          <w:bCs/>
          <w:sz w:val="20"/>
          <w:szCs w:val="20"/>
        </w:rPr>
        <w:t xml:space="preserve"> picture of data to illustrate students’ mastery and comprehension of aging studies content</w:t>
      </w:r>
      <w:r w:rsidR="00CC4D05">
        <w:rPr>
          <w:rFonts w:ascii="Arial" w:hAnsi="Arial" w:cs="Arial"/>
          <w:bCs/>
          <w:sz w:val="20"/>
          <w:szCs w:val="20"/>
        </w:rPr>
        <w:t xml:space="preserve">. </w:t>
      </w:r>
    </w:p>
    <w:p w:rsidR="00693730" w:rsidRPr="00527D3E" w:rsidRDefault="00527D3E" w:rsidP="00FE30D8">
      <w:pPr>
        <w:tabs>
          <w:tab w:val="left" w:pos="1740"/>
        </w:tabs>
        <w:spacing w:after="120"/>
        <w:rPr>
          <w:rFonts w:ascii="Arial" w:hAnsi="Arial" w:cs="Arial"/>
          <w:b/>
          <w:bCs/>
          <w:sz w:val="20"/>
          <w:szCs w:val="20"/>
        </w:rPr>
      </w:pPr>
      <w:r w:rsidRPr="00527D3E">
        <w:rPr>
          <w:rFonts w:ascii="Arial" w:hAnsi="Arial" w:cs="Arial"/>
          <w:b/>
          <w:bCs/>
          <w:sz w:val="20"/>
          <w:szCs w:val="20"/>
        </w:rPr>
        <w:t>How Results Will Be Used</w:t>
      </w:r>
    </w:p>
    <w:p w:rsidR="00527D3E" w:rsidRDefault="00527D3E" w:rsidP="00FE30D8">
      <w:pPr>
        <w:tabs>
          <w:tab w:val="left" w:pos="1740"/>
        </w:tabs>
        <w:spacing w:after="120"/>
        <w:rPr>
          <w:rFonts w:ascii="Arial" w:hAnsi="Arial" w:cs="Arial"/>
          <w:bCs/>
          <w:sz w:val="20"/>
          <w:szCs w:val="20"/>
        </w:rPr>
      </w:pPr>
      <w:r>
        <w:rPr>
          <w:rFonts w:ascii="Arial" w:hAnsi="Arial" w:cs="Arial"/>
          <w:bCs/>
          <w:sz w:val="20"/>
          <w:szCs w:val="20"/>
        </w:rPr>
        <w:t>-Data collection has been continued in select required courses, internships, theses, and the certification of comprehensive knowledge capstone.</w:t>
      </w:r>
    </w:p>
    <w:p w:rsidR="00527D3E" w:rsidRDefault="00527D3E" w:rsidP="00FE30D8">
      <w:pPr>
        <w:tabs>
          <w:tab w:val="left" w:pos="1740"/>
        </w:tabs>
        <w:spacing w:after="120"/>
        <w:rPr>
          <w:rFonts w:ascii="Arial" w:hAnsi="Arial" w:cs="Arial"/>
          <w:bCs/>
          <w:sz w:val="20"/>
          <w:szCs w:val="20"/>
        </w:rPr>
      </w:pPr>
      <w:r>
        <w:rPr>
          <w:rFonts w:ascii="Arial" w:hAnsi="Arial" w:cs="Arial"/>
          <w:bCs/>
          <w:sz w:val="20"/>
          <w:szCs w:val="20"/>
        </w:rPr>
        <w:t>-No difficulty exists with faculty buy-in to the assessment of Aging Studies. We have achieved full faculty and administrative cooperation and collaboration within Aging Studies through individual and collective work. The Graduate Coordinator, EIU Aging Studies Board, and Graduate School worked as a unified team during AY 2016-2017 with shared goals and vision.</w:t>
      </w:r>
    </w:p>
    <w:p w:rsidR="00527D3E" w:rsidRPr="00693730" w:rsidRDefault="00527D3E" w:rsidP="00FE30D8">
      <w:pPr>
        <w:tabs>
          <w:tab w:val="left" w:pos="1740"/>
        </w:tabs>
        <w:spacing w:after="120"/>
        <w:rPr>
          <w:rFonts w:ascii="Arial" w:hAnsi="Arial" w:cs="Arial"/>
          <w:bCs/>
          <w:sz w:val="20"/>
          <w:szCs w:val="20"/>
        </w:rPr>
      </w:pPr>
      <w:r>
        <w:rPr>
          <w:rFonts w:ascii="Arial" w:hAnsi="Arial" w:cs="Arial"/>
          <w:bCs/>
          <w:sz w:val="20"/>
          <w:szCs w:val="20"/>
        </w:rPr>
        <w:t xml:space="preserve">-For data collected from courses, follow-up reflection and discussion </w:t>
      </w:r>
      <w:r w:rsidR="00491AE0">
        <w:rPr>
          <w:rFonts w:ascii="Arial" w:hAnsi="Arial" w:cs="Arial"/>
          <w:bCs/>
          <w:sz w:val="20"/>
          <w:szCs w:val="20"/>
        </w:rPr>
        <w:t xml:space="preserve">occur </w:t>
      </w:r>
      <w:r>
        <w:rPr>
          <w:rFonts w:ascii="Arial" w:hAnsi="Arial" w:cs="Arial"/>
          <w:bCs/>
          <w:sz w:val="20"/>
          <w:szCs w:val="20"/>
        </w:rPr>
        <w:t>between the Graduate Coordinator and course faculty member.</w:t>
      </w:r>
    </w:p>
    <w:p w:rsidR="00CC127E" w:rsidRPr="00693730" w:rsidRDefault="0031771D" w:rsidP="004C1B21">
      <w:pPr>
        <w:tabs>
          <w:tab w:val="left" w:pos="1740"/>
        </w:tabs>
        <w:spacing w:after="120"/>
        <w:rPr>
          <w:rFonts w:ascii="Arial" w:hAnsi="Arial" w:cs="Arial"/>
          <w:sz w:val="20"/>
          <w:szCs w:val="20"/>
        </w:rPr>
      </w:pPr>
      <w:r w:rsidRPr="00693730">
        <w:rPr>
          <w:rFonts w:ascii="Arial" w:hAnsi="Arial" w:cs="Arial"/>
          <w:b/>
          <w:bCs/>
          <w:sz w:val="20"/>
          <w:szCs w:val="20"/>
        </w:rPr>
        <w:t>PART T</w:t>
      </w:r>
      <w:r w:rsidR="00CC127E" w:rsidRPr="00693730">
        <w:rPr>
          <w:rFonts w:ascii="Arial" w:hAnsi="Arial" w:cs="Arial"/>
          <w:b/>
          <w:bCs/>
          <w:sz w:val="20"/>
          <w:szCs w:val="20"/>
        </w:rPr>
        <w:t>HREE</w:t>
      </w:r>
    </w:p>
    <w:p w:rsidR="0031771D" w:rsidRPr="00693730" w:rsidRDefault="00797186" w:rsidP="00024741">
      <w:pPr>
        <w:tabs>
          <w:tab w:val="left" w:pos="1740"/>
        </w:tabs>
        <w:rPr>
          <w:rFonts w:ascii="Arial" w:hAnsi="Arial" w:cs="Arial"/>
          <w:sz w:val="20"/>
          <w:szCs w:val="20"/>
        </w:rPr>
      </w:pPr>
      <w:r w:rsidRPr="00693730">
        <w:rPr>
          <w:rFonts w:ascii="Arial" w:hAnsi="Arial" w:cs="Arial"/>
          <w:sz w:val="20"/>
          <w:szCs w:val="20"/>
        </w:rPr>
        <w:t>S</w:t>
      </w:r>
      <w:r w:rsidR="0031771D" w:rsidRPr="00693730">
        <w:rPr>
          <w:rFonts w:ascii="Arial" w:hAnsi="Arial" w:cs="Arial"/>
          <w:sz w:val="20"/>
          <w:szCs w:val="20"/>
        </w:rPr>
        <w:t xml:space="preserve">ummarize changes and improvements in </w:t>
      </w:r>
      <w:r w:rsidR="0031771D" w:rsidRPr="00693730">
        <w:rPr>
          <w:rFonts w:ascii="Arial" w:hAnsi="Arial" w:cs="Arial"/>
          <w:b/>
          <w:bCs/>
          <w:sz w:val="20"/>
          <w:szCs w:val="20"/>
        </w:rPr>
        <w:t>curriculum, instruction, and learning</w:t>
      </w:r>
      <w:r w:rsidR="0031771D" w:rsidRPr="00693730">
        <w:rPr>
          <w:rFonts w:ascii="Arial" w:hAnsi="Arial" w:cs="Arial"/>
          <w:sz w:val="20"/>
          <w:szCs w:val="20"/>
        </w:rPr>
        <w:t xml:space="preserve"> that have resulted from the implementation of your assessment program.  </w:t>
      </w:r>
      <w:r w:rsidR="0078320D" w:rsidRPr="00693730">
        <w:rPr>
          <w:rFonts w:ascii="Arial" w:hAnsi="Arial" w:cs="Arial"/>
          <w:sz w:val="20"/>
          <w:szCs w:val="20"/>
        </w:rPr>
        <w:t xml:space="preserve">How have you used the data?  </w:t>
      </w:r>
      <w:r w:rsidR="00024741" w:rsidRPr="00693730">
        <w:rPr>
          <w:rFonts w:ascii="Arial" w:hAnsi="Arial" w:cs="Arial"/>
          <w:sz w:val="20"/>
          <w:szCs w:val="20"/>
        </w:rPr>
        <w:t xml:space="preserve">What have you learned?  </w:t>
      </w:r>
      <w:r w:rsidRPr="00693730">
        <w:rPr>
          <w:rFonts w:ascii="Arial" w:hAnsi="Arial" w:cs="Arial"/>
          <w:sz w:val="20"/>
          <w:szCs w:val="20"/>
        </w:rPr>
        <w:t>In light of what you have learned through your assessment efforts this year and in past years, what are your plans for the future?</w:t>
      </w:r>
    </w:p>
    <w:p w:rsidR="00684D71" w:rsidRDefault="00684D71" w:rsidP="00024741">
      <w:pPr>
        <w:tabs>
          <w:tab w:val="left" w:pos="1740"/>
        </w:tabs>
        <w:rPr>
          <w:rFonts w:ascii="Arial" w:hAnsi="Arial" w:cs="Arial"/>
          <w:sz w:val="20"/>
          <w:szCs w:val="20"/>
        </w:rPr>
      </w:pPr>
    </w:p>
    <w:p w:rsidR="003407A8" w:rsidRDefault="003407A8" w:rsidP="00024741">
      <w:pPr>
        <w:tabs>
          <w:tab w:val="left" w:pos="1740"/>
        </w:tabs>
        <w:rPr>
          <w:rFonts w:ascii="Arial" w:hAnsi="Arial" w:cs="Arial"/>
          <w:sz w:val="20"/>
          <w:szCs w:val="20"/>
        </w:rPr>
      </w:pPr>
      <w:r>
        <w:rPr>
          <w:rFonts w:ascii="Arial" w:hAnsi="Arial" w:cs="Arial"/>
          <w:sz w:val="20"/>
          <w:szCs w:val="20"/>
        </w:rPr>
        <w:t>Our assessment reviews, in conjunction with a holistic examination of our entire program over the past 2 years, have resulted in the following:</w:t>
      </w:r>
    </w:p>
    <w:p w:rsidR="003407A8" w:rsidRPr="00693730" w:rsidRDefault="003407A8" w:rsidP="00024741">
      <w:pPr>
        <w:tabs>
          <w:tab w:val="left" w:pos="1740"/>
        </w:tabs>
        <w:rPr>
          <w:rFonts w:ascii="Arial" w:hAnsi="Arial" w:cs="Arial"/>
          <w:sz w:val="20"/>
          <w:szCs w:val="20"/>
        </w:rPr>
      </w:pPr>
    </w:p>
    <w:p w:rsidR="00652D5D" w:rsidRDefault="000F0996" w:rsidP="00845AC8">
      <w:pPr>
        <w:tabs>
          <w:tab w:val="left" w:pos="1740"/>
        </w:tabs>
        <w:rPr>
          <w:rFonts w:ascii="Arial" w:hAnsi="Arial" w:cs="Arial"/>
          <w:b/>
          <w:sz w:val="20"/>
          <w:szCs w:val="20"/>
          <w:u w:val="single"/>
        </w:rPr>
      </w:pPr>
      <w:r w:rsidRPr="00693730">
        <w:rPr>
          <w:rFonts w:ascii="Arial" w:hAnsi="Arial" w:cs="Arial"/>
          <w:b/>
          <w:sz w:val="20"/>
          <w:szCs w:val="20"/>
          <w:u w:val="single"/>
        </w:rPr>
        <w:t>Curricular</w:t>
      </w:r>
      <w:r w:rsidR="002B39C1" w:rsidRPr="00693730">
        <w:rPr>
          <w:rFonts w:ascii="Arial" w:hAnsi="Arial" w:cs="Arial"/>
          <w:b/>
          <w:sz w:val="20"/>
          <w:szCs w:val="20"/>
          <w:u w:val="single"/>
        </w:rPr>
        <w:t xml:space="preserve"> Changes</w:t>
      </w:r>
    </w:p>
    <w:p w:rsidR="003407A8" w:rsidRDefault="003407A8" w:rsidP="00845AC8">
      <w:pPr>
        <w:tabs>
          <w:tab w:val="left" w:pos="1740"/>
        </w:tabs>
        <w:rPr>
          <w:rFonts w:ascii="Arial" w:hAnsi="Arial" w:cs="Arial"/>
          <w:sz w:val="20"/>
          <w:szCs w:val="20"/>
        </w:rPr>
      </w:pPr>
      <w:r>
        <w:rPr>
          <w:rFonts w:ascii="Arial" w:hAnsi="Arial" w:cs="Arial"/>
          <w:sz w:val="20"/>
          <w:szCs w:val="20"/>
        </w:rPr>
        <w:lastRenderedPageBreak/>
        <w:t>-Reduction of a 36-credit hour program to a 33-credit hour program</w:t>
      </w:r>
    </w:p>
    <w:p w:rsidR="003407A8" w:rsidRDefault="003407A8" w:rsidP="00845AC8">
      <w:pPr>
        <w:tabs>
          <w:tab w:val="left" w:pos="1740"/>
        </w:tabs>
        <w:rPr>
          <w:rFonts w:ascii="Arial" w:hAnsi="Arial" w:cs="Arial"/>
          <w:sz w:val="20"/>
          <w:szCs w:val="20"/>
        </w:rPr>
      </w:pPr>
      <w:r>
        <w:rPr>
          <w:rFonts w:ascii="Arial" w:hAnsi="Arial" w:cs="Arial"/>
          <w:sz w:val="20"/>
          <w:szCs w:val="20"/>
        </w:rPr>
        <w:t>-Instead of only having all courses required, we have implemented 6 elective hours from a list of 14 elective courses in 5 different academic units.</w:t>
      </w:r>
    </w:p>
    <w:p w:rsidR="003407A8" w:rsidRDefault="003407A8" w:rsidP="00845AC8">
      <w:pPr>
        <w:tabs>
          <w:tab w:val="left" w:pos="1740"/>
        </w:tabs>
        <w:rPr>
          <w:rFonts w:ascii="Arial" w:hAnsi="Arial" w:cs="Arial"/>
          <w:sz w:val="20"/>
          <w:szCs w:val="20"/>
        </w:rPr>
      </w:pPr>
      <w:r>
        <w:rPr>
          <w:rFonts w:ascii="Arial" w:hAnsi="Arial" w:cs="Arial"/>
          <w:sz w:val="20"/>
          <w:szCs w:val="20"/>
        </w:rPr>
        <w:t>-We have merged the course content in our two consumer- and policy-focused courses</w:t>
      </w:r>
      <w:r w:rsidR="00C027B3">
        <w:rPr>
          <w:rFonts w:ascii="Arial" w:hAnsi="Arial" w:cs="Arial"/>
          <w:sz w:val="20"/>
          <w:szCs w:val="20"/>
        </w:rPr>
        <w:t xml:space="preserve">. </w:t>
      </w:r>
      <w:r>
        <w:rPr>
          <w:rFonts w:ascii="Arial" w:hAnsi="Arial" w:cs="Arial"/>
          <w:sz w:val="20"/>
          <w:szCs w:val="20"/>
        </w:rPr>
        <w:t xml:space="preserve"> </w:t>
      </w:r>
    </w:p>
    <w:p w:rsidR="003407A8" w:rsidRDefault="003407A8" w:rsidP="00845AC8">
      <w:pPr>
        <w:tabs>
          <w:tab w:val="left" w:pos="1740"/>
        </w:tabs>
        <w:rPr>
          <w:rFonts w:ascii="Arial" w:hAnsi="Arial" w:cs="Arial"/>
          <w:sz w:val="20"/>
          <w:szCs w:val="20"/>
        </w:rPr>
      </w:pPr>
      <w:r>
        <w:rPr>
          <w:rFonts w:ascii="Arial" w:hAnsi="Arial" w:cs="Arial"/>
          <w:sz w:val="20"/>
          <w:szCs w:val="20"/>
        </w:rPr>
        <w:t xml:space="preserve">-The traditional 4-question comprehensive exam was changed to a capstone experience – written paper and oral presentation based on internship or independent study experience – while still maintaining rigor in requiring </w:t>
      </w:r>
      <w:r w:rsidR="00491AE0">
        <w:rPr>
          <w:rFonts w:ascii="Arial" w:hAnsi="Arial" w:cs="Arial"/>
          <w:sz w:val="20"/>
          <w:szCs w:val="20"/>
        </w:rPr>
        <w:t xml:space="preserve">summarization </w:t>
      </w:r>
      <w:r>
        <w:rPr>
          <w:rFonts w:ascii="Arial" w:hAnsi="Arial" w:cs="Arial"/>
          <w:sz w:val="20"/>
          <w:szCs w:val="20"/>
        </w:rPr>
        <w:t xml:space="preserve">and synthesis of course content knowledge. </w:t>
      </w:r>
    </w:p>
    <w:p w:rsidR="003407A8" w:rsidRPr="003407A8" w:rsidRDefault="003407A8" w:rsidP="00845AC8">
      <w:pPr>
        <w:tabs>
          <w:tab w:val="left" w:pos="1740"/>
        </w:tabs>
        <w:rPr>
          <w:rFonts w:ascii="Arial" w:hAnsi="Arial" w:cs="Arial"/>
          <w:sz w:val="20"/>
          <w:szCs w:val="20"/>
        </w:rPr>
      </w:pPr>
    </w:p>
    <w:p w:rsidR="00F66490" w:rsidRDefault="00F66490" w:rsidP="00845AC8">
      <w:pPr>
        <w:tabs>
          <w:tab w:val="left" w:pos="1740"/>
        </w:tabs>
        <w:rPr>
          <w:rFonts w:ascii="Arial" w:hAnsi="Arial" w:cs="Arial"/>
          <w:b/>
          <w:sz w:val="20"/>
          <w:szCs w:val="20"/>
          <w:u w:val="single"/>
        </w:rPr>
      </w:pPr>
      <w:r w:rsidRPr="00693730">
        <w:rPr>
          <w:rFonts w:ascii="Arial" w:hAnsi="Arial" w:cs="Arial"/>
          <w:b/>
          <w:sz w:val="20"/>
          <w:szCs w:val="20"/>
          <w:u w:val="single"/>
        </w:rPr>
        <w:t>Changes in Instruction</w:t>
      </w:r>
    </w:p>
    <w:p w:rsidR="003407A8" w:rsidRDefault="003407A8" w:rsidP="00845AC8">
      <w:pPr>
        <w:tabs>
          <w:tab w:val="left" w:pos="1740"/>
        </w:tabs>
        <w:rPr>
          <w:rFonts w:ascii="Arial" w:hAnsi="Arial" w:cs="Arial"/>
          <w:sz w:val="20"/>
          <w:szCs w:val="20"/>
        </w:rPr>
      </w:pPr>
      <w:r>
        <w:rPr>
          <w:rFonts w:ascii="Arial" w:hAnsi="Arial" w:cs="Arial"/>
          <w:sz w:val="20"/>
          <w:szCs w:val="20"/>
        </w:rPr>
        <w:t>-Program has transition</w:t>
      </w:r>
      <w:r w:rsidR="00491AE0">
        <w:rPr>
          <w:rFonts w:ascii="Arial" w:hAnsi="Arial" w:cs="Arial"/>
          <w:sz w:val="20"/>
          <w:szCs w:val="20"/>
        </w:rPr>
        <w:t>ed</w:t>
      </w:r>
      <w:r>
        <w:rPr>
          <w:rFonts w:ascii="Arial" w:hAnsi="Arial" w:cs="Arial"/>
          <w:sz w:val="20"/>
          <w:szCs w:val="20"/>
        </w:rPr>
        <w:t xml:space="preserve"> from a face-to-face model to a fully online program.</w:t>
      </w:r>
    </w:p>
    <w:p w:rsidR="003407A8" w:rsidRDefault="003407A8" w:rsidP="00845AC8">
      <w:pPr>
        <w:tabs>
          <w:tab w:val="left" w:pos="1740"/>
        </w:tabs>
        <w:rPr>
          <w:rFonts w:ascii="Arial" w:hAnsi="Arial" w:cs="Arial"/>
          <w:sz w:val="20"/>
          <w:szCs w:val="20"/>
        </w:rPr>
      </w:pPr>
      <w:r>
        <w:rPr>
          <w:rFonts w:ascii="Arial" w:hAnsi="Arial" w:cs="Arial"/>
          <w:sz w:val="20"/>
          <w:szCs w:val="20"/>
        </w:rPr>
        <w:t>-Several courses are taught in 6- to 8-week formats instead of all courses spanning a full semester.</w:t>
      </w:r>
    </w:p>
    <w:p w:rsidR="003407A8" w:rsidRDefault="003407A8" w:rsidP="00845AC8">
      <w:pPr>
        <w:tabs>
          <w:tab w:val="left" w:pos="1740"/>
        </w:tabs>
        <w:rPr>
          <w:rFonts w:ascii="Arial" w:hAnsi="Arial" w:cs="Arial"/>
          <w:sz w:val="20"/>
          <w:szCs w:val="20"/>
        </w:rPr>
      </w:pPr>
      <w:r>
        <w:rPr>
          <w:rFonts w:ascii="Arial" w:hAnsi="Arial" w:cs="Arial"/>
          <w:sz w:val="20"/>
          <w:szCs w:val="20"/>
        </w:rPr>
        <w:t>-Course content has been modified to continue best preparing students for entry into the aging field or continuing their existing aging-related careers, as needed, in response to feedback gained from both recent alumni working in the aging field and “seasoned” professionals in the aging field.</w:t>
      </w:r>
    </w:p>
    <w:p w:rsidR="003407A8" w:rsidRPr="003407A8" w:rsidRDefault="003407A8" w:rsidP="00845AC8">
      <w:pPr>
        <w:tabs>
          <w:tab w:val="left" w:pos="1740"/>
        </w:tabs>
        <w:rPr>
          <w:rFonts w:ascii="Arial" w:hAnsi="Arial" w:cs="Arial"/>
          <w:sz w:val="20"/>
          <w:szCs w:val="20"/>
        </w:rPr>
      </w:pPr>
    </w:p>
    <w:p w:rsidR="00845AC8" w:rsidRDefault="00673050" w:rsidP="00845AC8">
      <w:pPr>
        <w:tabs>
          <w:tab w:val="left" w:pos="1740"/>
        </w:tabs>
        <w:rPr>
          <w:rFonts w:ascii="Arial" w:hAnsi="Arial" w:cs="Arial"/>
          <w:b/>
          <w:bCs/>
          <w:sz w:val="20"/>
          <w:szCs w:val="20"/>
          <w:u w:val="single"/>
        </w:rPr>
      </w:pPr>
      <w:r w:rsidRPr="00693730">
        <w:rPr>
          <w:rFonts w:ascii="Arial" w:hAnsi="Arial" w:cs="Arial"/>
          <w:b/>
          <w:bCs/>
          <w:sz w:val="20"/>
          <w:szCs w:val="20"/>
          <w:u w:val="single"/>
        </w:rPr>
        <w:t>What have we l</w:t>
      </w:r>
      <w:r w:rsidR="00673DC3" w:rsidRPr="00693730">
        <w:rPr>
          <w:rFonts w:ascii="Arial" w:hAnsi="Arial" w:cs="Arial"/>
          <w:b/>
          <w:bCs/>
          <w:sz w:val="20"/>
          <w:szCs w:val="20"/>
          <w:u w:val="single"/>
        </w:rPr>
        <w:t>earned?</w:t>
      </w:r>
    </w:p>
    <w:p w:rsidR="003407A8" w:rsidRDefault="003407A8" w:rsidP="00845AC8">
      <w:pPr>
        <w:tabs>
          <w:tab w:val="left" w:pos="1740"/>
        </w:tabs>
        <w:rPr>
          <w:rFonts w:ascii="Arial" w:hAnsi="Arial" w:cs="Arial"/>
          <w:bCs/>
          <w:sz w:val="20"/>
          <w:szCs w:val="20"/>
        </w:rPr>
      </w:pPr>
      <w:r>
        <w:rPr>
          <w:rFonts w:ascii="Arial" w:hAnsi="Arial" w:cs="Arial"/>
          <w:bCs/>
          <w:sz w:val="20"/>
          <w:szCs w:val="20"/>
        </w:rPr>
        <w:t>-Reduction of required h</w:t>
      </w:r>
      <w:r w:rsidR="00C027B3">
        <w:rPr>
          <w:rFonts w:ascii="Arial" w:hAnsi="Arial" w:cs="Arial"/>
          <w:bCs/>
          <w:sz w:val="20"/>
          <w:szCs w:val="20"/>
        </w:rPr>
        <w:t>ours reduces the time-to-completion and cost for the degree program, which is appealing to prospective and current students and does not compromise program quality.</w:t>
      </w:r>
    </w:p>
    <w:p w:rsidR="00491AE0" w:rsidRDefault="00491AE0" w:rsidP="00845AC8">
      <w:pPr>
        <w:tabs>
          <w:tab w:val="left" w:pos="1740"/>
        </w:tabs>
        <w:rPr>
          <w:rFonts w:ascii="Arial" w:hAnsi="Arial" w:cs="Arial"/>
          <w:bCs/>
          <w:sz w:val="20"/>
          <w:szCs w:val="20"/>
        </w:rPr>
      </w:pPr>
    </w:p>
    <w:p w:rsidR="00C027B3" w:rsidRDefault="00C027B3" w:rsidP="00845AC8">
      <w:pPr>
        <w:tabs>
          <w:tab w:val="left" w:pos="1740"/>
        </w:tabs>
        <w:rPr>
          <w:rFonts w:ascii="Arial" w:hAnsi="Arial" w:cs="Arial"/>
          <w:bCs/>
          <w:sz w:val="20"/>
          <w:szCs w:val="20"/>
        </w:rPr>
      </w:pPr>
      <w:r>
        <w:rPr>
          <w:rFonts w:ascii="Arial" w:hAnsi="Arial" w:cs="Arial"/>
          <w:bCs/>
          <w:sz w:val="20"/>
          <w:szCs w:val="20"/>
        </w:rPr>
        <w:t xml:space="preserve">-The interdisciplinary nature of the elective hours allows for students to more heavily specialize in an aging-related area (e.g., </w:t>
      </w:r>
      <w:r w:rsidR="00491AE0">
        <w:rPr>
          <w:rFonts w:ascii="Arial" w:hAnsi="Arial" w:cs="Arial"/>
          <w:bCs/>
          <w:sz w:val="20"/>
          <w:szCs w:val="20"/>
        </w:rPr>
        <w:t xml:space="preserve">family services, </w:t>
      </w:r>
      <w:r>
        <w:rPr>
          <w:rFonts w:ascii="Arial" w:hAnsi="Arial" w:cs="Arial"/>
          <w:bCs/>
          <w:sz w:val="20"/>
          <w:szCs w:val="20"/>
        </w:rPr>
        <w:t xml:space="preserve">health, public policy) or </w:t>
      </w:r>
      <w:r w:rsidR="00491AE0">
        <w:rPr>
          <w:rFonts w:ascii="Arial" w:hAnsi="Arial" w:cs="Arial"/>
          <w:bCs/>
          <w:sz w:val="20"/>
          <w:szCs w:val="20"/>
        </w:rPr>
        <w:t xml:space="preserve">to </w:t>
      </w:r>
      <w:r>
        <w:rPr>
          <w:rFonts w:ascii="Arial" w:hAnsi="Arial" w:cs="Arial"/>
          <w:bCs/>
          <w:sz w:val="20"/>
          <w:szCs w:val="20"/>
        </w:rPr>
        <w:t xml:space="preserve">pursue a diverse mix of aging-related courses in multiple academic units. </w:t>
      </w:r>
    </w:p>
    <w:p w:rsidR="00491AE0" w:rsidRDefault="00491AE0" w:rsidP="00845AC8">
      <w:pPr>
        <w:tabs>
          <w:tab w:val="left" w:pos="1740"/>
        </w:tabs>
        <w:rPr>
          <w:rFonts w:ascii="Arial" w:hAnsi="Arial" w:cs="Arial"/>
          <w:bCs/>
          <w:sz w:val="20"/>
          <w:szCs w:val="20"/>
        </w:rPr>
      </w:pPr>
    </w:p>
    <w:p w:rsidR="00C027B3" w:rsidRDefault="00C027B3" w:rsidP="00845AC8">
      <w:pPr>
        <w:tabs>
          <w:tab w:val="left" w:pos="1740"/>
        </w:tabs>
        <w:rPr>
          <w:rFonts w:ascii="Arial" w:hAnsi="Arial" w:cs="Arial"/>
          <w:sz w:val="20"/>
          <w:szCs w:val="20"/>
        </w:rPr>
      </w:pPr>
      <w:r>
        <w:rPr>
          <w:rFonts w:ascii="Arial" w:hAnsi="Arial" w:cs="Arial"/>
          <w:bCs/>
          <w:sz w:val="20"/>
          <w:szCs w:val="20"/>
        </w:rPr>
        <w:t>-</w:t>
      </w:r>
      <w:r w:rsidRPr="00C027B3">
        <w:rPr>
          <w:rFonts w:ascii="Arial" w:hAnsi="Arial" w:cs="Arial"/>
          <w:sz w:val="20"/>
          <w:szCs w:val="20"/>
        </w:rPr>
        <w:t xml:space="preserve"> </w:t>
      </w:r>
      <w:r>
        <w:rPr>
          <w:rFonts w:ascii="Arial" w:hAnsi="Arial" w:cs="Arial"/>
          <w:sz w:val="20"/>
          <w:szCs w:val="20"/>
        </w:rPr>
        <w:t xml:space="preserve">The merger of the consumer- and policy-focused courses eliminates course content overlap that had become evident with societal changes (e.g., home resource management, insurance changes, expansion or elimination of health care options). The course revisions have been </w:t>
      </w:r>
      <w:r w:rsidR="00491AE0">
        <w:rPr>
          <w:rFonts w:ascii="Arial" w:hAnsi="Arial" w:cs="Arial"/>
          <w:sz w:val="20"/>
          <w:szCs w:val="20"/>
        </w:rPr>
        <w:t xml:space="preserve">in </w:t>
      </w:r>
      <w:r>
        <w:rPr>
          <w:rFonts w:ascii="Arial" w:hAnsi="Arial" w:cs="Arial"/>
          <w:sz w:val="20"/>
          <w:szCs w:val="20"/>
        </w:rPr>
        <w:t xml:space="preserve">response to </w:t>
      </w:r>
      <w:r w:rsidR="00491AE0">
        <w:rPr>
          <w:rFonts w:ascii="Arial" w:hAnsi="Arial" w:cs="Arial"/>
          <w:sz w:val="20"/>
          <w:szCs w:val="20"/>
        </w:rPr>
        <w:t xml:space="preserve">a societal </w:t>
      </w:r>
      <w:r>
        <w:rPr>
          <w:rFonts w:ascii="Arial" w:hAnsi="Arial" w:cs="Arial"/>
          <w:sz w:val="20"/>
          <w:szCs w:val="20"/>
        </w:rPr>
        <w:t xml:space="preserve">shifting </w:t>
      </w:r>
      <w:r w:rsidR="00491AE0">
        <w:rPr>
          <w:rFonts w:ascii="Arial" w:hAnsi="Arial" w:cs="Arial"/>
          <w:sz w:val="20"/>
          <w:szCs w:val="20"/>
        </w:rPr>
        <w:t xml:space="preserve">in </w:t>
      </w:r>
      <w:r>
        <w:rPr>
          <w:rFonts w:ascii="Arial" w:hAnsi="Arial" w:cs="Arial"/>
          <w:sz w:val="20"/>
          <w:szCs w:val="20"/>
        </w:rPr>
        <w:t xml:space="preserve">public policy and resource management issues and trends of the aging population and our program is better positioned to educate </w:t>
      </w:r>
      <w:r w:rsidR="00491AE0">
        <w:rPr>
          <w:rFonts w:ascii="Arial" w:hAnsi="Arial" w:cs="Arial"/>
          <w:sz w:val="20"/>
          <w:szCs w:val="20"/>
        </w:rPr>
        <w:t>our students</w:t>
      </w:r>
      <w:r>
        <w:rPr>
          <w:rFonts w:ascii="Arial" w:hAnsi="Arial" w:cs="Arial"/>
          <w:sz w:val="20"/>
          <w:szCs w:val="20"/>
        </w:rPr>
        <w:t xml:space="preserve"> who serve</w:t>
      </w:r>
      <w:r w:rsidR="00491AE0">
        <w:rPr>
          <w:rFonts w:ascii="Arial" w:hAnsi="Arial" w:cs="Arial"/>
          <w:sz w:val="20"/>
          <w:szCs w:val="20"/>
        </w:rPr>
        <w:t xml:space="preserve"> or will serve</w:t>
      </w:r>
      <w:r>
        <w:rPr>
          <w:rFonts w:ascii="Arial" w:hAnsi="Arial" w:cs="Arial"/>
          <w:sz w:val="20"/>
          <w:szCs w:val="20"/>
        </w:rPr>
        <w:t xml:space="preserve"> the aging population.</w:t>
      </w:r>
    </w:p>
    <w:p w:rsidR="00491AE0" w:rsidRDefault="00491AE0" w:rsidP="00845AC8">
      <w:pPr>
        <w:tabs>
          <w:tab w:val="left" w:pos="1740"/>
        </w:tabs>
        <w:rPr>
          <w:rFonts w:ascii="Arial" w:hAnsi="Arial" w:cs="Arial"/>
          <w:sz w:val="20"/>
          <w:szCs w:val="20"/>
        </w:rPr>
      </w:pPr>
    </w:p>
    <w:p w:rsidR="00C027B3" w:rsidRDefault="00C027B3" w:rsidP="00845AC8">
      <w:pPr>
        <w:tabs>
          <w:tab w:val="left" w:pos="1740"/>
        </w:tabs>
        <w:rPr>
          <w:rFonts w:ascii="Arial" w:hAnsi="Arial" w:cs="Arial"/>
          <w:sz w:val="20"/>
          <w:szCs w:val="20"/>
        </w:rPr>
      </w:pPr>
      <w:r>
        <w:rPr>
          <w:rFonts w:ascii="Arial" w:hAnsi="Arial" w:cs="Arial"/>
          <w:sz w:val="20"/>
          <w:szCs w:val="20"/>
        </w:rPr>
        <w:t>-</w:t>
      </w:r>
      <w:r w:rsidR="00703730">
        <w:rPr>
          <w:rFonts w:ascii="Arial" w:hAnsi="Arial" w:cs="Arial"/>
          <w:sz w:val="20"/>
          <w:szCs w:val="20"/>
        </w:rPr>
        <w:t xml:space="preserve">Changing the certification for comprehensive knowledge (CCK) format has allowed our students to apply critical knowledge gained from course content to professional practice experiences (internships) or research- or education-based projects (independent studies). In addition, loss of </w:t>
      </w:r>
      <w:r w:rsidR="00491AE0">
        <w:rPr>
          <w:rFonts w:ascii="Arial" w:hAnsi="Arial" w:cs="Arial"/>
          <w:sz w:val="20"/>
          <w:szCs w:val="20"/>
        </w:rPr>
        <w:t xml:space="preserve">University </w:t>
      </w:r>
      <w:r w:rsidR="00703730">
        <w:rPr>
          <w:rFonts w:ascii="Arial" w:hAnsi="Arial" w:cs="Arial"/>
          <w:sz w:val="20"/>
          <w:szCs w:val="20"/>
        </w:rPr>
        <w:t xml:space="preserve">faculty and higher teaching loads in home departments had significantly hindered our ability to provide the students with fully involved committees of 3 faculty reviewers. The logistics became a heavy burden for all involved and, after much conversation among faculty and LCBAS and Graduate School administrators, a unanimously supported decision was made to revise the CCK structure. The academic adviser (who is also the graduate coordinator) serves as the primary reviewer of CCK capstones, internships, and independent studies. There are safeguards in place – a graduate review committee comprised of 3 FCS graduate coordinators or a review committee comprised of Aging Studies faculty members - in the event of a below-average performance or other problematic situation. </w:t>
      </w:r>
    </w:p>
    <w:p w:rsidR="00703730" w:rsidRDefault="00703730" w:rsidP="00845AC8">
      <w:pPr>
        <w:tabs>
          <w:tab w:val="left" w:pos="1740"/>
        </w:tabs>
        <w:rPr>
          <w:rFonts w:ascii="Arial" w:hAnsi="Arial" w:cs="Arial"/>
          <w:sz w:val="20"/>
          <w:szCs w:val="20"/>
        </w:rPr>
      </w:pPr>
      <w:r>
        <w:rPr>
          <w:rFonts w:ascii="Arial" w:hAnsi="Arial" w:cs="Arial"/>
          <w:sz w:val="20"/>
          <w:szCs w:val="20"/>
        </w:rPr>
        <w:t>-Transitioning to a fully online program has helped to increased program accessibility for students, the majority of whom are employed full-time in the aging field and living in other geographic areas</w:t>
      </w:r>
      <w:r w:rsidR="00491AE0">
        <w:rPr>
          <w:rFonts w:ascii="Arial" w:hAnsi="Arial" w:cs="Arial"/>
          <w:sz w:val="20"/>
          <w:szCs w:val="20"/>
        </w:rPr>
        <w:t xml:space="preserve"> outside of Charleston</w:t>
      </w:r>
      <w:r>
        <w:rPr>
          <w:rFonts w:ascii="Arial" w:hAnsi="Arial" w:cs="Arial"/>
          <w:sz w:val="20"/>
          <w:szCs w:val="20"/>
        </w:rPr>
        <w:t xml:space="preserve">. Fully online programs at EIU enjoy the benefit of offering in-state tuition to all students, which helps recruitment </w:t>
      </w:r>
      <w:r w:rsidR="00491AE0">
        <w:rPr>
          <w:rFonts w:ascii="Arial" w:hAnsi="Arial" w:cs="Arial"/>
          <w:sz w:val="20"/>
          <w:szCs w:val="20"/>
        </w:rPr>
        <w:t xml:space="preserve">efforts </w:t>
      </w:r>
      <w:r>
        <w:rPr>
          <w:rFonts w:ascii="Arial" w:hAnsi="Arial" w:cs="Arial"/>
          <w:sz w:val="20"/>
          <w:szCs w:val="20"/>
        </w:rPr>
        <w:t xml:space="preserve">and reduces financial burden to students. </w:t>
      </w:r>
    </w:p>
    <w:p w:rsidR="00491AE0" w:rsidRDefault="00491AE0" w:rsidP="00845AC8">
      <w:pPr>
        <w:tabs>
          <w:tab w:val="left" w:pos="1740"/>
        </w:tabs>
        <w:rPr>
          <w:rFonts w:ascii="Arial" w:hAnsi="Arial" w:cs="Arial"/>
          <w:sz w:val="20"/>
          <w:szCs w:val="20"/>
        </w:rPr>
      </w:pPr>
    </w:p>
    <w:p w:rsidR="00C42B7C" w:rsidRDefault="00C42B7C" w:rsidP="00845AC8">
      <w:pPr>
        <w:tabs>
          <w:tab w:val="left" w:pos="1740"/>
        </w:tabs>
        <w:rPr>
          <w:rFonts w:ascii="Arial" w:hAnsi="Arial" w:cs="Arial"/>
          <w:sz w:val="20"/>
          <w:szCs w:val="20"/>
        </w:rPr>
      </w:pPr>
      <w:r>
        <w:rPr>
          <w:rFonts w:ascii="Arial" w:hAnsi="Arial" w:cs="Arial"/>
          <w:sz w:val="20"/>
          <w:szCs w:val="20"/>
        </w:rPr>
        <w:t>-Courses taught during fall or spring in a 6- or 8-week format continue to fulfill the required hours to earn 3 credits. The shortened and intensified time frame allow students to take, on average, 3 courses in fall or spring, as opposed to only taking 2 (the past average, especially for those working full-time). A typical fall or spring semester for a student is: one course taken in first half of semester, one course taken in last half of semester, and one course taken for full semester. All Aging Studies academic units have supported this structure and there is a set course rotation plan in place, thanks to the cooperation among Aging Studies faculty, Department Chairs, and College Deans.</w:t>
      </w:r>
    </w:p>
    <w:p w:rsidR="00491AE0" w:rsidRDefault="00491AE0" w:rsidP="00845AC8">
      <w:pPr>
        <w:tabs>
          <w:tab w:val="left" w:pos="1740"/>
        </w:tabs>
        <w:rPr>
          <w:rFonts w:ascii="Arial" w:hAnsi="Arial" w:cs="Arial"/>
          <w:sz w:val="20"/>
          <w:szCs w:val="20"/>
        </w:rPr>
      </w:pPr>
    </w:p>
    <w:p w:rsidR="00C42B7C" w:rsidRDefault="00C42B7C" w:rsidP="00845AC8">
      <w:pPr>
        <w:tabs>
          <w:tab w:val="left" w:pos="1740"/>
        </w:tabs>
        <w:rPr>
          <w:rFonts w:ascii="Arial" w:hAnsi="Arial" w:cs="Arial"/>
          <w:sz w:val="20"/>
          <w:szCs w:val="20"/>
        </w:rPr>
      </w:pPr>
      <w:r>
        <w:rPr>
          <w:rFonts w:ascii="Arial" w:hAnsi="Arial" w:cs="Arial"/>
          <w:sz w:val="20"/>
          <w:szCs w:val="20"/>
        </w:rPr>
        <w:lastRenderedPageBreak/>
        <w:t>-Over the past 2 years, much time has been spent “in the field” by the graduate coordinator – visiting aging services sites, talking with alumni, networking with professionals in the aging network, attending aging conferences, and participating in senior expos and recruitment fairs. The face to face time with professionals, alumni, and prospective students has been time very well spent for the main reason of maintaining or increasing the currency and applicability of our course content to best prepare students to either enter or continue in aging careers. In the past 2 years, 100% of our graduates are employed in aging careers and regular contact is maintained with the majority. Our program networking is widespread, as we maintain an active presence ranging from local area senior expos in Coles County to premiere national aging conferences with attendee numbers of over 3,000.</w:t>
      </w:r>
    </w:p>
    <w:p w:rsidR="00C42B7C" w:rsidRPr="003407A8" w:rsidRDefault="00C42B7C" w:rsidP="00845AC8">
      <w:pPr>
        <w:tabs>
          <w:tab w:val="left" w:pos="1740"/>
        </w:tabs>
        <w:rPr>
          <w:rFonts w:ascii="Arial" w:hAnsi="Arial" w:cs="Arial"/>
          <w:bCs/>
          <w:sz w:val="20"/>
          <w:szCs w:val="20"/>
        </w:rPr>
      </w:pPr>
    </w:p>
    <w:p w:rsidR="00E8169F" w:rsidRPr="00845AC8" w:rsidRDefault="00845AC8" w:rsidP="00845AC8">
      <w:pPr>
        <w:tabs>
          <w:tab w:val="left" w:pos="1740"/>
        </w:tabs>
        <w:rPr>
          <w:rFonts w:ascii="Arial" w:hAnsi="Arial" w:cs="Arial"/>
          <w:b/>
          <w:bCs/>
          <w:sz w:val="20"/>
          <w:szCs w:val="20"/>
          <w:u w:val="single"/>
        </w:rPr>
      </w:pPr>
      <w:r>
        <w:rPr>
          <w:rFonts w:ascii="Arial" w:hAnsi="Arial" w:cs="Arial"/>
          <w:b/>
          <w:bCs/>
          <w:sz w:val="20"/>
          <w:szCs w:val="20"/>
          <w:u w:val="single"/>
        </w:rPr>
        <w:t xml:space="preserve">Future Plans </w:t>
      </w:r>
    </w:p>
    <w:p w:rsidR="00E8169F" w:rsidRDefault="004F55A6" w:rsidP="004F55A6">
      <w:pPr>
        <w:tabs>
          <w:tab w:val="left" w:pos="1740"/>
        </w:tabs>
        <w:rPr>
          <w:rFonts w:ascii="Arial" w:hAnsi="Arial" w:cs="Arial"/>
          <w:sz w:val="20"/>
          <w:szCs w:val="20"/>
        </w:rPr>
      </w:pPr>
      <w:r>
        <w:rPr>
          <w:rFonts w:ascii="Arial" w:hAnsi="Arial" w:cs="Arial"/>
          <w:sz w:val="20"/>
          <w:szCs w:val="20"/>
        </w:rPr>
        <w:t>-Continue with existing data collection and analysis</w:t>
      </w:r>
    </w:p>
    <w:p w:rsidR="00491AE0" w:rsidRDefault="00491AE0" w:rsidP="004F55A6">
      <w:pPr>
        <w:tabs>
          <w:tab w:val="left" w:pos="1740"/>
        </w:tabs>
        <w:rPr>
          <w:rFonts w:ascii="Arial" w:hAnsi="Arial" w:cs="Arial"/>
          <w:sz w:val="20"/>
          <w:szCs w:val="20"/>
        </w:rPr>
      </w:pPr>
    </w:p>
    <w:p w:rsidR="004F55A6" w:rsidRDefault="004F55A6" w:rsidP="004F55A6">
      <w:pPr>
        <w:tabs>
          <w:tab w:val="left" w:pos="1740"/>
        </w:tabs>
        <w:rPr>
          <w:rFonts w:ascii="Arial" w:hAnsi="Arial" w:cs="Arial"/>
          <w:sz w:val="20"/>
          <w:szCs w:val="20"/>
        </w:rPr>
      </w:pPr>
      <w:r>
        <w:rPr>
          <w:rFonts w:ascii="Arial" w:hAnsi="Arial" w:cs="Arial"/>
          <w:sz w:val="20"/>
          <w:szCs w:val="20"/>
        </w:rPr>
        <w:t>-Expand data collection and analysis to include a direct measure from most or all required courses</w:t>
      </w:r>
    </w:p>
    <w:p w:rsidR="00491AE0" w:rsidRDefault="00491AE0" w:rsidP="004F55A6">
      <w:pPr>
        <w:tabs>
          <w:tab w:val="left" w:pos="1740"/>
        </w:tabs>
        <w:rPr>
          <w:rFonts w:ascii="Arial" w:hAnsi="Arial" w:cs="Arial"/>
          <w:sz w:val="20"/>
          <w:szCs w:val="20"/>
        </w:rPr>
      </w:pPr>
    </w:p>
    <w:p w:rsidR="004F55A6" w:rsidRDefault="004F55A6" w:rsidP="004F55A6">
      <w:pPr>
        <w:tabs>
          <w:tab w:val="left" w:pos="1740"/>
        </w:tabs>
        <w:rPr>
          <w:rFonts w:ascii="Arial" w:hAnsi="Arial" w:cs="Arial"/>
          <w:sz w:val="20"/>
          <w:szCs w:val="20"/>
        </w:rPr>
      </w:pPr>
      <w:r>
        <w:rPr>
          <w:rFonts w:ascii="Arial" w:hAnsi="Arial" w:cs="Arial"/>
          <w:sz w:val="20"/>
          <w:szCs w:val="20"/>
        </w:rPr>
        <w:t>-</w:t>
      </w:r>
      <w:r w:rsidR="00491AE0">
        <w:rPr>
          <w:rFonts w:ascii="Arial" w:hAnsi="Arial" w:cs="Arial"/>
          <w:sz w:val="20"/>
          <w:szCs w:val="20"/>
        </w:rPr>
        <w:t>Reinstate an Aging Studies-specific online exit survey and c</w:t>
      </w:r>
      <w:r>
        <w:rPr>
          <w:rFonts w:ascii="Arial" w:hAnsi="Arial" w:cs="Arial"/>
          <w:sz w:val="20"/>
          <w:szCs w:val="20"/>
        </w:rPr>
        <w:t>ollect</w:t>
      </w:r>
      <w:r w:rsidR="00491AE0">
        <w:rPr>
          <w:rFonts w:ascii="Arial" w:hAnsi="Arial" w:cs="Arial"/>
          <w:sz w:val="20"/>
          <w:szCs w:val="20"/>
        </w:rPr>
        <w:t>/</w:t>
      </w:r>
      <w:r>
        <w:rPr>
          <w:rFonts w:ascii="Arial" w:hAnsi="Arial" w:cs="Arial"/>
          <w:sz w:val="20"/>
          <w:szCs w:val="20"/>
        </w:rPr>
        <w:t xml:space="preserve">analyze exit </w:t>
      </w:r>
      <w:r w:rsidR="00491AE0">
        <w:rPr>
          <w:rFonts w:ascii="Arial" w:hAnsi="Arial" w:cs="Arial"/>
          <w:sz w:val="20"/>
          <w:szCs w:val="20"/>
        </w:rPr>
        <w:t>survey</w:t>
      </w:r>
      <w:r>
        <w:rPr>
          <w:rFonts w:ascii="Arial" w:hAnsi="Arial" w:cs="Arial"/>
          <w:sz w:val="20"/>
          <w:szCs w:val="20"/>
        </w:rPr>
        <w:t xml:space="preserve"> data</w:t>
      </w:r>
    </w:p>
    <w:p w:rsidR="00491AE0" w:rsidRDefault="00491AE0" w:rsidP="004F55A6">
      <w:pPr>
        <w:tabs>
          <w:tab w:val="left" w:pos="1740"/>
        </w:tabs>
        <w:rPr>
          <w:rFonts w:ascii="Arial" w:hAnsi="Arial" w:cs="Arial"/>
          <w:sz w:val="20"/>
          <w:szCs w:val="20"/>
        </w:rPr>
      </w:pPr>
    </w:p>
    <w:p w:rsidR="004F55A6" w:rsidRPr="00C42B7C" w:rsidRDefault="004F55A6" w:rsidP="004F55A6">
      <w:pPr>
        <w:tabs>
          <w:tab w:val="left" w:pos="1740"/>
        </w:tabs>
        <w:rPr>
          <w:rFonts w:ascii="Arial" w:hAnsi="Arial" w:cs="Arial"/>
          <w:sz w:val="20"/>
          <w:szCs w:val="20"/>
        </w:rPr>
      </w:pPr>
      <w:r>
        <w:rPr>
          <w:rFonts w:ascii="Arial" w:hAnsi="Arial" w:cs="Arial"/>
          <w:sz w:val="20"/>
          <w:szCs w:val="20"/>
        </w:rPr>
        <w:t xml:space="preserve">-Develop and implement a formal alumni </w:t>
      </w:r>
      <w:r w:rsidR="00491AE0">
        <w:rPr>
          <w:rFonts w:ascii="Arial" w:hAnsi="Arial" w:cs="Arial"/>
          <w:sz w:val="20"/>
          <w:szCs w:val="20"/>
        </w:rPr>
        <w:t xml:space="preserve">online </w:t>
      </w:r>
      <w:r>
        <w:rPr>
          <w:rFonts w:ascii="Arial" w:hAnsi="Arial" w:cs="Arial"/>
          <w:sz w:val="20"/>
          <w:szCs w:val="20"/>
        </w:rPr>
        <w:t>survey to assess program and course quality</w:t>
      </w:r>
      <w:r w:rsidR="00491AE0">
        <w:rPr>
          <w:rFonts w:ascii="Arial" w:hAnsi="Arial" w:cs="Arial"/>
          <w:sz w:val="20"/>
          <w:szCs w:val="20"/>
        </w:rPr>
        <w:t xml:space="preserve">, course </w:t>
      </w:r>
      <w:r>
        <w:rPr>
          <w:rFonts w:ascii="Arial" w:hAnsi="Arial" w:cs="Arial"/>
          <w:sz w:val="20"/>
          <w:szCs w:val="20"/>
        </w:rPr>
        <w:t>applicability to career practice</w:t>
      </w:r>
      <w:r w:rsidR="00491AE0">
        <w:rPr>
          <w:rFonts w:ascii="Arial" w:hAnsi="Arial" w:cs="Arial"/>
          <w:sz w:val="20"/>
          <w:szCs w:val="20"/>
        </w:rPr>
        <w:t>, and perception of career readiness for entering or continuing</w:t>
      </w:r>
      <w:r>
        <w:rPr>
          <w:rFonts w:ascii="Arial" w:hAnsi="Arial" w:cs="Arial"/>
          <w:sz w:val="20"/>
          <w:szCs w:val="20"/>
        </w:rPr>
        <w:t xml:space="preserve"> in the aging field</w:t>
      </w:r>
    </w:p>
    <w:p w:rsidR="00E8169F" w:rsidRPr="00693730" w:rsidRDefault="00E8169F" w:rsidP="004F55A6">
      <w:pPr>
        <w:tabs>
          <w:tab w:val="left" w:pos="1740"/>
        </w:tabs>
        <w:rPr>
          <w:rFonts w:ascii="Arial" w:hAnsi="Arial" w:cs="Arial"/>
          <w:b/>
          <w:i/>
          <w:sz w:val="20"/>
          <w:szCs w:val="20"/>
          <w:u w:val="single"/>
        </w:rPr>
      </w:pPr>
    </w:p>
    <w:p w:rsidR="004B7C61" w:rsidRPr="00693730" w:rsidRDefault="004B7C61" w:rsidP="00C6005B">
      <w:pPr>
        <w:tabs>
          <w:tab w:val="left" w:pos="1740"/>
        </w:tabs>
        <w:spacing w:after="120"/>
        <w:rPr>
          <w:rFonts w:ascii="Arial" w:hAnsi="Arial" w:cs="Arial"/>
          <w:sz w:val="20"/>
          <w:szCs w:val="20"/>
        </w:rPr>
      </w:pPr>
    </w:p>
    <w:sectPr w:rsidR="004B7C61" w:rsidRPr="00693730" w:rsidSect="0039285F">
      <w:footerReference w:type="default" r:id="rId8"/>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32" w:rsidRDefault="002B1D32" w:rsidP="00210ECE">
      <w:r>
        <w:separator/>
      </w:r>
    </w:p>
  </w:endnote>
  <w:endnote w:type="continuationSeparator" w:id="0">
    <w:p w:rsidR="002B1D32" w:rsidRDefault="002B1D32" w:rsidP="0021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55" w:rsidRDefault="00BE6B55">
    <w:pPr>
      <w:pStyle w:val="Footer"/>
      <w:jc w:val="right"/>
    </w:pPr>
    <w:r>
      <w:fldChar w:fldCharType="begin"/>
    </w:r>
    <w:r>
      <w:instrText xml:space="preserve"> PAGE   \* MERGEFORMAT </w:instrText>
    </w:r>
    <w:r>
      <w:fldChar w:fldCharType="separate"/>
    </w:r>
    <w:r w:rsidR="00927231">
      <w:rPr>
        <w:noProof/>
      </w:rPr>
      <w:t>3</w:t>
    </w:r>
    <w:r>
      <w:rPr>
        <w:noProof/>
      </w:rPr>
      <w:fldChar w:fldCharType="end"/>
    </w:r>
  </w:p>
  <w:p w:rsidR="00BE6B55" w:rsidRDefault="00BE6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32" w:rsidRDefault="002B1D32" w:rsidP="00210ECE">
      <w:r>
        <w:separator/>
      </w:r>
    </w:p>
  </w:footnote>
  <w:footnote w:type="continuationSeparator" w:id="0">
    <w:p w:rsidR="002B1D32" w:rsidRDefault="002B1D32" w:rsidP="0021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3BE3"/>
    <w:multiLevelType w:val="hybridMultilevel"/>
    <w:tmpl w:val="0F48A6CC"/>
    <w:lvl w:ilvl="0" w:tplc="EB16451E">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42A08"/>
    <w:multiLevelType w:val="hybridMultilevel"/>
    <w:tmpl w:val="747C21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9E53551"/>
    <w:multiLevelType w:val="hybridMultilevel"/>
    <w:tmpl w:val="C648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E3AB6"/>
    <w:multiLevelType w:val="hybridMultilevel"/>
    <w:tmpl w:val="3C3C4B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D65544"/>
    <w:multiLevelType w:val="hybridMultilevel"/>
    <w:tmpl w:val="BC2C98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76A7F86"/>
    <w:multiLevelType w:val="hybridMultilevel"/>
    <w:tmpl w:val="FB825C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239220F"/>
    <w:multiLevelType w:val="hybridMultilevel"/>
    <w:tmpl w:val="88F800B2"/>
    <w:lvl w:ilvl="0" w:tplc="0F36D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49677A"/>
    <w:multiLevelType w:val="hybridMultilevel"/>
    <w:tmpl w:val="EECCB8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72F665E"/>
    <w:multiLevelType w:val="hybridMultilevel"/>
    <w:tmpl w:val="6770C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D66DD"/>
    <w:multiLevelType w:val="hybridMultilevel"/>
    <w:tmpl w:val="73B424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5FD7684"/>
    <w:multiLevelType w:val="hybridMultilevel"/>
    <w:tmpl w:val="FDF2C8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73E11DE"/>
    <w:multiLevelType w:val="hybridMultilevel"/>
    <w:tmpl w:val="D98C5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AA1A95"/>
    <w:multiLevelType w:val="hybridMultilevel"/>
    <w:tmpl w:val="C12677E0"/>
    <w:lvl w:ilvl="0" w:tplc="E8687650">
      <w:start w:val="1"/>
      <w:numFmt w:val="upperRoman"/>
      <w:lvlText w:val="%1."/>
      <w:lvlJc w:val="left"/>
      <w:pPr>
        <w:tabs>
          <w:tab w:val="num" w:pos="1080"/>
        </w:tabs>
        <w:ind w:left="1080" w:hanging="720"/>
      </w:pPr>
      <w:rPr>
        <w:rFonts w:cs="Times New Roman" w:hint="default"/>
      </w:rPr>
    </w:lvl>
    <w:lvl w:ilvl="1" w:tplc="68B68B88">
      <w:start w:val="1"/>
      <w:numFmt w:val="upperLetter"/>
      <w:lvlText w:val="%2."/>
      <w:lvlJc w:val="left"/>
      <w:pPr>
        <w:tabs>
          <w:tab w:val="num" w:pos="1440"/>
        </w:tabs>
        <w:ind w:left="1440" w:hanging="360"/>
      </w:pPr>
      <w:rPr>
        <w:rFonts w:cs="Times New Roman" w:hint="default"/>
      </w:rPr>
    </w:lvl>
    <w:lvl w:ilvl="2" w:tplc="25104054">
      <w:start w:val="1"/>
      <w:numFmt w:val="decimal"/>
      <w:lvlText w:val="%3."/>
      <w:lvlJc w:val="left"/>
      <w:pPr>
        <w:tabs>
          <w:tab w:val="num" w:pos="2400"/>
        </w:tabs>
        <w:ind w:left="2400" w:hanging="360"/>
      </w:pPr>
      <w:rPr>
        <w:rFonts w:cs="Times New Roman" w:hint="default"/>
      </w:rPr>
    </w:lvl>
    <w:lvl w:ilvl="3" w:tplc="7C509188">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0FA7E41"/>
    <w:multiLevelType w:val="hybridMultilevel"/>
    <w:tmpl w:val="99CCD41C"/>
    <w:lvl w:ilvl="0" w:tplc="CFC2F1D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E5434"/>
    <w:multiLevelType w:val="hybridMultilevel"/>
    <w:tmpl w:val="A152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D32A3"/>
    <w:multiLevelType w:val="hybridMultilevel"/>
    <w:tmpl w:val="528E92AA"/>
    <w:lvl w:ilvl="0" w:tplc="C22476A6">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177D7"/>
    <w:multiLevelType w:val="hybridMultilevel"/>
    <w:tmpl w:val="24C643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DBD1BEE"/>
    <w:multiLevelType w:val="hybridMultilevel"/>
    <w:tmpl w:val="40C417F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596E15B1"/>
    <w:multiLevelType w:val="hybridMultilevel"/>
    <w:tmpl w:val="B442E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E34F9"/>
    <w:multiLevelType w:val="hybridMultilevel"/>
    <w:tmpl w:val="66568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33A58"/>
    <w:multiLevelType w:val="hybridMultilevel"/>
    <w:tmpl w:val="D55E0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036D4"/>
    <w:multiLevelType w:val="hybridMultilevel"/>
    <w:tmpl w:val="21E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30679"/>
    <w:multiLevelType w:val="hybridMultilevel"/>
    <w:tmpl w:val="F2FE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90E86"/>
    <w:multiLevelType w:val="hybridMultilevel"/>
    <w:tmpl w:val="18C6C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23"/>
  </w:num>
  <w:num w:numId="4">
    <w:abstractNumId w:val="9"/>
  </w:num>
  <w:num w:numId="5">
    <w:abstractNumId w:val="16"/>
  </w:num>
  <w:num w:numId="6">
    <w:abstractNumId w:val="5"/>
  </w:num>
  <w:num w:numId="7">
    <w:abstractNumId w:val="10"/>
  </w:num>
  <w:num w:numId="8">
    <w:abstractNumId w:val="7"/>
  </w:num>
  <w:num w:numId="9">
    <w:abstractNumId w:val="17"/>
  </w:num>
  <w:num w:numId="10">
    <w:abstractNumId w:val="1"/>
  </w:num>
  <w:num w:numId="11">
    <w:abstractNumId w:val="21"/>
  </w:num>
  <w:num w:numId="12">
    <w:abstractNumId w:val="3"/>
  </w:num>
  <w:num w:numId="13">
    <w:abstractNumId w:val="15"/>
  </w:num>
  <w:num w:numId="14">
    <w:abstractNumId w:val="14"/>
  </w:num>
  <w:num w:numId="15">
    <w:abstractNumId w:val="2"/>
  </w:num>
  <w:num w:numId="16">
    <w:abstractNumId w:val="18"/>
  </w:num>
  <w:num w:numId="17">
    <w:abstractNumId w:val="20"/>
  </w:num>
  <w:num w:numId="18">
    <w:abstractNumId w:val="19"/>
  </w:num>
  <w:num w:numId="19">
    <w:abstractNumId w:val="6"/>
  </w:num>
  <w:num w:numId="20">
    <w:abstractNumId w:val="0"/>
  </w:num>
  <w:num w:numId="21">
    <w:abstractNumId w:val="13"/>
  </w:num>
  <w:num w:numId="22">
    <w:abstractNumId w:val="8"/>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0268A"/>
    <w:rsid w:val="000057B0"/>
    <w:rsid w:val="000078A1"/>
    <w:rsid w:val="00011E06"/>
    <w:rsid w:val="00021F88"/>
    <w:rsid w:val="00024741"/>
    <w:rsid w:val="00025403"/>
    <w:rsid w:val="00026AD5"/>
    <w:rsid w:val="00036D71"/>
    <w:rsid w:val="000423D3"/>
    <w:rsid w:val="000425FE"/>
    <w:rsid w:val="00046442"/>
    <w:rsid w:val="00054268"/>
    <w:rsid w:val="00054F6B"/>
    <w:rsid w:val="00056FB9"/>
    <w:rsid w:val="000614FA"/>
    <w:rsid w:val="00065BD9"/>
    <w:rsid w:val="00077B0E"/>
    <w:rsid w:val="00077F3D"/>
    <w:rsid w:val="00091A86"/>
    <w:rsid w:val="000A330C"/>
    <w:rsid w:val="000A37A0"/>
    <w:rsid w:val="000A5D33"/>
    <w:rsid w:val="000B36DE"/>
    <w:rsid w:val="000B7EDA"/>
    <w:rsid w:val="000C01C2"/>
    <w:rsid w:val="000C73CA"/>
    <w:rsid w:val="000C7EBE"/>
    <w:rsid w:val="000D16D8"/>
    <w:rsid w:val="000D1D03"/>
    <w:rsid w:val="000D4953"/>
    <w:rsid w:val="000E5B4E"/>
    <w:rsid w:val="000E7C2D"/>
    <w:rsid w:val="000F0996"/>
    <w:rsid w:val="000F2FBA"/>
    <w:rsid w:val="00101259"/>
    <w:rsid w:val="00101FB9"/>
    <w:rsid w:val="001035DE"/>
    <w:rsid w:val="00103BDC"/>
    <w:rsid w:val="001046FA"/>
    <w:rsid w:val="001165B4"/>
    <w:rsid w:val="001307E2"/>
    <w:rsid w:val="00131E22"/>
    <w:rsid w:val="00132B1E"/>
    <w:rsid w:val="00134A08"/>
    <w:rsid w:val="00137776"/>
    <w:rsid w:val="00147006"/>
    <w:rsid w:val="00147B57"/>
    <w:rsid w:val="00150551"/>
    <w:rsid w:val="001565AD"/>
    <w:rsid w:val="00160F93"/>
    <w:rsid w:val="0016228D"/>
    <w:rsid w:val="00164A65"/>
    <w:rsid w:val="00166543"/>
    <w:rsid w:val="0016689F"/>
    <w:rsid w:val="0017136D"/>
    <w:rsid w:val="00172725"/>
    <w:rsid w:val="0017634B"/>
    <w:rsid w:val="001778ED"/>
    <w:rsid w:val="00183368"/>
    <w:rsid w:val="0019137F"/>
    <w:rsid w:val="0019160B"/>
    <w:rsid w:val="0019227B"/>
    <w:rsid w:val="00192DC0"/>
    <w:rsid w:val="001935D4"/>
    <w:rsid w:val="00193978"/>
    <w:rsid w:val="00195083"/>
    <w:rsid w:val="001A65B9"/>
    <w:rsid w:val="001A6AF4"/>
    <w:rsid w:val="001B2468"/>
    <w:rsid w:val="001B4131"/>
    <w:rsid w:val="001B7CDE"/>
    <w:rsid w:val="001C3022"/>
    <w:rsid w:val="001C3620"/>
    <w:rsid w:val="001C4A94"/>
    <w:rsid w:val="001C5EB8"/>
    <w:rsid w:val="001C657D"/>
    <w:rsid w:val="001C6A22"/>
    <w:rsid w:val="001D6203"/>
    <w:rsid w:val="001D6B69"/>
    <w:rsid w:val="001E18BA"/>
    <w:rsid w:val="001E3D79"/>
    <w:rsid w:val="001E4AA6"/>
    <w:rsid w:val="001E4C7C"/>
    <w:rsid w:val="001F009A"/>
    <w:rsid w:val="001F2E56"/>
    <w:rsid w:val="00201D7F"/>
    <w:rsid w:val="00204087"/>
    <w:rsid w:val="00205CD7"/>
    <w:rsid w:val="002068DB"/>
    <w:rsid w:val="00206E74"/>
    <w:rsid w:val="00210ECE"/>
    <w:rsid w:val="00215496"/>
    <w:rsid w:val="002165FC"/>
    <w:rsid w:val="00217882"/>
    <w:rsid w:val="00221BEA"/>
    <w:rsid w:val="00221C32"/>
    <w:rsid w:val="002225CD"/>
    <w:rsid w:val="00226E51"/>
    <w:rsid w:val="00235E5B"/>
    <w:rsid w:val="002416C4"/>
    <w:rsid w:val="00244193"/>
    <w:rsid w:val="00247FC1"/>
    <w:rsid w:val="0025570E"/>
    <w:rsid w:val="00260314"/>
    <w:rsid w:val="00261A3C"/>
    <w:rsid w:val="00266D9B"/>
    <w:rsid w:val="00286D0F"/>
    <w:rsid w:val="00291A5B"/>
    <w:rsid w:val="00291D40"/>
    <w:rsid w:val="00294A50"/>
    <w:rsid w:val="002A019E"/>
    <w:rsid w:val="002A06F0"/>
    <w:rsid w:val="002B1D32"/>
    <w:rsid w:val="002B39C1"/>
    <w:rsid w:val="002B44BB"/>
    <w:rsid w:val="002B5093"/>
    <w:rsid w:val="002B5897"/>
    <w:rsid w:val="002C03B6"/>
    <w:rsid w:val="002C29DB"/>
    <w:rsid w:val="002C2B8A"/>
    <w:rsid w:val="002C3D5C"/>
    <w:rsid w:val="002D1167"/>
    <w:rsid w:val="002D1616"/>
    <w:rsid w:val="002D22C9"/>
    <w:rsid w:val="002D78AA"/>
    <w:rsid w:val="002E06D7"/>
    <w:rsid w:val="002F07E1"/>
    <w:rsid w:val="002F2B09"/>
    <w:rsid w:val="002F4D0C"/>
    <w:rsid w:val="002F69EA"/>
    <w:rsid w:val="003005CD"/>
    <w:rsid w:val="00301283"/>
    <w:rsid w:val="0030155D"/>
    <w:rsid w:val="003037D1"/>
    <w:rsid w:val="003078FF"/>
    <w:rsid w:val="0031771D"/>
    <w:rsid w:val="00317F1A"/>
    <w:rsid w:val="00321CE2"/>
    <w:rsid w:val="003231D5"/>
    <w:rsid w:val="00326A7A"/>
    <w:rsid w:val="0033053B"/>
    <w:rsid w:val="00330BB7"/>
    <w:rsid w:val="0033251F"/>
    <w:rsid w:val="003326CE"/>
    <w:rsid w:val="00334A57"/>
    <w:rsid w:val="00336CAD"/>
    <w:rsid w:val="003407A8"/>
    <w:rsid w:val="003407F2"/>
    <w:rsid w:val="0034722C"/>
    <w:rsid w:val="00352B87"/>
    <w:rsid w:val="00356DE1"/>
    <w:rsid w:val="00374008"/>
    <w:rsid w:val="00376312"/>
    <w:rsid w:val="003774AE"/>
    <w:rsid w:val="00383F3D"/>
    <w:rsid w:val="003909D6"/>
    <w:rsid w:val="00392713"/>
    <w:rsid w:val="0039285F"/>
    <w:rsid w:val="00392F51"/>
    <w:rsid w:val="003A3A61"/>
    <w:rsid w:val="003A6696"/>
    <w:rsid w:val="003A7E4C"/>
    <w:rsid w:val="003B1F48"/>
    <w:rsid w:val="003B4AC6"/>
    <w:rsid w:val="003B7DB1"/>
    <w:rsid w:val="003C198D"/>
    <w:rsid w:val="003D1971"/>
    <w:rsid w:val="003D2228"/>
    <w:rsid w:val="003D4C64"/>
    <w:rsid w:val="003E5EF7"/>
    <w:rsid w:val="003F0224"/>
    <w:rsid w:val="003F30B8"/>
    <w:rsid w:val="003F453F"/>
    <w:rsid w:val="003F601C"/>
    <w:rsid w:val="003F62B0"/>
    <w:rsid w:val="00413AD3"/>
    <w:rsid w:val="00415018"/>
    <w:rsid w:val="0041538E"/>
    <w:rsid w:val="00420D6E"/>
    <w:rsid w:val="00426C66"/>
    <w:rsid w:val="004354C5"/>
    <w:rsid w:val="00435C8A"/>
    <w:rsid w:val="00437F6A"/>
    <w:rsid w:val="0044103D"/>
    <w:rsid w:val="00446262"/>
    <w:rsid w:val="00460A48"/>
    <w:rsid w:val="004637FF"/>
    <w:rsid w:val="00463851"/>
    <w:rsid w:val="004641A9"/>
    <w:rsid w:val="00465CC2"/>
    <w:rsid w:val="00466572"/>
    <w:rsid w:val="00470BEE"/>
    <w:rsid w:val="00474F60"/>
    <w:rsid w:val="00483809"/>
    <w:rsid w:val="00485EDB"/>
    <w:rsid w:val="00486576"/>
    <w:rsid w:val="00491AE0"/>
    <w:rsid w:val="004951A9"/>
    <w:rsid w:val="00496BA8"/>
    <w:rsid w:val="00497EAE"/>
    <w:rsid w:val="004A0283"/>
    <w:rsid w:val="004A1085"/>
    <w:rsid w:val="004A1FE4"/>
    <w:rsid w:val="004A40F7"/>
    <w:rsid w:val="004A61B1"/>
    <w:rsid w:val="004A6BF1"/>
    <w:rsid w:val="004B7C61"/>
    <w:rsid w:val="004C1B21"/>
    <w:rsid w:val="004C6727"/>
    <w:rsid w:val="004C71FD"/>
    <w:rsid w:val="004D3BD4"/>
    <w:rsid w:val="004D788B"/>
    <w:rsid w:val="004E5C43"/>
    <w:rsid w:val="004E6BE5"/>
    <w:rsid w:val="004F3B0A"/>
    <w:rsid w:val="004F44DC"/>
    <w:rsid w:val="004F55A6"/>
    <w:rsid w:val="004F5AB2"/>
    <w:rsid w:val="004F5B61"/>
    <w:rsid w:val="004F7C7C"/>
    <w:rsid w:val="00502957"/>
    <w:rsid w:val="00507F28"/>
    <w:rsid w:val="00514564"/>
    <w:rsid w:val="00526693"/>
    <w:rsid w:val="00526B71"/>
    <w:rsid w:val="00527D3E"/>
    <w:rsid w:val="00531CC7"/>
    <w:rsid w:val="005326E1"/>
    <w:rsid w:val="005331A3"/>
    <w:rsid w:val="00543C02"/>
    <w:rsid w:val="005450C2"/>
    <w:rsid w:val="0054519B"/>
    <w:rsid w:val="005478E1"/>
    <w:rsid w:val="0055113F"/>
    <w:rsid w:val="00551B95"/>
    <w:rsid w:val="005538B9"/>
    <w:rsid w:val="00554A28"/>
    <w:rsid w:val="00556A49"/>
    <w:rsid w:val="00557F35"/>
    <w:rsid w:val="00561353"/>
    <w:rsid w:val="00564DEC"/>
    <w:rsid w:val="00570E92"/>
    <w:rsid w:val="00582D28"/>
    <w:rsid w:val="00585148"/>
    <w:rsid w:val="00587EB8"/>
    <w:rsid w:val="005A15D1"/>
    <w:rsid w:val="005A1A62"/>
    <w:rsid w:val="005A7C47"/>
    <w:rsid w:val="005B3FC4"/>
    <w:rsid w:val="005B6924"/>
    <w:rsid w:val="005C17A4"/>
    <w:rsid w:val="005C1E57"/>
    <w:rsid w:val="005C201E"/>
    <w:rsid w:val="005C6F19"/>
    <w:rsid w:val="005D1C0E"/>
    <w:rsid w:val="005D59BD"/>
    <w:rsid w:val="005D7B34"/>
    <w:rsid w:val="005E0781"/>
    <w:rsid w:val="005E2D3C"/>
    <w:rsid w:val="005E32B1"/>
    <w:rsid w:val="005F1847"/>
    <w:rsid w:val="005F3C00"/>
    <w:rsid w:val="005F4F24"/>
    <w:rsid w:val="005F58A6"/>
    <w:rsid w:val="005F6660"/>
    <w:rsid w:val="005F7AD1"/>
    <w:rsid w:val="00600407"/>
    <w:rsid w:val="00600E65"/>
    <w:rsid w:val="00605F23"/>
    <w:rsid w:val="00606088"/>
    <w:rsid w:val="0060619A"/>
    <w:rsid w:val="0060776E"/>
    <w:rsid w:val="00614910"/>
    <w:rsid w:val="00617C5B"/>
    <w:rsid w:val="00621617"/>
    <w:rsid w:val="006224A7"/>
    <w:rsid w:val="0062314A"/>
    <w:rsid w:val="00623443"/>
    <w:rsid w:val="0062463B"/>
    <w:rsid w:val="006248EA"/>
    <w:rsid w:val="00624E6E"/>
    <w:rsid w:val="00625175"/>
    <w:rsid w:val="00632836"/>
    <w:rsid w:val="00646A1E"/>
    <w:rsid w:val="00652D5D"/>
    <w:rsid w:val="00654DB4"/>
    <w:rsid w:val="006551B5"/>
    <w:rsid w:val="006654B6"/>
    <w:rsid w:val="006668E7"/>
    <w:rsid w:val="00673050"/>
    <w:rsid w:val="00673AA4"/>
    <w:rsid w:val="00673DC3"/>
    <w:rsid w:val="00675E86"/>
    <w:rsid w:val="00676021"/>
    <w:rsid w:val="00681053"/>
    <w:rsid w:val="00681433"/>
    <w:rsid w:val="00684D71"/>
    <w:rsid w:val="00687E50"/>
    <w:rsid w:val="00693730"/>
    <w:rsid w:val="006A2A74"/>
    <w:rsid w:val="006A6566"/>
    <w:rsid w:val="006B208A"/>
    <w:rsid w:val="006B3B0E"/>
    <w:rsid w:val="006B40DC"/>
    <w:rsid w:val="006C21A6"/>
    <w:rsid w:val="006C2EF1"/>
    <w:rsid w:val="006C48C1"/>
    <w:rsid w:val="006C5C10"/>
    <w:rsid w:val="006D04CF"/>
    <w:rsid w:val="006D06AC"/>
    <w:rsid w:val="006D187D"/>
    <w:rsid w:val="006D2995"/>
    <w:rsid w:val="006E5899"/>
    <w:rsid w:val="006E69B7"/>
    <w:rsid w:val="006F0FA6"/>
    <w:rsid w:val="006F203F"/>
    <w:rsid w:val="00702F9E"/>
    <w:rsid w:val="00703730"/>
    <w:rsid w:val="00714E42"/>
    <w:rsid w:val="00715C9A"/>
    <w:rsid w:val="00721A03"/>
    <w:rsid w:val="00725311"/>
    <w:rsid w:val="00727F7B"/>
    <w:rsid w:val="0073238F"/>
    <w:rsid w:val="00736752"/>
    <w:rsid w:val="00736A3C"/>
    <w:rsid w:val="00741116"/>
    <w:rsid w:val="00745383"/>
    <w:rsid w:val="00746D55"/>
    <w:rsid w:val="00747603"/>
    <w:rsid w:val="00747DBE"/>
    <w:rsid w:val="0075074D"/>
    <w:rsid w:val="007564CC"/>
    <w:rsid w:val="00757C1A"/>
    <w:rsid w:val="00765695"/>
    <w:rsid w:val="007716BA"/>
    <w:rsid w:val="0077478B"/>
    <w:rsid w:val="007774E7"/>
    <w:rsid w:val="00782287"/>
    <w:rsid w:val="00782843"/>
    <w:rsid w:val="0078320D"/>
    <w:rsid w:val="00785AE1"/>
    <w:rsid w:val="00790D39"/>
    <w:rsid w:val="00794334"/>
    <w:rsid w:val="00794669"/>
    <w:rsid w:val="00797186"/>
    <w:rsid w:val="007A09DB"/>
    <w:rsid w:val="007A3AFF"/>
    <w:rsid w:val="007A5A5F"/>
    <w:rsid w:val="007B09E5"/>
    <w:rsid w:val="007B2EB7"/>
    <w:rsid w:val="007B3207"/>
    <w:rsid w:val="007B4987"/>
    <w:rsid w:val="007B5747"/>
    <w:rsid w:val="007D02B9"/>
    <w:rsid w:val="007D5E23"/>
    <w:rsid w:val="007E31C7"/>
    <w:rsid w:val="007E32F6"/>
    <w:rsid w:val="007E413A"/>
    <w:rsid w:val="007E7F2E"/>
    <w:rsid w:val="007F1CCB"/>
    <w:rsid w:val="007F221B"/>
    <w:rsid w:val="007F2C0E"/>
    <w:rsid w:val="00811015"/>
    <w:rsid w:val="00827682"/>
    <w:rsid w:val="008276DD"/>
    <w:rsid w:val="00831392"/>
    <w:rsid w:val="00832C83"/>
    <w:rsid w:val="00836DF2"/>
    <w:rsid w:val="008378F6"/>
    <w:rsid w:val="00841D02"/>
    <w:rsid w:val="0084238B"/>
    <w:rsid w:val="00842DF1"/>
    <w:rsid w:val="00844DA2"/>
    <w:rsid w:val="00845AC8"/>
    <w:rsid w:val="00847CEE"/>
    <w:rsid w:val="008521CB"/>
    <w:rsid w:val="00855AC1"/>
    <w:rsid w:val="00857423"/>
    <w:rsid w:val="00861E0C"/>
    <w:rsid w:val="0087031D"/>
    <w:rsid w:val="00871454"/>
    <w:rsid w:val="008747B6"/>
    <w:rsid w:val="008816CB"/>
    <w:rsid w:val="00886515"/>
    <w:rsid w:val="00886FFE"/>
    <w:rsid w:val="00887778"/>
    <w:rsid w:val="00892BF9"/>
    <w:rsid w:val="00893B27"/>
    <w:rsid w:val="00896B54"/>
    <w:rsid w:val="00897BB9"/>
    <w:rsid w:val="008A4A20"/>
    <w:rsid w:val="008A73E4"/>
    <w:rsid w:val="008B1247"/>
    <w:rsid w:val="008B259D"/>
    <w:rsid w:val="008B32BE"/>
    <w:rsid w:val="008B3661"/>
    <w:rsid w:val="008B4DDA"/>
    <w:rsid w:val="008B6CF4"/>
    <w:rsid w:val="008C2F7C"/>
    <w:rsid w:val="008C4FB7"/>
    <w:rsid w:val="008C7BA2"/>
    <w:rsid w:val="008C7E39"/>
    <w:rsid w:val="008D0D08"/>
    <w:rsid w:val="008D182B"/>
    <w:rsid w:val="008D3DF4"/>
    <w:rsid w:val="008D6B7B"/>
    <w:rsid w:val="008E4331"/>
    <w:rsid w:val="008E4A42"/>
    <w:rsid w:val="008E5639"/>
    <w:rsid w:val="008E6763"/>
    <w:rsid w:val="008F115D"/>
    <w:rsid w:val="008F2883"/>
    <w:rsid w:val="008F5DA0"/>
    <w:rsid w:val="008F786F"/>
    <w:rsid w:val="00900A29"/>
    <w:rsid w:val="009016A6"/>
    <w:rsid w:val="00906476"/>
    <w:rsid w:val="00917626"/>
    <w:rsid w:val="009179DC"/>
    <w:rsid w:val="0092028C"/>
    <w:rsid w:val="00920F50"/>
    <w:rsid w:val="00921B76"/>
    <w:rsid w:val="00927231"/>
    <w:rsid w:val="00927801"/>
    <w:rsid w:val="0093593A"/>
    <w:rsid w:val="00937034"/>
    <w:rsid w:val="00937F16"/>
    <w:rsid w:val="00941A37"/>
    <w:rsid w:val="0094253C"/>
    <w:rsid w:val="00944570"/>
    <w:rsid w:val="0094737B"/>
    <w:rsid w:val="00953BD7"/>
    <w:rsid w:val="009621B2"/>
    <w:rsid w:val="00962E8A"/>
    <w:rsid w:val="00972D35"/>
    <w:rsid w:val="00975CBA"/>
    <w:rsid w:val="009765BD"/>
    <w:rsid w:val="0098186A"/>
    <w:rsid w:val="00981DA8"/>
    <w:rsid w:val="009838DF"/>
    <w:rsid w:val="00986D9F"/>
    <w:rsid w:val="00992C83"/>
    <w:rsid w:val="0099746C"/>
    <w:rsid w:val="009A5227"/>
    <w:rsid w:val="009A600F"/>
    <w:rsid w:val="009A66FE"/>
    <w:rsid w:val="009C4452"/>
    <w:rsid w:val="009C7594"/>
    <w:rsid w:val="009D0017"/>
    <w:rsid w:val="009D0A99"/>
    <w:rsid w:val="009D12CD"/>
    <w:rsid w:val="009D369B"/>
    <w:rsid w:val="009D50D0"/>
    <w:rsid w:val="009D6D21"/>
    <w:rsid w:val="009E5CCA"/>
    <w:rsid w:val="009E667B"/>
    <w:rsid w:val="009F26E4"/>
    <w:rsid w:val="009F658C"/>
    <w:rsid w:val="009F6BA0"/>
    <w:rsid w:val="009F7BB9"/>
    <w:rsid w:val="00A00AB3"/>
    <w:rsid w:val="00A0267F"/>
    <w:rsid w:val="00A03B8D"/>
    <w:rsid w:val="00A04459"/>
    <w:rsid w:val="00A04D2E"/>
    <w:rsid w:val="00A23162"/>
    <w:rsid w:val="00A23B32"/>
    <w:rsid w:val="00A25D0C"/>
    <w:rsid w:val="00A30BA1"/>
    <w:rsid w:val="00A316E0"/>
    <w:rsid w:val="00A34F2E"/>
    <w:rsid w:val="00A376C9"/>
    <w:rsid w:val="00A401DF"/>
    <w:rsid w:val="00A41B8B"/>
    <w:rsid w:val="00A46284"/>
    <w:rsid w:val="00A50C23"/>
    <w:rsid w:val="00A569B4"/>
    <w:rsid w:val="00A56C84"/>
    <w:rsid w:val="00A57E23"/>
    <w:rsid w:val="00A60181"/>
    <w:rsid w:val="00A65B6A"/>
    <w:rsid w:val="00A74019"/>
    <w:rsid w:val="00A741B5"/>
    <w:rsid w:val="00A805F0"/>
    <w:rsid w:val="00A835F0"/>
    <w:rsid w:val="00A92D26"/>
    <w:rsid w:val="00A95F29"/>
    <w:rsid w:val="00AA5609"/>
    <w:rsid w:val="00AA6249"/>
    <w:rsid w:val="00AB0B2D"/>
    <w:rsid w:val="00AB3A39"/>
    <w:rsid w:val="00AB5157"/>
    <w:rsid w:val="00AC7C5A"/>
    <w:rsid w:val="00AD31B3"/>
    <w:rsid w:val="00AD4E62"/>
    <w:rsid w:val="00AD5BD3"/>
    <w:rsid w:val="00AD750E"/>
    <w:rsid w:val="00AE2B73"/>
    <w:rsid w:val="00AE2EB6"/>
    <w:rsid w:val="00AE34A2"/>
    <w:rsid w:val="00AE4B71"/>
    <w:rsid w:val="00AF0BDA"/>
    <w:rsid w:val="00B15D74"/>
    <w:rsid w:val="00B16128"/>
    <w:rsid w:val="00B1694C"/>
    <w:rsid w:val="00B20370"/>
    <w:rsid w:val="00B20FF4"/>
    <w:rsid w:val="00B235DC"/>
    <w:rsid w:val="00B25546"/>
    <w:rsid w:val="00B36488"/>
    <w:rsid w:val="00B403DE"/>
    <w:rsid w:val="00B4253A"/>
    <w:rsid w:val="00B4352E"/>
    <w:rsid w:val="00B527E5"/>
    <w:rsid w:val="00B5381F"/>
    <w:rsid w:val="00B5450F"/>
    <w:rsid w:val="00B61A36"/>
    <w:rsid w:val="00B63262"/>
    <w:rsid w:val="00B75E28"/>
    <w:rsid w:val="00B769D4"/>
    <w:rsid w:val="00B82BB8"/>
    <w:rsid w:val="00B8411C"/>
    <w:rsid w:val="00B86621"/>
    <w:rsid w:val="00B879AE"/>
    <w:rsid w:val="00B934C7"/>
    <w:rsid w:val="00BA1ECF"/>
    <w:rsid w:val="00BA50DD"/>
    <w:rsid w:val="00BB0446"/>
    <w:rsid w:val="00BB05FD"/>
    <w:rsid w:val="00BC0350"/>
    <w:rsid w:val="00BC09ED"/>
    <w:rsid w:val="00BC2835"/>
    <w:rsid w:val="00BC3675"/>
    <w:rsid w:val="00BC4D69"/>
    <w:rsid w:val="00BC58D7"/>
    <w:rsid w:val="00BD1A4D"/>
    <w:rsid w:val="00BD3AAD"/>
    <w:rsid w:val="00BE0BFD"/>
    <w:rsid w:val="00BE1468"/>
    <w:rsid w:val="00BE1E14"/>
    <w:rsid w:val="00BE201D"/>
    <w:rsid w:val="00BE25F9"/>
    <w:rsid w:val="00BE2FD3"/>
    <w:rsid w:val="00BE6B55"/>
    <w:rsid w:val="00BF236B"/>
    <w:rsid w:val="00BF3071"/>
    <w:rsid w:val="00C000CD"/>
    <w:rsid w:val="00C027B3"/>
    <w:rsid w:val="00C072DA"/>
    <w:rsid w:val="00C1472A"/>
    <w:rsid w:val="00C168F9"/>
    <w:rsid w:val="00C2461D"/>
    <w:rsid w:val="00C418AC"/>
    <w:rsid w:val="00C42B7C"/>
    <w:rsid w:val="00C42D77"/>
    <w:rsid w:val="00C45065"/>
    <w:rsid w:val="00C45632"/>
    <w:rsid w:val="00C51355"/>
    <w:rsid w:val="00C51E32"/>
    <w:rsid w:val="00C6005B"/>
    <w:rsid w:val="00C64686"/>
    <w:rsid w:val="00C669A9"/>
    <w:rsid w:val="00C67565"/>
    <w:rsid w:val="00C70D35"/>
    <w:rsid w:val="00C70E01"/>
    <w:rsid w:val="00C71199"/>
    <w:rsid w:val="00C71643"/>
    <w:rsid w:val="00C73079"/>
    <w:rsid w:val="00C7402B"/>
    <w:rsid w:val="00C84D84"/>
    <w:rsid w:val="00C92A5B"/>
    <w:rsid w:val="00C92D17"/>
    <w:rsid w:val="00C977CF"/>
    <w:rsid w:val="00CA2492"/>
    <w:rsid w:val="00CA479B"/>
    <w:rsid w:val="00CA5D48"/>
    <w:rsid w:val="00CA6589"/>
    <w:rsid w:val="00CB132F"/>
    <w:rsid w:val="00CB49AC"/>
    <w:rsid w:val="00CC127E"/>
    <w:rsid w:val="00CC2C47"/>
    <w:rsid w:val="00CC4B5B"/>
    <w:rsid w:val="00CC4D05"/>
    <w:rsid w:val="00CC509C"/>
    <w:rsid w:val="00CC5106"/>
    <w:rsid w:val="00CD0937"/>
    <w:rsid w:val="00CD0C1E"/>
    <w:rsid w:val="00CD6D7C"/>
    <w:rsid w:val="00CE23D2"/>
    <w:rsid w:val="00CE26BA"/>
    <w:rsid w:val="00CE2862"/>
    <w:rsid w:val="00CE3B9A"/>
    <w:rsid w:val="00CE6678"/>
    <w:rsid w:val="00CE7CC9"/>
    <w:rsid w:val="00CF5EC0"/>
    <w:rsid w:val="00D0009E"/>
    <w:rsid w:val="00D0233E"/>
    <w:rsid w:val="00D04E73"/>
    <w:rsid w:val="00D149B0"/>
    <w:rsid w:val="00D201CF"/>
    <w:rsid w:val="00D23A90"/>
    <w:rsid w:val="00D30586"/>
    <w:rsid w:val="00D3655B"/>
    <w:rsid w:val="00D3761F"/>
    <w:rsid w:val="00D46039"/>
    <w:rsid w:val="00D47E77"/>
    <w:rsid w:val="00D55969"/>
    <w:rsid w:val="00D60496"/>
    <w:rsid w:val="00D61BDE"/>
    <w:rsid w:val="00D62803"/>
    <w:rsid w:val="00D63D65"/>
    <w:rsid w:val="00D649C7"/>
    <w:rsid w:val="00D65A0F"/>
    <w:rsid w:val="00D74D9A"/>
    <w:rsid w:val="00D75112"/>
    <w:rsid w:val="00D77777"/>
    <w:rsid w:val="00D80DF8"/>
    <w:rsid w:val="00D83CBA"/>
    <w:rsid w:val="00D84987"/>
    <w:rsid w:val="00D85DA9"/>
    <w:rsid w:val="00D86FDC"/>
    <w:rsid w:val="00D960EB"/>
    <w:rsid w:val="00D96E4B"/>
    <w:rsid w:val="00DA21F2"/>
    <w:rsid w:val="00DB157B"/>
    <w:rsid w:val="00DB462D"/>
    <w:rsid w:val="00DC076A"/>
    <w:rsid w:val="00DC16D3"/>
    <w:rsid w:val="00DC42C0"/>
    <w:rsid w:val="00DC72E4"/>
    <w:rsid w:val="00DE3655"/>
    <w:rsid w:val="00DE46A6"/>
    <w:rsid w:val="00DE5241"/>
    <w:rsid w:val="00DE7348"/>
    <w:rsid w:val="00DE7ADD"/>
    <w:rsid w:val="00DF152A"/>
    <w:rsid w:val="00DF4C1D"/>
    <w:rsid w:val="00E01226"/>
    <w:rsid w:val="00E02868"/>
    <w:rsid w:val="00E05ACE"/>
    <w:rsid w:val="00E07A24"/>
    <w:rsid w:val="00E07BD1"/>
    <w:rsid w:val="00E1325F"/>
    <w:rsid w:val="00E16C32"/>
    <w:rsid w:val="00E2007C"/>
    <w:rsid w:val="00E242E8"/>
    <w:rsid w:val="00E25B3C"/>
    <w:rsid w:val="00E2678B"/>
    <w:rsid w:val="00E33E93"/>
    <w:rsid w:val="00E41073"/>
    <w:rsid w:val="00E41890"/>
    <w:rsid w:val="00E4340D"/>
    <w:rsid w:val="00E4641A"/>
    <w:rsid w:val="00E47BAB"/>
    <w:rsid w:val="00E51A48"/>
    <w:rsid w:val="00E54ECF"/>
    <w:rsid w:val="00E559E2"/>
    <w:rsid w:val="00E56046"/>
    <w:rsid w:val="00E653F4"/>
    <w:rsid w:val="00E66E37"/>
    <w:rsid w:val="00E678A6"/>
    <w:rsid w:val="00E70D10"/>
    <w:rsid w:val="00E80042"/>
    <w:rsid w:val="00E80EBA"/>
    <w:rsid w:val="00E8169F"/>
    <w:rsid w:val="00E81FB4"/>
    <w:rsid w:val="00E83822"/>
    <w:rsid w:val="00E83DF8"/>
    <w:rsid w:val="00E855A5"/>
    <w:rsid w:val="00E85ADC"/>
    <w:rsid w:val="00E94CAF"/>
    <w:rsid w:val="00E95B44"/>
    <w:rsid w:val="00EA06CE"/>
    <w:rsid w:val="00EB1EC3"/>
    <w:rsid w:val="00EB2E0A"/>
    <w:rsid w:val="00EB407F"/>
    <w:rsid w:val="00EC6271"/>
    <w:rsid w:val="00EC65DE"/>
    <w:rsid w:val="00ED060C"/>
    <w:rsid w:val="00ED262C"/>
    <w:rsid w:val="00EE2FFF"/>
    <w:rsid w:val="00EE3B52"/>
    <w:rsid w:val="00EF3936"/>
    <w:rsid w:val="00EF779A"/>
    <w:rsid w:val="00EF7C0D"/>
    <w:rsid w:val="00F0187E"/>
    <w:rsid w:val="00F02E5D"/>
    <w:rsid w:val="00F055D6"/>
    <w:rsid w:val="00F1085F"/>
    <w:rsid w:val="00F11C0E"/>
    <w:rsid w:val="00F2111E"/>
    <w:rsid w:val="00F229B0"/>
    <w:rsid w:val="00F24DEA"/>
    <w:rsid w:val="00F25989"/>
    <w:rsid w:val="00F30244"/>
    <w:rsid w:val="00F33950"/>
    <w:rsid w:val="00F40746"/>
    <w:rsid w:val="00F430E0"/>
    <w:rsid w:val="00F47D57"/>
    <w:rsid w:val="00F605AC"/>
    <w:rsid w:val="00F64018"/>
    <w:rsid w:val="00F64371"/>
    <w:rsid w:val="00F651F2"/>
    <w:rsid w:val="00F66490"/>
    <w:rsid w:val="00F67F06"/>
    <w:rsid w:val="00F748F9"/>
    <w:rsid w:val="00F74A74"/>
    <w:rsid w:val="00F76EA1"/>
    <w:rsid w:val="00F8532E"/>
    <w:rsid w:val="00F85D0A"/>
    <w:rsid w:val="00F92A94"/>
    <w:rsid w:val="00F92BDB"/>
    <w:rsid w:val="00F93494"/>
    <w:rsid w:val="00F94E59"/>
    <w:rsid w:val="00FA4986"/>
    <w:rsid w:val="00FB2464"/>
    <w:rsid w:val="00FB37E1"/>
    <w:rsid w:val="00FB4332"/>
    <w:rsid w:val="00FB46C5"/>
    <w:rsid w:val="00FB5C2D"/>
    <w:rsid w:val="00FB7E84"/>
    <w:rsid w:val="00FC2DEF"/>
    <w:rsid w:val="00FC2E7C"/>
    <w:rsid w:val="00FD0376"/>
    <w:rsid w:val="00FD7615"/>
    <w:rsid w:val="00FE1C42"/>
    <w:rsid w:val="00FE30D8"/>
    <w:rsid w:val="00FE4BCD"/>
    <w:rsid w:val="00FF01B2"/>
    <w:rsid w:val="00FF024A"/>
    <w:rsid w:val="00FF181B"/>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1482F-FDB4-4BAB-9C18-3FC76C6C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E93"/>
    <w:rPr>
      <w:sz w:val="24"/>
      <w:szCs w:val="24"/>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DE7ADD"/>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qFormat/>
    <w:rsid w:val="00AD750E"/>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210ECE"/>
    <w:pPr>
      <w:tabs>
        <w:tab w:val="center" w:pos="4680"/>
        <w:tab w:val="right" w:pos="9360"/>
      </w:tabs>
    </w:pPr>
    <w:rPr>
      <w:lang w:val="x-none" w:eastAsia="x-none"/>
    </w:rPr>
  </w:style>
  <w:style w:type="character" w:customStyle="1" w:styleId="HeaderChar">
    <w:name w:val="Header Char"/>
    <w:link w:val="Header"/>
    <w:uiPriority w:val="99"/>
    <w:rsid w:val="00210ECE"/>
    <w:rPr>
      <w:sz w:val="24"/>
      <w:szCs w:val="24"/>
    </w:rPr>
  </w:style>
  <w:style w:type="paragraph" w:styleId="Footer">
    <w:name w:val="footer"/>
    <w:basedOn w:val="Normal"/>
    <w:link w:val="FooterChar"/>
    <w:uiPriority w:val="99"/>
    <w:unhideWhenUsed/>
    <w:rsid w:val="00210ECE"/>
    <w:pPr>
      <w:tabs>
        <w:tab w:val="center" w:pos="4680"/>
        <w:tab w:val="right" w:pos="9360"/>
      </w:tabs>
    </w:pPr>
    <w:rPr>
      <w:lang w:val="x-none" w:eastAsia="x-none"/>
    </w:rPr>
  </w:style>
  <w:style w:type="character" w:customStyle="1" w:styleId="FooterChar">
    <w:name w:val="Footer Char"/>
    <w:link w:val="Footer"/>
    <w:uiPriority w:val="99"/>
    <w:rsid w:val="00210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86A7-47EA-4ED5-A55D-3601DD78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Psychology, EIU</Company>
  <LinksUpToDate>false</LinksUpToDate>
  <CharactersWithSpaces>29054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cfbrito@eiu.edu</dc:creator>
  <cp:keywords/>
  <cp:lastModifiedBy>Carrie Gossett</cp:lastModifiedBy>
  <cp:revision>3</cp:revision>
  <cp:lastPrinted>2012-06-18T15:32:00Z</cp:lastPrinted>
  <dcterms:created xsi:type="dcterms:W3CDTF">2017-07-19T15:05:00Z</dcterms:created>
  <dcterms:modified xsi:type="dcterms:W3CDTF">2017-07-19T15:05:00Z</dcterms:modified>
</cp:coreProperties>
</file>