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644" w:rsidRDefault="00AD2AA5" w:rsidP="00FE6644">
      <w:pPr>
        <w:pBdr>
          <w:top w:val="single" w:sz="4" w:space="1" w:color="auto"/>
          <w:left w:val="single" w:sz="4" w:space="1" w:color="auto"/>
          <w:right w:val="single" w:sz="4" w:space="1" w:color="auto"/>
          <w:between w:val="single" w:sz="4" w:space="1" w:color="auto"/>
          <w:bar w:val="single" w:sz="4" w:color="auto"/>
        </w:pBdr>
        <w:shd w:val="clear" w:color="auto" w:fill="E0E0E0"/>
        <w:jc w:val="both"/>
        <w:rPr>
          <w:sz w:val="22"/>
          <w:szCs w:val="22"/>
        </w:rPr>
      </w:pPr>
      <w:r>
        <w:rPr>
          <w:b/>
          <w:sz w:val="22"/>
          <w:szCs w:val="22"/>
        </w:rPr>
        <w:t xml:space="preserve">13. </w:t>
      </w:r>
      <w:r w:rsidR="00FE6644" w:rsidRPr="00915BF1">
        <w:rPr>
          <w:b/>
        </w:rPr>
        <w:t>Facilities and Equipment</w:t>
      </w:r>
      <w:r w:rsidR="00FE6644" w:rsidRPr="009217A5">
        <w:rPr>
          <w:sz w:val="22"/>
          <w:szCs w:val="22"/>
        </w:rPr>
        <w:t xml:space="preserve"> </w:t>
      </w:r>
    </w:p>
    <w:p w:rsidR="00FE6644" w:rsidRDefault="00FE6644" w:rsidP="00FE6644">
      <w:pPr>
        <w:pStyle w:val="BodyTextIndent3"/>
        <w:pBdr>
          <w:top w:val="single" w:sz="4" w:space="1" w:color="auto"/>
          <w:left w:val="single" w:sz="4" w:space="1" w:color="auto"/>
          <w:right w:val="single" w:sz="4" w:space="1" w:color="auto"/>
        </w:pBdr>
        <w:spacing w:after="0"/>
        <w:ind w:left="0"/>
        <w:jc w:val="both"/>
        <w:rPr>
          <w:i/>
          <w:iCs/>
          <w:sz w:val="22"/>
          <w:szCs w:val="22"/>
        </w:rPr>
      </w:pPr>
      <w:r>
        <w:rPr>
          <w:iCs/>
          <w:sz w:val="22"/>
          <w:szCs w:val="22"/>
        </w:rPr>
        <w:t xml:space="preserve">Illinois Administrative Code: </w:t>
      </w:r>
      <w:r w:rsidRPr="001B0C78">
        <w:rPr>
          <w:i/>
          <w:iCs/>
          <w:sz w:val="22"/>
          <w:szCs w:val="22"/>
        </w:rPr>
        <w:t>1050.30(a)(4): A)  Facilities, equipment and instructional resources (e.g., laboratory supplies and equipment, instructional materials, computational equipment) necessary to support high quality academic work in the unit of instruction, research or public service are available and maintained; B)  Clinical sites necessary to meet the objectives of the unit of instruction, research or public service; C)  Library holdings and acquisitions, owned or contracted for by the institution, that are necessary to support high quality instruction and scholarship in the unit of instruction, research and public service, are conveniently available and accessible, and can be maintained.</w:t>
      </w:r>
    </w:p>
    <w:p w:rsidR="00FE6644" w:rsidRDefault="00FE6644" w:rsidP="00FE6644">
      <w:pPr>
        <w:pStyle w:val="BodyTextIndent3"/>
        <w:pBdr>
          <w:top w:val="single" w:sz="4" w:space="1" w:color="auto"/>
          <w:left w:val="single" w:sz="4" w:space="1" w:color="auto"/>
          <w:right w:val="single" w:sz="4" w:space="1" w:color="auto"/>
        </w:pBdr>
        <w:spacing w:after="0"/>
        <w:ind w:left="0"/>
        <w:jc w:val="both"/>
        <w:rPr>
          <w:i/>
          <w:iCs/>
          <w:sz w:val="22"/>
          <w:szCs w:val="22"/>
        </w:rPr>
      </w:pPr>
    </w:p>
    <w:p w:rsidR="00FE6644" w:rsidRPr="00FE6644" w:rsidRDefault="00FE6644" w:rsidP="00FE6644">
      <w:pPr>
        <w:pStyle w:val="BodyTextIndent3"/>
        <w:numPr>
          <w:ilvl w:val="0"/>
          <w:numId w:val="23"/>
        </w:numPr>
        <w:pBdr>
          <w:left w:val="single" w:sz="4" w:space="1" w:color="auto"/>
          <w:bottom w:val="single" w:sz="4" w:space="1" w:color="auto"/>
          <w:right w:val="single" w:sz="4" w:space="1" w:color="auto"/>
        </w:pBdr>
        <w:spacing w:after="0"/>
        <w:ind w:hanging="720"/>
        <w:jc w:val="both"/>
        <w:rPr>
          <w:i/>
          <w:iCs/>
          <w:sz w:val="22"/>
          <w:szCs w:val="22"/>
        </w:rPr>
      </w:pPr>
      <w:r w:rsidRPr="00FE6644">
        <w:rPr>
          <w:bCs/>
          <w:color w:val="000000"/>
          <w:sz w:val="22"/>
        </w:rPr>
        <w:t>Describe the facilities and equipment that are available, or that will be available, to develop and maintain high quality in this program.  Summarize information about buildings, classrooms, office space, laboratories and equipment, and other instructional technologies for the program.</w:t>
      </w:r>
    </w:p>
    <w:p w:rsidR="00FE6644" w:rsidRPr="00797540" w:rsidRDefault="00FE6644" w:rsidP="00FE6644">
      <w:pPr>
        <w:pStyle w:val="BodyTextIndent3"/>
        <w:numPr>
          <w:ilvl w:val="0"/>
          <w:numId w:val="23"/>
        </w:numPr>
        <w:pBdr>
          <w:left w:val="single" w:sz="4" w:space="1" w:color="auto"/>
          <w:bottom w:val="single" w:sz="4" w:space="1" w:color="auto"/>
          <w:right w:val="single" w:sz="4" w:space="1" w:color="auto"/>
        </w:pBdr>
        <w:spacing w:after="0"/>
        <w:ind w:hanging="720"/>
        <w:jc w:val="both"/>
        <w:rPr>
          <w:i/>
          <w:iCs/>
          <w:sz w:val="22"/>
          <w:szCs w:val="22"/>
        </w:rPr>
      </w:pPr>
      <w:r w:rsidRPr="005C6056">
        <w:rPr>
          <w:color w:val="000000"/>
          <w:sz w:val="22"/>
        </w:rPr>
        <w:t>Summarize information about library resources for the program, including a list of key textbooks, a list of key text and electronic journals that will support this program, and a short summary of general library resources of the University that will be used by the program’s faculty, students, and staff.</w:t>
      </w:r>
    </w:p>
    <w:p w:rsidR="004F14E1" w:rsidRDefault="004F14E1" w:rsidP="00797540">
      <w:pPr>
        <w:jc w:val="both"/>
        <w:rPr>
          <w:sz w:val="22"/>
          <w:szCs w:val="22"/>
        </w:rPr>
      </w:pPr>
    </w:p>
    <w:p w:rsidR="004F14E1" w:rsidRDefault="004F14E1" w:rsidP="00797540">
      <w:pPr>
        <w:jc w:val="both"/>
        <w:rPr>
          <w:sz w:val="22"/>
          <w:szCs w:val="22"/>
        </w:rPr>
        <w:sectPr w:rsidR="004F14E1" w:rsidSect="00C22023">
          <w:headerReference w:type="default" r:id="rId8"/>
          <w:footerReference w:type="default" r:id="rId9"/>
          <w:pgSz w:w="12240" w:h="15840"/>
          <w:pgMar w:top="1440" w:right="1800" w:bottom="1440" w:left="1800" w:header="720" w:footer="720" w:gutter="0"/>
          <w:cols w:space="720"/>
          <w:docGrid w:linePitch="360"/>
        </w:sectPr>
      </w:pPr>
    </w:p>
    <w:p w:rsidR="004F14E1" w:rsidRDefault="004F14E1" w:rsidP="004F14E1">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0E6A10" w:rsidRDefault="000E6A10" w:rsidP="004F14E1">
      <w:pPr>
        <w:jc w:val="both"/>
        <w:rPr>
          <w:sz w:val="22"/>
          <w:szCs w:val="22"/>
        </w:rPr>
      </w:pPr>
    </w:p>
    <w:p w:rsidR="004F14E1" w:rsidRDefault="004F14E1" w:rsidP="00797540">
      <w:pPr>
        <w:jc w:val="both"/>
        <w:rPr>
          <w:sz w:val="22"/>
          <w:szCs w:val="22"/>
        </w:rPr>
        <w:sectPr w:rsidR="004F14E1" w:rsidSect="004F14E1">
          <w:type w:val="continuous"/>
          <w:pgSz w:w="12240" w:h="15840"/>
          <w:pgMar w:top="1440" w:right="1800" w:bottom="1440" w:left="1800" w:header="720" w:footer="720" w:gutter="0"/>
          <w:cols w:space="720"/>
          <w:formProt w:val="0"/>
          <w:docGrid w:linePitch="360"/>
        </w:sectPr>
      </w:pPr>
    </w:p>
    <w:p w:rsidR="004F14E1" w:rsidRDefault="004F14E1" w:rsidP="00797540">
      <w:pPr>
        <w:jc w:val="both"/>
        <w:rPr>
          <w:sz w:val="22"/>
          <w:szCs w:val="22"/>
        </w:rPr>
      </w:pPr>
    </w:p>
    <w:p w:rsidR="00AD2AA5" w:rsidRPr="00C13099" w:rsidRDefault="00AD2AA5" w:rsidP="00FE6644">
      <w:pPr>
        <w:pBdr>
          <w:top w:val="single" w:sz="4" w:space="1" w:color="auto"/>
          <w:left w:val="single" w:sz="4" w:space="4" w:color="auto"/>
          <w:right w:val="single" w:sz="4" w:space="4" w:color="auto"/>
        </w:pBdr>
        <w:shd w:val="clear" w:color="auto" w:fill="D9D9D9"/>
        <w:rPr>
          <w:b/>
          <w:sz w:val="22"/>
          <w:szCs w:val="22"/>
        </w:rPr>
      </w:pPr>
      <w:r>
        <w:rPr>
          <w:b/>
          <w:sz w:val="22"/>
          <w:szCs w:val="22"/>
        </w:rPr>
        <w:t xml:space="preserve">14. </w:t>
      </w:r>
      <w:r w:rsidR="00FE6644" w:rsidRPr="00FB1C5D">
        <w:rPr>
          <w:b/>
        </w:rPr>
        <w:t>Faculty and Staff</w:t>
      </w:r>
    </w:p>
    <w:p w:rsidR="00FE6644" w:rsidRDefault="00FE6644" w:rsidP="00FE6644">
      <w:pPr>
        <w:pStyle w:val="BodyText"/>
        <w:pBdr>
          <w:top w:val="single" w:sz="4" w:space="1" w:color="auto"/>
          <w:left w:val="single" w:sz="4" w:space="4" w:color="auto"/>
          <w:bottom w:val="single" w:sz="4" w:space="1" w:color="auto"/>
          <w:right w:val="single" w:sz="4" w:space="4" w:color="auto"/>
        </w:pBdr>
        <w:spacing w:after="0"/>
        <w:jc w:val="both"/>
        <w:rPr>
          <w:bCs/>
          <w:i/>
          <w:iCs/>
          <w:sz w:val="22"/>
          <w:szCs w:val="22"/>
        </w:rPr>
      </w:pPr>
      <w:r>
        <w:rPr>
          <w:bCs/>
          <w:iCs/>
          <w:sz w:val="22"/>
          <w:szCs w:val="22"/>
        </w:rPr>
        <w:t xml:space="preserve">Illinois Administrative Code: </w:t>
      </w:r>
      <w:r w:rsidRPr="001B0C78">
        <w:rPr>
          <w:bCs/>
          <w:i/>
          <w:iCs/>
          <w:sz w:val="22"/>
          <w:szCs w:val="22"/>
        </w:rPr>
        <w:t>1050.30(a)(3): A)  The academic preparation and experience of faculty and staff ensure that the objectives of the unit of instruction, research or public service are met; B)  The academic preparation and experience of faculty and staff, as evidenced by level of degrees held, professional experience in the field of study and demonstrated knowledge of the field, ensure that they are able to fulfill their academic responsibilities; C)  The involvement of faculty in the unit of instruction, research or public service is sufficient to cover the various fields of knowledge encompassed by the unit, to sustain scholarship appropriate to the unit, and to assure curricular continuity and consistency in student evaluation; D)  Support personnel, including but not limited to counselors, administrators, clinical supervisors, and technical staff, which are directly assigned to the unit of instruction, research or public service, have the educational background and experience necessary to carry out their assigned responsibilities.</w:t>
      </w:r>
    </w:p>
    <w:p w:rsidR="00FE6644" w:rsidRDefault="00FE6644" w:rsidP="00FE6644">
      <w:pPr>
        <w:pStyle w:val="BodyText"/>
        <w:pBdr>
          <w:top w:val="single" w:sz="4" w:space="1" w:color="auto"/>
          <w:left w:val="single" w:sz="4" w:space="4" w:color="auto"/>
          <w:bottom w:val="single" w:sz="4" w:space="1" w:color="auto"/>
          <w:right w:val="single" w:sz="4" w:space="4" w:color="auto"/>
        </w:pBdr>
        <w:spacing w:after="0"/>
        <w:jc w:val="both"/>
        <w:rPr>
          <w:bCs/>
          <w:i/>
          <w:iCs/>
          <w:sz w:val="22"/>
          <w:szCs w:val="22"/>
        </w:rPr>
      </w:pPr>
    </w:p>
    <w:p w:rsidR="00FE6644" w:rsidRPr="005C6056" w:rsidRDefault="00D231B2" w:rsidP="00FE6644">
      <w:pPr>
        <w:pStyle w:val="BodyText"/>
        <w:numPr>
          <w:ilvl w:val="0"/>
          <w:numId w:val="2"/>
        </w:numPr>
        <w:pBdr>
          <w:top w:val="single" w:sz="4" w:space="1" w:color="auto"/>
          <w:left w:val="single" w:sz="4" w:space="4" w:color="auto"/>
          <w:bottom w:val="single" w:sz="4" w:space="1" w:color="auto"/>
          <w:right w:val="single" w:sz="4" w:space="4" w:color="auto"/>
        </w:pBdr>
        <w:spacing w:after="0"/>
        <w:jc w:val="both"/>
        <w:rPr>
          <w:bCs/>
          <w:i/>
          <w:iCs/>
          <w:sz w:val="22"/>
          <w:szCs w:val="22"/>
        </w:rPr>
      </w:pPr>
      <w:r>
        <w:rPr>
          <w:bCs/>
          <w:color w:val="000000"/>
          <w:sz w:val="22"/>
        </w:rPr>
        <w:t xml:space="preserve">a. </w:t>
      </w:r>
      <w:r w:rsidR="00FE6644" w:rsidRPr="00DB112C">
        <w:rPr>
          <w:bCs/>
          <w:color w:val="000000"/>
          <w:sz w:val="22"/>
        </w:rPr>
        <w:t xml:space="preserve">Describe the personnel resources available to develop and maintain a </w:t>
      </w:r>
      <w:proofErr w:type="gramStart"/>
      <w:r w:rsidR="00FE6644" w:rsidRPr="00DB112C">
        <w:rPr>
          <w:bCs/>
          <w:color w:val="000000"/>
          <w:sz w:val="22"/>
        </w:rPr>
        <w:t>high quality</w:t>
      </w:r>
      <w:proofErr w:type="gramEnd"/>
      <w:r w:rsidR="00FE6644" w:rsidRPr="00DB112C">
        <w:rPr>
          <w:bCs/>
          <w:color w:val="000000"/>
          <w:sz w:val="22"/>
        </w:rPr>
        <w:t xml:space="preserve"> program</w:t>
      </w:r>
      <w:r w:rsidR="00FE6644">
        <w:rPr>
          <w:bCs/>
          <w:color w:val="000000"/>
          <w:sz w:val="22"/>
        </w:rPr>
        <w:t>,</w:t>
      </w:r>
      <w:r w:rsidR="00FE6644" w:rsidRPr="00DB112C">
        <w:rPr>
          <w:bCs/>
          <w:color w:val="000000"/>
          <w:sz w:val="22"/>
        </w:rPr>
        <w:t xml:space="preserve"> including faculty (full- and part-time, current and new), staff (full- and part-time, current and new), and the administrative structure that will be in place to oversee the program.  Also include a description of faculty qualifications, the faculty evaluation and reward structure, and student support services that will be provided by faculty and</w:t>
      </w:r>
      <w:r w:rsidR="00FE6644" w:rsidRPr="0067586D">
        <w:rPr>
          <w:bCs/>
          <w:sz w:val="22"/>
        </w:rPr>
        <w:t xml:space="preserve"> staff.</w:t>
      </w:r>
    </w:p>
    <w:p w:rsidR="00FE6644" w:rsidRPr="005C6056" w:rsidRDefault="00D231B2" w:rsidP="00FE6644">
      <w:pPr>
        <w:pStyle w:val="BodyText"/>
        <w:numPr>
          <w:ilvl w:val="0"/>
          <w:numId w:val="2"/>
        </w:numPr>
        <w:pBdr>
          <w:top w:val="single" w:sz="4" w:space="1" w:color="auto"/>
          <w:left w:val="single" w:sz="4" w:space="4" w:color="auto"/>
          <w:bottom w:val="single" w:sz="4" w:space="1" w:color="auto"/>
          <w:right w:val="single" w:sz="4" w:space="4" w:color="auto"/>
        </w:pBdr>
        <w:spacing w:after="0"/>
        <w:jc w:val="both"/>
        <w:rPr>
          <w:bCs/>
          <w:i/>
          <w:iCs/>
          <w:sz w:val="22"/>
          <w:szCs w:val="22"/>
        </w:rPr>
      </w:pPr>
      <w:r>
        <w:rPr>
          <w:color w:val="000000"/>
          <w:sz w:val="22"/>
        </w:rPr>
        <w:t xml:space="preserve">b. </w:t>
      </w:r>
      <w:r w:rsidR="00FE6644" w:rsidRPr="005C6056">
        <w:rPr>
          <w:color w:val="000000"/>
          <w:sz w:val="22"/>
        </w:rPr>
        <w:t xml:space="preserve">Summarize the major accomplishments of each key faculty member, including research/scholarship, publications, grant awards, honors and awards, etc. Include an abbreviated curriculum vitae or a short description. </w:t>
      </w:r>
    </w:p>
    <w:p w:rsidR="00AD2AA5" w:rsidRPr="00C13099" w:rsidRDefault="00AD2AA5" w:rsidP="00AD2AA5">
      <w:pPr>
        <w:jc w:val="both"/>
        <w:rPr>
          <w:sz w:val="22"/>
          <w:szCs w:val="22"/>
        </w:rPr>
      </w:pPr>
    </w:p>
    <w:p w:rsidR="00AD2AA5" w:rsidRPr="00C13099" w:rsidRDefault="00AD2AA5" w:rsidP="00AD2AA5">
      <w:pPr>
        <w:jc w:val="both"/>
        <w:rPr>
          <w:sz w:val="22"/>
          <w:szCs w:val="22"/>
        </w:rPr>
        <w:sectPr w:rsidR="00AD2AA5" w:rsidRPr="00C13099" w:rsidSect="004F14E1">
          <w:type w:val="continuous"/>
          <w:pgSz w:w="12240" w:h="15840"/>
          <w:pgMar w:top="1440" w:right="1800" w:bottom="1440" w:left="1800" w:header="720" w:footer="720" w:gutter="0"/>
          <w:cols w:space="720"/>
          <w:docGrid w:linePitch="360"/>
        </w:sectPr>
      </w:pPr>
    </w:p>
    <w:p w:rsidR="005A2F92" w:rsidRDefault="005A2F92" w:rsidP="005A2F92">
      <w:pPr>
        <w:jc w:val="both"/>
        <w:rPr>
          <w:sz w:val="22"/>
          <w:szCs w:val="22"/>
        </w:rPr>
      </w:pPr>
      <w:r>
        <w:rPr>
          <w:sz w:val="22"/>
          <w:szCs w:val="22"/>
        </w:rPr>
        <w:fldChar w:fldCharType="begin"/>
      </w:r>
      <w:r>
        <w:rPr>
          <w:sz w:val="22"/>
          <w:szCs w:val="22"/>
        </w:rPr>
        <w:instrText xml:space="preserve"> MACROBUTTON  AcceptAllChangesShown [TYPE YOUR ANSWER HERE. Provide complete responses, do not reference website links.] </w:instrText>
      </w:r>
      <w:r>
        <w:rPr>
          <w:sz w:val="22"/>
          <w:szCs w:val="22"/>
        </w:rPr>
        <w:fldChar w:fldCharType="end"/>
      </w:r>
    </w:p>
    <w:p w:rsidR="00B0760C" w:rsidRPr="00BE2363" w:rsidRDefault="00B0760C" w:rsidP="00AD2AA5">
      <w:pPr>
        <w:jc w:val="both"/>
        <w:rPr>
          <w:sz w:val="22"/>
          <w:szCs w:val="22"/>
        </w:rPr>
      </w:pPr>
    </w:p>
    <w:p w:rsidR="00B0760C" w:rsidRPr="00BE2363" w:rsidRDefault="00B0760C" w:rsidP="00AD2AA5">
      <w:pPr>
        <w:jc w:val="both"/>
        <w:rPr>
          <w:sz w:val="22"/>
          <w:szCs w:val="22"/>
        </w:rPr>
        <w:sectPr w:rsidR="00B0760C" w:rsidRPr="00BE2363" w:rsidSect="004B06A0">
          <w:type w:val="continuous"/>
          <w:pgSz w:w="12240" w:h="15840"/>
          <w:pgMar w:top="1440" w:right="1800" w:bottom="1440" w:left="1800" w:header="720" w:footer="720" w:gutter="0"/>
          <w:cols w:space="720"/>
          <w:formProt w:val="0"/>
          <w:docGrid w:linePitch="360"/>
        </w:sectPr>
      </w:pPr>
    </w:p>
    <w:p w:rsidR="0070460E" w:rsidRPr="00C13099" w:rsidRDefault="0070460E" w:rsidP="00091EE4">
      <w:pPr>
        <w:shd w:val="clear" w:color="auto" w:fill="FFFFFF"/>
        <w:jc w:val="both"/>
      </w:pPr>
    </w:p>
    <w:sectPr w:rsidR="0070460E" w:rsidRPr="00C13099" w:rsidSect="004B06A0">
      <w:headerReference w:type="default" r:id="rId10"/>
      <w:footerReference w:type="default" r:id="rId1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3897" w:rsidRDefault="00683897">
      <w:r>
        <w:separator/>
      </w:r>
    </w:p>
  </w:endnote>
  <w:endnote w:type="continuationSeparator" w:id="0">
    <w:p w:rsidR="00683897" w:rsidRDefault="0068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363" w:rsidRDefault="00BE2363" w:rsidP="007B6517">
    <w:pPr>
      <w:pStyle w:val="Footer"/>
      <w:pBdr>
        <w:top w:val="single" w:sz="4" w:space="1" w:color="auto"/>
      </w:pBdr>
      <w:jc w:val="right"/>
    </w:pPr>
    <w:r w:rsidRPr="007B6517">
      <w:rPr>
        <w:szCs w:val="22"/>
      </w:rPr>
      <w:t xml:space="preserve">Part </w:t>
    </w:r>
    <w:r w:rsidR="00FB4C77">
      <w:rPr>
        <w:szCs w:val="22"/>
      </w:rPr>
      <w:t>5</w:t>
    </w:r>
    <w:r>
      <w:t xml:space="preserve"> [Page </w:t>
    </w:r>
    <w:r>
      <w:fldChar w:fldCharType="begin"/>
    </w:r>
    <w:r>
      <w:instrText xml:space="preserve"> PAGE </w:instrText>
    </w:r>
    <w:r>
      <w:fldChar w:fldCharType="separate"/>
    </w:r>
    <w:r w:rsidR="00AC63E6">
      <w:rPr>
        <w:noProof/>
      </w:rPr>
      <w:t>1</w:t>
    </w:r>
    <w:r>
      <w:fldChar w:fldCharType="end"/>
    </w:r>
    <w:r>
      <w:t xml:space="preserve"> of </w:t>
    </w:r>
    <w:fldSimple w:instr=" NUMPAGES ">
      <w:r w:rsidR="00AC63E6">
        <w:rPr>
          <w:noProof/>
        </w:rPr>
        <w:t>1</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Default="00AD2AA5" w:rsidP="00286F8B">
    <w:pPr>
      <w:pStyle w:val="Footer"/>
      <w:pBdr>
        <w:top w:val="single" w:sz="4" w:space="1" w:color="auto"/>
      </w:pBdr>
      <w:jc w:val="right"/>
    </w:pPr>
    <w:r>
      <w:rPr>
        <w:szCs w:val="22"/>
      </w:rPr>
      <w:t>Part 5 [</w:t>
    </w:r>
    <w:r>
      <w:t xml:space="preserve">Page </w:t>
    </w:r>
    <w:r>
      <w:fldChar w:fldCharType="begin"/>
    </w:r>
    <w:r>
      <w:instrText xml:space="preserve"> PAGE </w:instrText>
    </w:r>
    <w:r>
      <w:fldChar w:fldCharType="separate"/>
    </w:r>
    <w:r w:rsidR="00091EE4">
      <w:rPr>
        <w:noProof/>
      </w:rPr>
      <w:t>2</w:t>
    </w:r>
    <w:r>
      <w:fldChar w:fldCharType="end"/>
    </w:r>
    <w:r>
      <w:t xml:space="preserve"> of </w:t>
    </w:r>
    <w:fldSimple w:instr=" NUMPAGES ">
      <w:r w:rsidR="00091EE4">
        <w:rPr>
          <w:noProof/>
        </w:rPr>
        <w:t>2</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3897" w:rsidRDefault="00683897">
      <w:r>
        <w:separator/>
      </w:r>
    </w:p>
  </w:footnote>
  <w:footnote w:type="continuationSeparator" w:id="0">
    <w:p w:rsidR="00683897" w:rsidRDefault="0068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C77" w:rsidRPr="00E57832" w:rsidRDefault="00FB4C77" w:rsidP="00FB4C77">
    <w:pPr>
      <w:pStyle w:val="Header"/>
      <w:pBdr>
        <w:bottom w:val="single" w:sz="4" w:space="1" w:color="auto"/>
      </w:pBdr>
      <w:jc w:val="center"/>
      <w:rPr>
        <w:sz w:val="22"/>
        <w:szCs w:val="22"/>
      </w:rPr>
    </w:pPr>
    <w:r w:rsidRPr="00E57832">
      <w:rPr>
        <w:sz w:val="22"/>
        <w:szCs w:val="22"/>
      </w:rPr>
      <w:t>Public Universities’ In-Region New Degree Program Application</w:t>
    </w:r>
    <w:r>
      <w:rPr>
        <w:sz w:val="22"/>
        <w:szCs w:val="22"/>
      </w:rPr>
      <w:t xml:space="preserve"> </w:t>
    </w:r>
    <w:r>
      <w:rPr>
        <w:sz w:val="22"/>
        <w:szCs w:val="22"/>
      </w:rPr>
      <w:br/>
    </w:r>
    <w:r w:rsidRPr="00E57832">
      <w:rPr>
        <w:sz w:val="22"/>
        <w:szCs w:val="22"/>
      </w:rPr>
      <w:t>to the Illinois Board of Higher Education (IBHE)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2AA5" w:rsidRPr="00924FF3" w:rsidRDefault="00AD2AA5" w:rsidP="00286F8B">
    <w:pPr>
      <w:pStyle w:val="Header"/>
      <w:pBdr>
        <w:bottom w:val="single" w:sz="4" w:space="1" w:color="auto"/>
      </w:pBdr>
      <w:rPr>
        <w:sz w:val="22"/>
        <w:szCs w:val="22"/>
      </w:rPr>
    </w:pPr>
    <w:r w:rsidRPr="00924FF3">
      <w:rPr>
        <w:sz w:val="22"/>
        <w:szCs w:val="22"/>
      </w:rPr>
      <w:t xml:space="preserve">Public Degree Program </w:t>
    </w:r>
    <w:r>
      <w:rPr>
        <w:sz w:val="22"/>
        <w:szCs w:val="22"/>
      </w:rPr>
      <w:t>In-Region</w:t>
    </w:r>
    <w:r w:rsidRPr="00924FF3">
      <w:rPr>
        <w:sz w:val="22"/>
        <w:szCs w:val="22"/>
      </w:rPr>
      <w:t xml:space="preserve"> 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B94"/>
    <w:multiLevelType w:val="hybridMultilevel"/>
    <w:tmpl w:val="AE0223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E201A0C"/>
    <w:multiLevelType w:val="hybridMultilevel"/>
    <w:tmpl w:val="F2600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07755"/>
    <w:multiLevelType w:val="hybridMultilevel"/>
    <w:tmpl w:val="FDDA1B66"/>
    <w:lvl w:ilvl="0" w:tplc="C52EF60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3707B"/>
    <w:multiLevelType w:val="hybridMultilevel"/>
    <w:tmpl w:val="99B08774"/>
    <w:lvl w:ilvl="0" w:tplc="04090011">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44C60BB"/>
    <w:multiLevelType w:val="hybridMultilevel"/>
    <w:tmpl w:val="75B630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1D67C0"/>
    <w:multiLevelType w:val="hybridMultilevel"/>
    <w:tmpl w:val="1928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871"/>
    <w:multiLevelType w:val="hybridMultilevel"/>
    <w:tmpl w:val="960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8494F"/>
    <w:multiLevelType w:val="hybridMultilevel"/>
    <w:tmpl w:val="5B02DB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BD2EBE"/>
    <w:multiLevelType w:val="hybridMultilevel"/>
    <w:tmpl w:val="C87A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73CA4"/>
    <w:multiLevelType w:val="hybridMultilevel"/>
    <w:tmpl w:val="4E8E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E34FA"/>
    <w:multiLevelType w:val="hybridMultilevel"/>
    <w:tmpl w:val="487C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97F"/>
    <w:multiLevelType w:val="hybridMultilevel"/>
    <w:tmpl w:val="4ED2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15F93"/>
    <w:multiLevelType w:val="hybridMultilevel"/>
    <w:tmpl w:val="D140FF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984679B"/>
    <w:multiLevelType w:val="hybridMultilevel"/>
    <w:tmpl w:val="B030A8F4"/>
    <w:lvl w:ilvl="0" w:tplc="3BD25216">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A3491"/>
    <w:multiLevelType w:val="hybridMultilevel"/>
    <w:tmpl w:val="C848F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22C3B"/>
    <w:multiLevelType w:val="hybridMultilevel"/>
    <w:tmpl w:val="40FE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56B31"/>
    <w:multiLevelType w:val="hybridMultilevel"/>
    <w:tmpl w:val="6972C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FD65BA"/>
    <w:multiLevelType w:val="hybridMultilevel"/>
    <w:tmpl w:val="DCA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357E"/>
    <w:multiLevelType w:val="hybridMultilevel"/>
    <w:tmpl w:val="6BF8775C"/>
    <w:lvl w:ilvl="0" w:tplc="48043526">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838C5"/>
    <w:multiLevelType w:val="hybridMultilevel"/>
    <w:tmpl w:val="6C2092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ABB4E9A"/>
    <w:multiLevelType w:val="hybridMultilevel"/>
    <w:tmpl w:val="9E62A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C29F8"/>
    <w:multiLevelType w:val="hybridMultilevel"/>
    <w:tmpl w:val="3D6016A8"/>
    <w:lvl w:ilvl="0" w:tplc="960CB8C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20DFC"/>
    <w:multiLevelType w:val="hybridMultilevel"/>
    <w:tmpl w:val="5056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C5A6E"/>
    <w:multiLevelType w:val="hybridMultilevel"/>
    <w:tmpl w:val="E81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47079"/>
    <w:multiLevelType w:val="hybridMultilevel"/>
    <w:tmpl w:val="F2987AB6"/>
    <w:lvl w:ilvl="0" w:tplc="24D2EB9C">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15FCC"/>
    <w:multiLevelType w:val="hybridMultilevel"/>
    <w:tmpl w:val="E25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431256">
    <w:abstractNumId w:val="0"/>
  </w:num>
  <w:num w:numId="2" w16cid:durableId="886256214">
    <w:abstractNumId w:val="4"/>
  </w:num>
  <w:num w:numId="3" w16cid:durableId="1139495225">
    <w:abstractNumId w:val="3"/>
  </w:num>
  <w:num w:numId="4" w16cid:durableId="1011833006">
    <w:abstractNumId w:val="13"/>
  </w:num>
  <w:num w:numId="5" w16cid:durableId="1439256164">
    <w:abstractNumId w:val="1"/>
  </w:num>
  <w:num w:numId="6" w16cid:durableId="231279650">
    <w:abstractNumId w:val="14"/>
  </w:num>
  <w:num w:numId="7" w16cid:durableId="501773754">
    <w:abstractNumId w:val="17"/>
  </w:num>
  <w:num w:numId="8" w16cid:durableId="1142502909">
    <w:abstractNumId w:val="16"/>
  </w:num>
  <w:num w:numId="9" w16cid:durableId="1786924423">
    <w:abstractNumId w:val="2"/>
  </w:num>
  <w:num w:numId="10" w16cid:durableId="2086219668">
    <w:abstractNumId w:val="20"/>
  </w:num>
  <w:num w:numId="11" w16cid:durableId="2070494199">
    <w:abstractNumId w:val="18"/>
  </w:num>
  <w:num w:numId="12" w16cid:durableId="934941530">
    <w:abstractNumId w:val="10"/>
  </w:num>
  <w:num w:numId="13" w16cid:durableId="646663366">
    <w:abstractNumId w:val="5"/>
  </w:num>
  <w:num w:numId="14" w16cid:durableId="2135171088">
    <w:abstractNumId w:val="11"/>
  </w:num>
  <w:num w:numId="15" w16cid:durableId="848837214">
    <w:abstractNumId w:val="9"/>
  </w:num>
  <w:num w:numId="16" w16cid:durableId="1607538061">
    <w:abstractNumId w:val="15"/>
  </w:num>
  <w:num w:numId="17" w16cid:durableId="1906331928">
    <w:abstractNumId w:val="22"/>
  </w:num>
  <w:num w:numId="18" w16cid:durableId="1235974272">
    <w:abstractNumId w:val="25"/>
  </w:num>
  <w:num w:numId="19" w16cid:durableId="395009035">
    <w:abstractNumId w:val="6"/>
  </w:num>
  <w:num w:numId="20" w16cid:durableId="1636523310">
    <w:abstractNumId w:val="19"/>
  </w:num>
  <w:num w:numId="21" w16cid:durableId="1959948402">
    <w:abstractNumId w:val="8"/>
  </w:num>
  <w:num w:numId="22" w16cid:durableId="543949723">
    <w:abstractNumId w:val="12"/>
  </w:num>
  <w:num w:numId="23" w16cid:durableId="2141410617">
    <w:abstractNumId w:val="21"/>
  </w:num>
  <w:num w:numId="24" w16cid:durableId="636692471">
    <w:abstractNumId w:val="24"/>
  </w:num>
  <w:num w:numId="25" w16cid:durableId="1757166185">
    <w:abstractNumId w:val="23"/>
  </w:num>
  <w:num w:numId="26" w16cid:durableId="350038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KFsDwWX6Q4jDZnZF3Jtjd58Tmrt/fG/0XIVRFOp2UjEB8XR7sgjLAFMoM+UQXOwGKxK0hHOTYZzKEtR18AvUA==" w:salt="nwNxgVmiZy1+YQqpHASyM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12"/>
    <w:rsid w:val="00013786"/>
    <w:rsid w:val="00027CB3"/>
    <w:rsid w:val="000329F5"/>
    <w:rsid w:val="00033051"/>
    <w:rsid w:val="000566E1"/>
    <w:rsid w:val="00057375"/>
    <w:rsid w:val="00064DB5"/>
    <w:rsid w:val="00070BCB"/>
    <w:rsid w:val="0007364C"/>
    <w:rsid w:val="00075E8C"/>
    <w:rsid w:val="000851B3"/>
    <w:rsid w:val="00086751"/>
    <w:rsid w:val="0008723D"/>
    <w:rsid w:val="00091EE4"/>
    <w:rsid w:val="000A041E"/>
    <w:rsid w:val="000B52A8"/>
    <w:rsid w:val="000B712E"/>
    <w:rsid w:val="000B793E"/>
    <w:rsid w:val="000E671F"/>
    <w:rsid w:val="000E6A10"/>
    <w:rsid w:val="000F1AF0"/>
    <w:rsid w:val="000F3390"/>
    <w:rsid w:val="00112B28"/>
    <w:rsid w:val="00130E72"/>
    <w:rsid w:val="00155677"/>
    <w:rsid w:val="0015761E"/>
    <w:rsid w:val="00171093"/>
    <w:rsid w:val="0018330D"/>
    <w:rsid w:val="001A2144"/>
    <w:rsid w:val="001A7998"/>
    <w:rsid w:val="001D1DE1"/>
    <w:rsid w:val="001D661F"/>
    <w:rsid w:val="001E020B"/>
    <w:rsid w:val="001E0286"/>
    <w:rsid w:val="001E6306"/>
    <w:rsid w:val="001E6E46"/>
    <w:rsid w:val="001F30B4"/>
    <w:rsid w:val="00204560"/>
    <w:rsid w:val="00213EE3"/>
    <w:rsid w:val="00241887"/>
    <w:rsid w:val="00252E12"/>
    <w:rsid w:val="00253DFD"/>
    <w:rsid w:val="0026476E"/>
    <w:rsid w:val="00265260"/>
    <w:rsid w:val="00275F9E"/>
    <w:rsid w:val="002830C2"/>
    <w:rsid w:val="00286F8B"/>
    <w:rsid w:val="00291732"/>
    <w:rsid w:val="002A017F"/>
    <w:rsid w:val="002A1161"/>
    <w:rsid w:val="002A6C5C"/>
    <w:rsid w:val="002B11E6"/>
    <w:rsid w:val="002D2E1B"/>
    <w:rsid w:val="002D5629"/>
    <w:rsid w:val="002D601A"/>
    <w:rsid w:val="002E5987"/>
    <w:rsid w:val="002E600A"/>
    <w:rsid w:val="002F2857"/>
    <w:rsid w:val="002F70F0"/>
    <w:rsid w:val="00300BE7"/>
    <w:rsid w:val="00303F5E"/>
    <w:rsid w:val="0030608E"/>
    <w:rsid w:val="00324407"/>
    <w:rsid w:val="003265B5"/>
    <w:rsid w:val="00334F8F"/>
    <w:rsid w:val="00340FB6"/>
    <w:rsid w:val="00342D1C"/>
    <w:rsid w:val="00344047"/>
    <w:rsid w:val="003464B3"/>
    <w:rsid w:val="00352333"/>
    <w:rsid w:val="00352B27"/>
    <w:rsid w:val="0035416F"/>
    <w:rsid w:val="003630C8"/>
    <w:rsid w:val="00390AAB"/>
    <w:rsid w:val="003B04AF"/>
    <w:rsid w:val="003B292C"/>
    <w:rsid w:val="003B54E7"/>
    <w:rsid w:val="003D0851"/>
    <w:rsid w:val="003D5171"/>
    <w:rsid w:val="003E0236"/>
    <w:rsid w:val="003E2197"/>
    <w:rsid w:val="00424BDD"/>
    <w:rsid w:val="0042506A"/>
    <w:rsid w:val="00436502"/>
    <w:rsid w:val="00453A69"/>
    <w:rsid w:val="00457EB0"/>
    <w:rsid w:val="00463BB4"/>
    <w:rsid w:val="00465CE8"/>
    <w:rsid w:val="00481C30"/>
    <w:rsid w:val="00485D87"/>
    <w:rsid w:val="004867CF"/>
    <w:rsid w:val="004929CD"/>
    <w:rsid w:val="004A73DB"/>
    <w:rsid w:val="004A78FC"/>
    <w:rsid w:val="004B06A0"/>
    <w:rsid w:val="004B17AF"/>
    <w:rsid w:val="004B27B7"/>
    <w:rsid w:val="004B705F"/>
    <w:rsid w:val="004C594C"/>
    <w:rsid w:val="004E0477"/>
    <w:rsid w:val="004E6CB7"/>
    <w:rsid w:val="004F14E1"/>
    <w:rsid w:val="00505401"/>
    <w:rsid w:val="005072C0"/>
    <w:rsid w:val="00520A02"/>
    <w:rsid w:val="00521D21"/>
    <w:rsid w:val="005228A1"/>
    <w:rsid w:val="00533799"/>
    <w:rsid w:val="00546E93"/>
    <w:rsid w:val="00552705"/>
    <w:rsid w:val="0056502D"/>
    <w:rsid w:val="005A2F92"/>
    <w:rsid w:val="005A4D01"/>
    <w:rsid w:val="005B2F48"/>
    <w:rsid w:val="005C2C9A"/>
    <w:rsid w:val="005C42F0"/>
    <w:rsid w:val="005C5686"/>
    <w:rsid w:val="005C7127"/>
    <w:rsid w:val="005D0414"/>
    <w:rsid w:val="005E3E1E"/>
    <w:rsid w:val="006073B5"/>
    <w:rsid w:val="00614630"/>
    <w:rsid w:val="00630C09"/>
    <w:rsid w:val="006355C3"/>
    <w:rsid w:val="00640480"/>
    <w:rsid w:val="00640F63"/>
    <w:rsid w:val="006439D3"/>
    <w:rsid w:val="00643BE3"/>
    <w:rsid w:val="00655130"/>
    <w:rsid w:val="00661D0A"/>
    <w:rsid w:val="00670B55"/>
    <w:rsid w:val="00673776"/>
    <w:rsid w:val="00674D55"/>
    <w:rsid w:val="00683897"/>
    <w:rsid w:val="00686F2C"/>
    <w:rsid w:val="006900F1"/>
    <w:rsid w:val="006B6749"/>
    <w:rsid w:val="006C0521"/>
    <w:rsid w:val="006C766A"/>
    <w:rsid w:val="006D3CF6"/>
    <w:rsid w:val="006E734A"/>
    <w:rsid w:val="00700EDA"/>
    <w:rsid w:val="0070460E"/>
    <w:rsid w:val="007046D0"/>
    <w:rsid w:val="00706BE5"/>
    <w:rsid w:val="00723529"/>
    <w:rsid w:val="0072390B"/>
    <w:rsid w:val="0074715C"/>
    <w:rsid w:val="007624E7"/>
    <w:rsid w:val="00762F95"/>
    <w:rsid w:val="007633BE"/>
    <w:rsid w:val="00770773"/>
    <w:rsid w:val="00772052"/>
    <w:rsid w:val="00777EED"/>
    <w:rsid w:val="007860BB"/>
    <w:rsid w:val="00794534"/>
    <w:rsid w:val="00797540"/>
    <w:rsid w:val="007B0875"/>
    <w:rsid w:val="007B6517"/>
    <w:rsid w:val="007D19C1"/>
    <w:rsid w:val="007D58FE"/>
    <w:rsid w:val="007D75D4"/>
    <w:rsid w:val="007F288F"/>
    <w:rsid w:val="008015EA"/>
    <w:rsid w:val="008261D3"/>
    <w:rsid w:val="00840BC8"/>
    <w:rsid w:val="00851874"/>
    <w:rsid w:val="0086421C"/>
    <w:rsid w:val="008642CC"/>
    <w:rsid w:val="00874930"/>
    <w:rsid w:val="008818A9"/>
    <w:rsid w:val="008860ED"/>
    <w:rsid w:val="008A04CE"/>
    <w:rsid w:val="008A3C69"/>
    <w:rsid w:val="008B14A2"/>
    <w:rsid w:val="008C25CB"/>
    <w:rsid w:val="008C4871"/>
    <w:rsid w:val="008F3FEB"/>
    <w:rsid w:val="00900A88"/>
    <w:rsid w:val="00901102"/>
    <w:rsid w:val="00913330"/>
    <w:rsid w:val="0092185F"/>
    <w:rsid w:val="009318D8"/>
    <w:rsid w:val="0094530C"/>
    <w:rsid w:val="009524EF"/>
    <w:rsid w:val="00974432"/>
    <w:rsid w:val="00982ECC"/>
    <w:rsid w:val="009935C4"/>
    <w:rsid w:val="009B7E51"/>
    <w:rsid w:val="009C0F3A"/>
    <w:rsid w:val="009D3A71"/>
    <w:rsid w:val="009E1884"/>
    <w:rsid w:val="009E6FD5"/>
    <w:rsid w:val="00A0782C"/>
    <w:rsid w:val="00A13CB4"/>
    <w:rsid w:val="00A15788"/>
    <w:rsid w:val="00A167DB"/>
    <w:rsid w:val="00A3090E"/>
    <w:rsid w:val="00A314C2"/>
    <w:rsid w:val="00A36D0F"/>
    <w:rsid w:val="00A42B44"/>
    <w:rsid w:val="00A4747B"/>
    <w:rsid w:val="00A47A75"/>
    <w:rsid w:val="00A553C2"/>
    <w:rsid w:val="00A92470"/>
    <w:rsid w:val="00A92DC6"/>
    <w:rsid w:val="00AA2B4A"/>
    <w:rsid w:val="00AA62AE"/>
    <w:rsid w:val="00AB090F"/>
    <w:rsid w:val="00AC1E5D"/>
    <w:rsid w:val="00AC3C95"/>
    <w:rsid w:val="00AC63E6"/>
    <w:rsid w:val="00AD280D"/>
    <w:rsid w:val="00AD2AA5"/>
    <w:rsid w:val="00AD5B8F"/>
    <w:rsid w:val="00AE7697"/>
    <w:rsid w:val="00AF428F"/>
    <w:rsid w:val="00B0117C"/>
    <w:rsid w:val="00B027B0"/>
    <w:rsid w:val="00B0760C"/>
    <w:rsid w:val="00B10C63"/>
    <w:rsid w:val="00B163CF"/>
    <w:rsid w:val="00B21067"/>
    <w:rsid w:val="00B268BD"/>
    <w:rsid w:val="00B27BFE"/>
    <w:rsid w:val="00B35871"/>
    <w:rsid w:val="00B36C98"/>
    <w:rsid w:val="00B47A59"/>
    <w:rsid w:val="00B505E5"/>
    <w:rsid w:val="00B56155"/>
    <w:rsid w:val="00B622B1"/>
    <w:rsid w:val="00B65109"/>
    <w:rsid w:val="00B65AF7"/>
    <w:rsid w:val="00B75BF3"/>
    <w:rsid w:val="00B95F52"/>
    <w:rsid w:val="00B96C57"/>
    <w:rsid w:val="00BA100C"/>
    <w:rsid w:val="00BB695B"/>
    <w:rsid w:val="00BC18B6"/>
    <w:rsid w:val="00BC7026"/>
    <w:rsid w:val="00BE2363"/>
    <w:rsid w:val="00BF0AF3"/>
    <w:rsid w:val="00BF5D2A"/>
    <w:rsid w:val="00C04E56"/>
    <w:rsid w:val="00C13099"/>
    <w:rsid w:val="00C17234"/>
    <w:rsid w:val="00C22023"/>
    <w:rsid w:val="00C349DE"/>
    <w:rsid w:val="00C41A38"/>
    <w:rsid w:val="00C528D7"/>
    <w:rsid w:val="00C75048"/>
    <w:rsid w:val="00C84198"/>
    <w:rsid w:val="00C85B10"/>
    <w:rsid w:val="00CA342F"/>
    <w:rsid w:val="00CB17AA"/>
    <w:rsid w:val="00CB54D0"/>
    <w:rsid w:val="00CC65F1"/>
    <w:rsid w:val="00CD06DF"/>
    <w:rsid w:val="00CD23D5"/>
    <w:rsid w:val="00CD5965"/>
    <w:rsid w:val="00CE1DBA"/>
    <w:rsid w:val="00CF2818"/>
    <w:rsid w:val="00CF6117"/>
    <w:rsid w:val="00D0065F"/>
    <w:rsid w:val="00D026E5"/>
    <w:rsid w:val="00D03F7D"/>
    <w:rsid w:val="00D059DD"/>
    <w:rsid w:val="00D11E63"/>
    <w:rsid w:val="00D15BF6"/>
    <w:rsid w:val="00D21F63"/>
    <w:rsid w:val="00D231B2"/>
    <w:rsid w:val="00D254B4"/>
    <w:rsid w:val="00D31218"/>
    <w:rsid w:val="00D51A21"/>
    <w:rsid w:val="00D56EAA"/>
    <w:rsid w:val="00D61FF8"/>
    <w:rsid w:val="00D66A67"/>
    <w:rsid w:val="00D82915"/>
    <w:rsid w:val="00D83A7A"/>
    <w:rsid w:val="00D92B82"/>
    <w:rsid w:val="00DA22D7"/>
    <w:rsid w:val="00DB4D1D"/>
    <w:rsid w:val="00DB6DF5"/>
    <w:rsid w:val="00DC5236"/>
    <w:rsid w:val="00DD7B70"/>
    <w:rsid w:val="00DE5193"/>
    <w:rsid w:val="00DF2F94"/>
    <w:rsid w:val="00E00F29"/>
    <w:rsid w:val="00E012C2"/>
    <w:rsid w:val="00E01FA5"/>
    <w:rsid w:val="00E07FDF"/>
    <w:rsid w:val="00E10F61"/>
    <w:rsid w:val="00E251AA"/>
    <w:rsid w:val="00E457FC"/>
    <w:rsid w:val="00E57832"/>
    <w:rsid w:val="00E622E7"/>
    <w:rsid w:val="00E633F5"/>
    <w:rsid w:val="00E6506D"/>
    <w:rsid w:val="00E72EA6"/>
    <w:rsid w:val="00E74241"/>
    <w:rsid w:val="00E81634"/>
    <w:rsid w:val="00E85670"/>
    <w:rsid w:val="00EF54B4"/>
    <w:rsid w:val="00EF5B94"/>
    <w:rsid w:val="00F01D85"/>
    <w:rsid w:val="00F03086"/>
    <w:rsid w:val="00F0764C"/>
    <w:rsid w:val="00F104EC"/>
    <w:rsid w:val="00F15600"/>
    <w:rsid w:val="00F168D8"/>
    <w:rsid w:val="00F2224D"/>
    <w:rsid w:val="00F31EC5"/>
    <w:rsid w:val="00F338F3"/>
    <w:rsid w:val="00F33B18"/>
    <w:rsid w:val="00F36336"/>
    <w:rsid w:val="00F41E16"/>
    <w:rsid w:val="00F6237A"/>
    <w:rsid w:val="00F72FEB"/>
    <w:rsid w:val="00F74AB3"/>
    <w:rsid w:val="00F81A37"/>
    <w:rsid w:val="00F83BF4"/>
    <w:rsid w:val="00FB177A"/>
    <w:rsid w:val="00FB2C80"/>
    <w:rsid w:val="00FB4C77"/>
    <w:rsid w:val="00FC0DA3"/>
    <w:rsid w:val="00FC500D"/>
    <w:rsid w:val="00FC6A3E"/>
    <w:rsid w:val="00FE52DB"/>
    <w:rsid w:val="00FE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4FFDA-6E4F-0948-BEDE-D0504C5F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41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C22023"/>
    <w:pPr>
      <w:tabs>
        <w:tab w:val="center" w:pos="4320"/>
        <w:tab w:val="right" w:pos="8640"/>
      </w:tabs>
    </w:pPr>
    <w:rPr>
      <w:sz w:val="22"/>
    </w:rPr>
  </w:style>
  <w:style w:type="paragraph" w:styleId="FootnoteText">
    <w:name w:val="footnote text"/>
    <w:basedOn w:val="Normal"/>
    <w:semiHidden/>
    <w:rsid w:val="00C22023"/>
    <w:rPr>
      <w:sz w:val="20"/>
      <w:szCs w:val="20"/>
    </w:rPr>
  </w:style>
  <w:style w:type="paragraph" w:styleId="Header">
    <w:name w:val="header"/>
    <w:basedOn w:val="Normal"/>
    <w:link w:val="HeaderChar"/>
    <w:uiPriority w:val="99"/>
    <w:rsid w:val="007B6517"/>
    <w:pPr>
      <w:tabs>
        <w:tab w:val="center" w:pos="4320"/>
        <w:tab w:val="right" w:pos="8640"/>
      </w:tabs>
    </w:pPr>
  </w:style>
  <w:style w:type="character" w:styleId="PageNumber">
    <w:name w:val="page number"/>
    <w:basedOn w:val="DefaultParagraphFont"/>
    <w:rsid w:val="007B6517"/>
  </w:style>
  <w:style w:type="character" w:customStyle="1" w:styleId="HeaderChar">
    <w:name w:val="Header Char"/>
    <w:basedOn w:val="DefaultParagraphFont"/>
    <w:link w:val="Header"/>
    <w:uiPriority w:val="99"/>
    <w:locked/>
    <w:rsid w:val="00E57832"/>
    <w:rPr>
      <w:sz w:val="24"/>
      <w:szCs w:val="24"/>
    </w:rPr>
  </w:style>
  <w:style w:type="character" w:customStyle="1" w:styleId="FooterChar">
    <w:name w:val="Footer Char"/>
    <w:basedOn w:val="DefaultParagraphFont"/>
    <w:link w:val="Footer"/>
    <w:uiPriority w:val="99"/>
    <w:locked/>
    <w:rsid w:val="0072390B"/>
    <w:rPr>
      <w:sz w:val="22"/>
      <w:szCs w:val="24"/>
    </w:rPr>
  </w:style>
  <w:style w:type="character" w:styleId="Hyperlink">
    <w:name w:val="Hyperlink"/>
    <w:basedOn w:val="DefaultParagraphFont"/>
    <w:uiPriority w:val="99"/>
    <w:rsid w:val="0072390B"/>
    <w:rPr>
      <w:rFonts w:cs="Times New Roman"/>
      <w:color w:val="0000FF"/>
      <w:u w:val="single"/>
    </w:rPr>
  </w:style>
  <w:style w:type="paragraph" w:styleId="BodyText2">
    <w:name w:val="Body Text 2"/>
    <w:basedOn w:val="Normal"/>
    <w:link w:val="BodyText2Char"/>
    <w:uiPriority w:val="99"/>
    <w:rsid w:val="0072390B"/>
    <w:pPr>
      <w:spacing w:after="120" w:line="480" w:lineRule="auto"/>
    </w:pPr>
  </w:style>
  <w:style w:type="character" w:customStyle="1" w:styleId="BodyText2Char">
    <w:name w:val="Body Text 2 Char"/>
    <w:basedOn w:val="DefaultParagraphFont"/>
    <w:link w:val="BodyText2"/>
    <w:uiPriority w:val="99"/>
    <w:rsid w:val="0072390B"/>
    <w:rPr>
      <w:sz w:val="24"/>
      <w:szCs w:val="24"/>
    </w:rPr>
  </w:style>
  <w:style w:type="paragraph" w:styleId="ListParagraph">
    <w:name w:val="List Paragraph"/>
    <w:basedOn w:val="Normal"/>
    <w:uiPriority w:val="99"/>
    <w:qFormat/>
    <w:rsid w:val="002E600A"/>
    <w:pPr>
      <w:ind w:left="720"/>
      <w:contextualSpacing/>
    </w:pPr>
    <w:rPr>
      <w:rFonts w:eastAsia="Calibri"/>
      <w:szCs w:val="22"/>
    </w:rPr>
  </w:style>
  <w:style w:type="paragraph" w:styleId="BodyTextIndent">
    <w:name w:val="Body Text Indent"/>
    <w:basedOn w:val="Normal"/>
    <w:link w:val="BodyTextIndentChar"/>
    <w:uiPriority w:val="99"/>
    <w:rsid w:val="002E600A"/>
    <w:pPr>
      <w:spacing w:after="120"/>
      <w:ind w:left="360"/>
    </w:pPr>
    <w:rPr>
      <w:rFonts w:eastAsia="Calibri"/>
      <w:szCs w:val="22"/>
    </w:rPr>
  </w:style>
  <w:style w:type="character" w:customStyle="1" w:styleId="BodyTextIndentChar">
    <w:name w:val="Body Text Indent Char"/>
    <w:basedOn w:val="DefaultParagraphFont"/>
    <w:link w:val="BodyTextIndent"/>
    <w:uiPriority w:val="99"/>
    <w:rsid w:val="002E600A"/>
    <w:rPr>
      <w:rFonts w:eastAsia="Calibri"/>
      <w:sz w:val="24"/>
      <w:szCs w:val="22"/>
    </w:rPr>
  </w:style>
  <w:style w:type="paragraph" w:customStyle="1" w:styleId="Default">
    <w:name w:val="Default"/>
    <w:rsid w:val="00465CE8"/>
    <w:pPr>
      <w:widowControl w:val="0"/>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CF2818"/>
    <w:pPr>
      <w:spacing w:after="120" w:line="480" w:lineRule="auto"/>
      <w:ind w:left="360"/>
    </w:pPr>
    <w:rPr>
      <w:rFonts w:eastAsia="Calibri"/>
      <w:szCs w:val="22"/>
    </w:rPr>
  </w:style>
  <w:style w:type="character" w:customStyle="1" w:styleId="BodyTextIndent2Char">
    <w:name w:val="Body Text Indent 2 Char"/>
    <w:basedOn w:val="DefaultParagraphFont"/>
    <w:link w:val="BodyTextIndent2"/>
    <w:uiPriority w:val="99"/>
    <w:rsid w:val="00CF2818"/>
    <w:rPr>
      <w:rFonts w:eastAsia="Calibri"/>
      <w:sz w:val="24"/>
      <w:szCs w:val="22"/>
    </w:rPr>
  </w:style>
  <w:style w:type="paragraph" w:styleId="BodyTextIndent3">
    <w:name w:val="Body Text Indent 3"/>
    <w:basedOn w:val="Normal"/>
    <w:link w:val="BodyTextIndent3Char"/>
    <w:uiPriority w:val="99"/>
    <w:rsid w:val="00F83BF4"/>
    <w:pPr>
      <w:spacing w:after="120"/>
      <w:ind w:left="360"/>
    </w:pPr>
    <w:rPr>
      <w:sz w:val="16"/>
      <w:szCs w:val="16"/>
    </w:rPr>
  </w:style>
  <w:style w:type="character" w:customStyle="1" w:styleId="BodyTextIndent3Char">
    <w:name w:val="Body Text Indent 3 Char"/>
    <w:basedOn w:val="DefaultParagraphFont"/>
    <w:link w:val="BodyTextIndent3"/>
    <w:uiPriority w:val="99"/>
    <w:rsid w:val="00F83BF4"/>
    <w:rPr>
      <w:sz w:val="16"/>
      <w:szCs w:val="16"/>
    </w:rPr>
  </w:style>
  <w:style w:type="paragraph" w:styleId="BodyText">
    <w:name w:val="Body Text"/>
    <w:basedOn w:val="Normal"/>
    <w:link w:val="BodyTextChar"/>
    <w:rsid w:val="00FE6644"/>
    <w:pPr>
      <w:spacing w:after="120"/>
    </w:pPr>
  </w:style>
  <w:style w:type="character" w:customStyle="1" w:styleId="BodyTextChar">
    <w:name w:val="Body Text Char"/>
    <w:basedOn w:val="DefaultParagraphFont"/>
    <w:link w:val="BodyText"/>
    <w:rsid w:val="00FE6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8685">
      <w:bodyDiv w:val="1"/>
      <w:marLeft w:val="0"/>
      <w:marRight w:val="0"/>
      <w:marTop w:val="0"/>
      <w:marBottom w:val="0"/>
      <w:divBdr>
        <w:top w:val="none" w:sz="0" w:space="0" w:color="auto"/>
        <w:left w:val="none" w:sz="0" w:space="0" w:color="auto"/>
        <w:bottom w:val="none" w:sz="0" w:space="0" w:color="auto"/>
        <w:right w:val="none" w:sz="0" w:space="0" w:color="auto"/>
      </w:divBdr>
    </w:div>
    <w:div w:id="14010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7221-57E0-4953-A430-6114165F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2876</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
    </vt:vector>
  </TitlesOfParts>
  <Company>IBHE</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Microsoft Office User</cp:lastModifiedBy>
  <cp:revision>2</cp:revision>
  <cp:lastPrinted>2007-09-19T16:05:00Z</cp:lastPrinted>
  <dcterms:created xsi:type="dcterms:W3CDTF">2023-11-16T18:35:00Z</dcterms:created>
  <dcterms:modified xsi:type="dcterms:W3CDTF">2023-11-16T18:35:00Z</dcterms:modified>
</cp:coreProperties>
</file>